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518A" w14:textId="77777777" w:rsidR="002D7103" w:rsidRPr="00462218" w:rsidRDefault="002D7103" w:rsidP="002D7103">
      <w:pPr>
        <w:jc w:val="center"/>
        <w:rPr>
          <w:rFonts w:cs="Calibri"/>
        </w:rPr>
      </w:pPr>
      <w:bookmarkStart w:id="0" w:name="_Hlk148600621"/>
      <w:bookmarkStart w:id="1" w:name="_Toc105454689"/>
      <w:bookmarkEnd w:id="0"/>
      <w:r w:rsidRPr="00462218">
        <w:rPr>
          <w:rFonts w:cs="Calibri"/>
        </w:rPr>
        <w:t xml:space="preserve">Au Large Biblique, </w:t>
      </w:r>
      <w:r w:rsidRPr="00462218">
        <w:rPr>
          <w:rFonts w:cs="Calibri"/>
          <w:i/>
          <w:iCs/>
        </w:rPr>
        <w:t>le podcast explore la Bible</w:t>
      </w:r>
    </w:p>
    <w:bookmarkEnd w:id="1"/>
    <w:p w14:paraId="7136EC0D" w14:textId="18A797E1" w:rsidR="002D7103" w:rsidRDefault="002D7103" w:rsidP="002D7103">
      <w:pPr>
        <w:jc w:val="center"/>
        <w:rPr>
          <w:rFonts w:cs="Calibri"/>
        </w:rPr>
      </w:pPr>
      <w:r>
        <w:rPr>
          <w:rFonts w:cs="Calibri"/>
        </w:rPr>
        <w:t>François Bessonnet</w:t>
      </w:r>
    </w:p>
    <w:p w14:paraId="552C042A" w14:textId="42EE159A" w:rsidR="006311D3" w:rsidRPr="004B08C1" w:rsidRDefault="006311D3" w:rsidP="006311D3">
      <w:pPr>
        <w:jc w:val="center"/>
        <w:rPr>
          <w:sz w:val="48"/>
          <w:szCs w:val="44"/>
        </w:rPr>
      </w:pPr>
    </w:p>
    <w:p w14:paraId="1830BB5D" w14:textId="0DF64963" w:rsidR="00564A6F" w:rsidRDefault="00564A6F" w:rsidP="00564A6F">
      <w:pPr>
        <w:rPr>
          <w:sz w:val="48"/>
          <w:szCs w:val="44"/>
        </w:rPr>
      </w:pPr>
      <w:bookmarkStart w:id="2" w:name="_Hlk107475467"/>
      <w:bookmarkStart w:id="3" w:name="_Toc101270533"/>
      <w:bookmarkEnd w:id="2"/>
    </w:p>
    <w:p w14:paraId="64846ECE" w14:textId="6CB1B5E3" w:rsidR="00564A6F" w:rsidRDefault="00D82711" w:rsidP="00D82711">
      <w:pPr>
        <w:jc w:val="center"/>
        <w:rPr>
          <w:sz w:val="48"/>
          <w:szCs w:val="44"/>
        </w:rPr>
      </w:pPr>
      <w:r>
        <w:rPr>
          <w:sz w:val="72"/>
          <w:szCs w:val="56"/>
        </w:rPr>
        <w:t>Jésus, semeur de paraboles</w:t>
      </w:r>
    </w:p>
    <w:bookmarkEnd w:id="3"/>
    <w:p w14:paraId="4FE35084" w14:textId="789BBF38" w:rsidR="006311D3" w:rsidRPr="009E04DB" w:rsidRDefault="00D82711" w:rsidP="00D82711">
      <w:pPr>
        <w:jc w:val="center"/>
        <w:rPr>
          <w:sz w:val="56"/>
          <w:szCs w:val="52"/>
        </w:rPr>
      </w:pPr>
      <w:r>
        <w:rPr>
          <w:b/>
          <w:bCs/>
          <w:noProof/>
        </w:rPr>
        <w:drawing>
          <wp:anchor distT="0" distB="0" distL="114300" distR="114300" simplePos="0" relativeHeight="251658240" behindDoc="1" locked="0" layoutInCell="1" allowOverlap="1" wp14:anchorId="6145CD3A" wp14:editId="48A4E7D6">
            <wp:simplePos x="0" y="0"/>
            <wp:positionH relativeFrom="column">
              <wp:posOffset>186055</wp:posOffset>
            </wp:positionH>
            <wp:positionV relativeFrom="paragraph">
              <wp:posOffset>245110</wp:posOffset>
            </wp:positionV>
            <wp:extent cx="5760720" cy="4505325"/>
            <wp:effectExtent l="190500" t="190500" r="182880" b="200025"/>
            <wp:wrapNone/>
            <wp:docPr id="19916983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98340" name="Image 1"/>
                    <pic:cNvPicPr/>
                  </pic:nvPicPr>
                  <pic:blipFill>
                    <a:blip r:embed="rId8"/>
                    <a:srcRect l="19382" r="19382"/>
                    <a:stretch>
                      <a:fillRect/>
                    </a:stretch>
                  </pic:blipFill>
                  <pic:spPr>
                    <a:xfrm>
                      <a:off x="0" y="0"/>
                      <a:ext cx="5760720" cy="45053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E94C14E" w14:textId="2AA682F1" w:rsidR="00047DA9" w:rsidRDefault="00047DA9" w:rsidP="00EB3407">
      <w:pPr>
        <w:rPr>
          <w:b/>
          <w:bCs/>
        </w:rPr>
      </w:pPr>
    </w:p>
    <w:p w14:paraId="0BC8A6A7" w14:textId="77777777" w:rsidR="009A7189" w:rsidRDefault="009A7189">
      <w:pPr>
        <w:spacing w:line="259" w:lineRule="auto"/>
        <w:rPr>
          <w:b/>
          <w:bCs/>
        </w:rPr>
      </w:pPr>
      <w:r>
        <w:rPr>
          <w:b/>
          <w:bCs/>
        </w:rPr>
        <w:br w:type="page"/>
      </w:r>
    </w:p>
    <w:p w14:paraId="7FA9D2F7" w14:textId="77777777" w:rsidR="0049190D" w:rsidRPr="00881364" w:rsidRDefault="00CB573D">
      <w:pPr>
        <w:ind w:left="2268" w:right="1701" w:firstLine="0"/>
        <w:rPr>
          <w:sz w:val="18"/>
          <w:szCs w:val="18"/>
        </w:rPr>
      </w:pPr>
      <w:r w:rsidRPr="00C809E7">
        <w:rPr>
          <w:i/>
          <w:iCs/>
          <w:sz w:val="24"/>
          <w:szCs w:val="24"/>
        </w:rPr>
        <w:lastRenderedPageBreak/>
        <w:t>Ce document est la transcription</w:t>
      </w:r>
      <w:r w:rsidRPr="00C809E7">
        <w:rPr>
          <w:i/>
          <w:iCs/>
          <w:sz w:val="24"/>
          <w:szCs w:val="24"/>
        </w:rPr>
        <w:br/>
        <w:t xml:space="preserve">des épisodes du podcast </w:t>
      </w:r>
      <w:r w:rsidRPr="00C809E7">
        <w:rPr>
          <w:sz w:val="24"/>
          <w:szCs w:val="24"/>
        </w:rPr>
        <w:t>Au Large Biblique</w:t>
      </w:r>
      <w:r w:rsidRPr="00C809E7">
        <w:rPr>
          <w:i/>
          <w:iCs/>
          <w:sz w:val="24"/>
          <w:szCs w:val="24"/>
        </w:rPr>
        <w:t xml:space="preserve"> </w:t>
      </w:r>
      <w:r w:rsidRPr="00C809E7">
        <w:rPr>
          <w:i/>
          <w:iCs/>
          <w:sz w:val="24"/>
          <w:szCs w:val="24"/>
        </w:rPr>
        <w:br/>
        <w:t>pour la série : Jésus, semeur de paraboles</w:t>
      </w:r>
      <w:r w:rsidRPr="00C809E7">
        <w:rPr>
          <w:i/>
          <w:iCs/>
          <w:sz w:val="24"/>
          <w:szCs w:val="24"/>
        </w:rPr>
        <w:br/>
        <w:t xml:space="preserve">diffusée </w:t>
      </w:r>
      <w:r w:rsidRPr="00C809E7">
        <w:rPr>
          <w:i/>
          <w:iCs/>
          <w:sz w:val="24"/>
          <w:szCs w:val="24"/>
        </w:rPr>
        <w:t xml:space="preserve">au printemps 2026. </w:t>
      </w:r>
    </w:p>
    <w:p w14:paraId="517222F8" w14:textId="77777777" w:rsidR="009A7189" w:rsidRPr="00EA13CA" w:rsidRDefault="009A7189" w:rsidP="00566B64">
      <w:pPr>
        <w:ind w:left="2268" w:right="1701" w:firstLine="0"/>
        <w:rPr>
          <w:sz w:val="20"/>
          <w:szCs w:val="20"/>
        </w:rPr>
      </w:pPr>
    </w:p>
    <w:p w14:paraId="22B47610" w14:textId="4D35579F" w:rsidR="009A7189" w:rsidRPr="00EA13CA" w:rsidRDefault="009A7189" w:rsidP="004732DA">
      <w:pPr>
        <w:ind w:left="2268" w:right="1701" w:firstLine="0"/>
        <w:jc w:val="left"/>
        <w:rPr>
          <w:rFonts w:cs="Calibri"/>
          <w:b/>
          <w:bCs/>
          <w:i/>
          <w:iCs/>
          <w:sz w:val="24"/>
          <w:szCs w:val="24"/>
        </w:rPr>
      </w:pPr>
      <w:r w:rsidRPr="00EA13CA">
        <w:rPr>
          <w:rFonts w:cs="Calibri"/>
          <w:b/>
          <w:bCs/>
          <w:i/>
          <w:iCs/>
          <w:sz w:val="24"/>
          <w:szCs w:val="24"/>
        </w:rPr>
        <w:t>Avertissement</w:t>
      </w:r>
      <w:r w:rsidRPr="00EA13CA">
        <w:rPr>
          <w:rFonts w:cs="Calibri"/>
          <w:i/>
          <w:iCs/>
          <w:sz w:val="24"/>
          <w:szCs w:val="24"/>
        </w:rPr>
        <w:t xml:space="preserve"> : </w:t>
      </w:r>
      <w:r w:rsidRPr="00EA13CA">
        <w:rPr>
          <w:rFonts w:cs="Calibri"/>
          <w:i/>
          <w:iCs/>
          <w:sz w:val="24"/>
          <w:szCs w:val="24"/>
        </w:rPr>
        <w:br/>
      </w:r>
      <w:r w:rsidRPr="001E2932">
        <w:rPr>
          <w:rFonts w:cs="Calibri"/>
          <w:i/>
          <w:iCs/>
          <w:sz w:val="24"/>
          <w:szCs w:val="24"/>
        </w:rPr>
        <w:t>Ce document est destiné à la lecture privée</w:t>
      </w:r>
      <w:r w:rsidRPr="001E2932">
        <w:rPr>
          <w:rFonts w:cs="Calibri"/>
          <w:i/>
          <w:iCs/>
          <w:sz w:val="24"/>
          <w:szCs w:val="24"/>
        </w:rPr>
        <w:br/>
        <w:t xml:space="preserve">et ne peut être commercialisé, </w:t>
      </w:r>
      <w:r w:rsidR="00787563" w:rsidRPr="001E2932">
        <w:rPr>
          <w:rFonts w:cs="Calibri"/>
          <w:i/>
          <w:iCs/>
          <w:sz w:val="24"/>
          <w:szCs w:val="24"/>
        </w:rPr>
        <w:t>publié, ni diffusé</w:t>
      </w:r>
      <w:r w:rsidRPr="001E2932">
        <w:rPr>
          <w:rFonts w:cs="Calibri"/>
          <w:i/>
          <w:iCs/>
          <w:sz w:val="24"/>
          <w:szCs w:val="24"/>
        </w:rPr>
        <w:t xml:space="preserve">, </w:t>
      </w:r>
      <w:r w:rsidRPr="001E2932">
        <w:rPr>
          <w:rFonts w:cs="Calibri"/>
          <w:i/>
          <w:iCs/>
          <w:sz w:val="24"/>
          <w:szCs w:val="24"/>
        </w:rPr>
        <w:br/>
        <w:t xml:space="preserve">sans l’autorisation </w:t>
      </w:r>
      <w:r w:rsidR="00787563" w:rsidRPr="001E2932">
        <w:rPr>
          <w:rFonts w:cs="Calibri"/>
          <w:i/>
          <w:iCs/>
          <w:sz w:val="24"/>
          <w:szCs w:val="24"/>
        </w:rPr>
        <w:t xml:space="preserve">expresse </w:t>
      </w:r>
      <w:r w:rsidRPr="001E2932">
        <w:rPr>
          <w:rFonts w:cs="Calibri"/>
          <w:i/>
          <w:iCs/>
          <w:sz w:val="24"/>
          <w:szCs w:val="24"/>
        </w:rPr>
        <w:t>de son auteur.</w:t>
      </w:r>
    </w:p>
    <w:p w14:paraId="002201DB" w14:textId="77777777" w:rsidR="009A7189" w:rsidRDefault="009A7189" w:rsidP="009A7189"/>
    <w:p w14:paraId="28CED9F4" w14:textId="77777777" w:rsidR="0049190D" w:rsidRPr="00881364" w:rsidRDefault="00CB573D">
      <w:pPr>
        <w:ind w:firstLine="0"/>
        <w:jc w:val="left"/>
        <w:rPr>
          <w:sz w:val="18"/>
          <w:szCs w:val="18"/>
        </w:rPr>
      </w:pPr>
      <w:r w:rsidRPr="006675D8">
        <w:rPr>
          <w:sz w:val="20"/>
          <w:szCs w:val="20"/>
        </w:rPr>
        <w:t xml:space="preserve">Cette transcription est offerte gracieusement. </w:t>
      </w:r>
      <w:r>
        <w:rPr>
          <w:sz w:val="20"/>
          <w:szCs w:val="20"/>
        </w:rPr>
        <w:br/>
      </w:r>
      <w:r>
        <w:rPr>
          <w:sz w:val="20"/>
          <w:szCs w:val="20"/>
        </w:rPr>
        <w:t>V</w:t>
      </w:r>
      <w:r w:rsidRPr="006675D8">
        <w:rPr>
          <w:sz w:val="20"/>
          <w:szCs w:val="20"/>
        </w:rPr>
        <w:t xml:space="preserve">ous pouvez soutenir </w:t>
      </w:r>
      <w:r>
        <w:rPr>
          <w:sz w:val="20"/>
          <w:szCs w:val="20"/>
        </w:rPr>
        <w:t>c</w:t>
      </w:r>
      <w:r>
        <w:rPr>
          <w:sz w:val="20"/>
          <w:szCs w:val="20"/>
        </w:rPr>
        <w:t>e podcast, ses transcriptions et ses projets</w:t>
      </w:r>
      <w:r>
        <w:rPr>
          <w:sz w:val="20"/>
          <w:szCs w:val="20"/>
        </w:rPr>
        <w:t>, par un don :</w:t>
      </w:r>
    </w:p>
    <w:p w14:paraId="51D4C9B2" w14:textId="77777777" w:rsidR="009E1772" w:rsidRDefault="009E1772" w:rsidP="009A7189">
      <w:pPr>
        <w:rPr>
          <w:sz w:val="20"/>
          <w:szCs w:val="20"/>
        </w:rPr>
      </w:pPr>
    </w:p>
    <w:p w14:paraId="5E784A05" w14:textId="6E5B1B0C" w:rsidR="006833F4" w:rsidRPr="006675D8" w:rsidRDefault="006833F4" w:rsidP="00566B64">
      <w:pPr>
        <w:ind w:firstLine="0"/>
        <w:jc w:val="center"/>
        <w:rPr>
          <w:sz w:val="20"/>
          <w:szCs w:val="20"/>
        </w:rPr>
      </w:pPr>
    </w:p>
    <w:p w14:paraId="330FAA90" w14:textId="0FAB75E8" w:rsidR="009A7189" w:rsidRDefault="00BD5FDC" w:rsidP="009A7189">
      <w:pPr>
        <w:jc w:val="center"/>
      </w:pPr>
      <w:r>
        <w:rPr>
          <w:noProof/>
        </w:rPr>
        <w:drawing>
          <wp:inline distT="0" distB="0" distL="0" distR="0" wp14:anchorId="3FD6FBFB" wp14:editId="358D9697">
            <wp:extent cx="1771650" cy="1771650"/>
            <wp:effectExtent l="0" t="0" r="0" b="0"/>
            <wp:docPr id="1455820378" name="Image 1" descr="Une image contenant motif, carré, conception, Symétr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0378" name="Image 1" descr="Une image contenant motif, carré, conception, Symétri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inline>
        </w:drawing>
      </w:r>
    </w:p>
    <w:p w14:paraId="0D8C7E50" w14:textId="5DC3F952" w:rsidR="009A7189" w:rsidRDefault="00E24F6D" w:rsidP="00E24F6D">
      <w:pPr>
        <w:jc w:val="center"/>
        <w:rPr>
          <w:rFonts w:cs="Calibri"/>
          <w:sz w:val="20"/>
        </w:rPr>
      </w:pPr>
      <w:hyperlink r:id="rId10" w:anchor="don" w:history="1">
        <w:r w:rsidRPr="006E04A5">
          <w:rPr>
            <w:rStyle w:val="Lienhypertexte"/>
            <w:rFonts w:cs="Arial"/>
          </w:rPr>
          <w:t>https://www.aularge.eu/blog/soutenir-le-blog/#don</w:t>
        </w:r>
      </w:hyperlink>
    </w:p>
    <w:p w14:paraId="78BE98C1" w14:textId="77777777" w:rsidR="00BB0E01" w:rsidRDefault="00BB0E01" w:rsidP="009A7189">
      <w:pPr>
        <w:rPr>
          <w:rFonts w:cs="Calibri"/>
          <w:sz w:val="20"/>
        </w:rPr>
      </w:pPr>
    </w:p>
    <w:p w14:paraId="61D68154" w14:textId="77777777" w:rsidR="00F30A29" w:rsidRDefault="00F30A29" w:rsidP="009A7189">
      <w:pPr>
        <w:rPr>
          <w:rFonts w:cs="Calibri"/>
          <w:sz w:val="20"/>
        </w:rPr>
      </w:pPr>
    </w:p>
    <w:p w14:paraId="129359E8" w14:textId="737DC253" w:rsidR="008875A1" w:rsidRDefault="009A7189" w:rsidP="00566B64">
      <w:pPr>
        <w:ind w:firstLine="0"/>
        <w:rPr>
          <w:rFonts w:cs="Calibri"/>
          <w:sz w:val="18"/>
          <w:szCs w:val="20"/>
        </w:rPr>
      </w:pPr>
      <w:r w:rsidRPr="00F30A29">
        <w:rPr>
          <w:rFonts w:cs="Calibri"/>
          <w:sz w:val="18"/>
          <w:szCs w:val="20"/>
        </w:rPr>
        <w:t>Image de couverture</w:t>
      </w:r>
      <w:r w:rsidR="001C253E">
        <w:rPr>
          <w:rFonts w:cs="Calibri"/>
          <w:sz w:val="18"/>
          <w:szCs w:val="20"/>
        </w:rPr>
        <w:t xml:space="preserve"> : </w:t>
      </w:r>
      <w:r w:rsidR="00C92032">
        <w:rPr>
          <w:rFonts w:cs="Calibri"/>
          <w:i/>
          <w:iCs/>
          <w:sz w:val="18"/>
          <w:szCs w:val="20"/>
        </w:rPr>
        <w:t>Champ de blé aux corbeaux</w:t>
      </w:r>
      <w:r w:rsidR="00AD17D3">
        <w:rPr>
          <w:rFonts w:cs="Calibri"/>
          <w:sz w:val="18"/>
          <w:szCs w:val="20"/>
        </w:rPr>
        <w:t>, Vincent van Gogh</w:t>
      </w:r>
      <w:r w:rsidR="006B26F7">
        <w:rPr>
          <w:rFonts w:cs="Calibri"/>
          <w:sz w:val="18"/>
          <w:szCs w:val="20"/>
        </w:rPr>
        <w:t>, 18</w:t>
      </w:r>
      <w:r w:rsidR="00C92032">
        <w:rPr>
          <w:rFonts w:cs="Calibri"/>
          <w:sz w:val="18"/>
          <w:szCs w:val="20"/>
        </w:rPr>
        <w:t>90</w:t>
      </w:r>
      <w:r w:rsidR="006B26F7">
        <w:rPr>
          <w:rFonts w:cs="Calibri"/>
          <w:sz w:val="18"/>
          <w:szCs w:val="20"/>
        </w:rPr>
        <w:t>.</w:t>
      </w:r>
      <w:r w:rsidR="00403321">
        <w:rPr>
          <w:rFonts w:cs="Calibri"/>
          <w:sz w:val="18"/>
          <w:szCs w:val="20"/>
        </w:rPr>
        <w:t xml:space="preserve"> </w:t>
      </w:r>
      <w:hyperlink r:id="rId11" w:history="1">
        <w:r w:rsidRPr="00B9701A">
          <w:rPr>
            <w:rStyle w:val="Lienhypertexte"/>
            <w:rFonts w:cs="Calibri"/>
            <w:sz w:val="18"/>
            <w:szCs w:val="20"/>
          </w:rPr>
          <w:t>Wikimédia Commons</w:t>
        </w:r>
      </w:hyperlink>
    </w:p>
    <w:p w14:paraId="4233B781" w14:textId="1C7012F1" w:rsidR="00BB0E01" w:rsidRDefault="009A7189" w:rsidP="00BB0E01">
      <w:pPr>
        <w:rPr>
          <w:b/>
          <w:bCs/>
        </w:rPr>
      </w:pPr>
      <w:r>
        <w:rPr>
          <w:b/>
          <w:bCs/>
        </w:rPr>
        <w:br w:type="page"/>
      </w:r>
    </w:p>
    <w:p w14:paraId="52A47991" w14:textId="77777777" w:rsidR="00CA3481" w:rsidRPr="00CA3481" w:rsidRDefault="00CA3481" w:rsidP="00CA3481">
      <w:pPr>
        <w:jc w:val="center"/>
        <w:rPr>
          <w:b/>
          <w:bCs/>
        </w:rPr>
      </w:pPr>
      <w:r w:rsidRPr="00CA3481">
        <w:rPr>
          <w:b/>
          <w:bCs/>
        </w:rPr>
        <w:lastRenderedPageBreak/>
        <w:t>SOMMAIRE</w:t>
      </w:r>
    </w:p>
    <w:p w14:paraId="0AD8A05F" w14:textId="77777777" w:rsidR="00CA3481" w:rsidRDefault="00CA3481" w:rsidP="00CA3481"/>
    <w:p w14:paraId="338D172F" w14:textId="77777777" w:rsidR="0064660A" w:rsidRDefault="0064660A" w:rsidP="00CA3481"/>
    <w:p w14:paraId="467838CE" w14:textId="2045D3BB" w:rsidR="00321FD1" w:rsidRDefault="00F74C77">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r>
        <w:fldChar w:fldCharType="begin"/>
      </w:r>
      <w:r>
        <w:instrText xml:space="preserve"> TOC \o "1-1" \h \z \u </w:instrText>
      </w:r>
      <w:r>
        <w:fldChar w:fldCharType="separate"/>
      </w:r>
      <w:hyperlink w:anchor="_Toc232353452" w:history="1">
        <w:r w:rsidR="00321FD1" w:rsidRPr="00CC46C0">
          <w:rPr>
            <w:rStyle w:val="Lienhypertexte"/>
            <w:noProof/>
          </w:rPr>
          <w:t>Épisode 1 : Il parlait en paraboles</w:t>
        </w:r>
        <w:r w:rsidR="00321FD1">
          <w:rPr>
            <w:noProof/>
            <w:webHidden/>
          </w:rPr>
          <w:tab/>
        </w:r>
        <w:r w:rsidR="00321FD1">
          <w:rPr>
            <w:noProof/>
            <w:webHidden/>
          </w:rPr>
          <w:fldChar w:fldCharType="begin"/>
        </w:r>
        <w:r w:rsidR="00321FD1">
          <w:rPr>
            <w:noProof/>
            <w:webHidden/>
          </w:rPr>
          <w:instrText xml:space="preserve"> PAGEREF _Toc232353452 \h </w:instrText>
        </w:r>
        <w:r w:rsidR="00321FD1">
          <w:rPr>
            <w:noProof/>
            <w:webHidden/>
          </w:rPr>
        </w:r>
        <w:r w:rsidR="00321FD1">
          <w:rPr>
            <w:noProof/>
            <w:webHidden/>
          </w:rPr>
          <w:fldChar w:fldCharType="separate"/>
        </w:r>
        <w:r w:rsidR="003F4C01">
          <w:rPr>
            <w:noProof/>
            <w:webHidden/>
          </w:rPr>
          <w:t>3</w:t>
        </w:r>
        <w:r w:rsidR="00321FD1">
          <w:rPr>
            <w:noProof/>
            <w:webHidden/>
          </w:rPr>
          <w:fldChar w:fldCharType="end"/>
        </w:r>
      </w:hyperlink>
    </w:p>
    <w:p w14:paraId="0D280836" w14:textId="65DF80A8"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3" w:history="1">
        <w:r w:rsidRPr="00CC46C0">
          <w:rPr>
            <w:rStyle w:val="Lienhypertexte"/>
            <w:noProof/>
          </w:rPr>
          <w:t>Épisode 2 : Aux racines de la parabole</w:t>
        </w:r>
        <w:r>
          <w:rPr>
            <w:noProof/>
            <w:webHidden/>
          </w:rPr>
          <w:tab/>
        </w:r>
        <w:r>
          <w:rPr>
            <w:noProof/>
            <w:webHidden/>
          </w:rPr>
          <w:fldChar w:fldCharType="begin"/>
        </w:r>
        <w:r>
          <w:rPr>
            <w:noProof/>
            <w:webHidden/>
          </w:rPr>
          <w:instrText xml:space="preserve"> PAGEREF _Toc232353453 \h </w:instrText>
        </w:r>
        <w:r>
          <w:rPr>
            <w:noProof/>
            <w:webHidden/>
          </w:rPr>
        </w:r>
        <w:r>
          <w:rPr>
            <w:noProof/>
            <w:webHidden/>
          </w:rPr>
          <w:fldChar w:fldCharType="separate"/>
        </w:r>
        <w:r w:rsidR="003F4C01">
          <w:rPr>
            <w:noProof/>
            <w:webHidden/>
          </w:rPr>
          <w:t>12</w:t>
        </w:r>
        <w:r>
          <w:rPr>
            <w:noProof/>
            <w:webHidden/>
          </w:rPr>
          <w:fldChar w:fldCharType="end"/>
        </w:r>
      </w:hyperlink>
    </w:p>
    <w:p w14:paraId="53CFBD22" w14:textId="1C1FDC34"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4" w:history="1">
        <w:r w:rsidRPr="00CC46C0">
          <w:rPr>
            <w:rStyle w:val="Lienhypertexte"/>
            <w:noProof/>
          </w:rPr>
          <w:t>Épisode 3 : Suivez l’intrigue</w:t>
        </w:r>
        <w:r>
          <w:rPr>
            <w:noProof/>
            <w:webHidden/>
          </w:rPr>
          <w:tab/>
        </w:r>
        <w:r>
          <w:rPr>
            <w:noProof/>
            <w:webHidden/>
          </w:rPr>
          <w:fldChar w:fldCharType="begin"/>
        </w:r>
        <w:r>
          <w:rPr>
            <w:noProof/>
            <w:webHidden/>
          </w:rPr>
          <w:instrText xml:space="preserve"> PAGEREF _Toc232353454 \h </w:instrText>
        </w:r>
        <w:r>
          <w:rPr>
            <w:noProof/>
            <w:webHidden/>
          </w:rPr>
        </w:r>
        <w:r>
          <w:rPr>
            <w:noProof/>
            <w:webHidden/>
          </w:rPr>
          <w:fldChar w:fldCharType="separate"/>
        </w:r>
        <w:r w:rsidR="003F4C01">
          <w:rPr>
            <w:noProof/>
            <w:webHidden/>
          </w:rPr>
          <w:t>21</w:t>
        </w:r>
        <w:r>
          <w:rPr>
            <w:noProof/>
            <w:webHidden/>
          </w:rPr>
          <w:fldChar w:fldCharType="end"/>
        </w:r>
      </w:hyperlink>
    </w:p>
    <w:p w14:paraId="6397A00F" w14:textId="3A712CAB"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5" w:history="1">
        <w:r w:rsidRPr="00CC46C0">
          <w:rPr>
            <w:rStyle w:val="Lienhypertexte"/>
            <w:noProof/>
          </w:rPr>
          <w:t>Épisode 4 : Contextes et visées</w:t>
        </w:r>
        <w:r>
          <w:rPr>
            <w:noProof/>
            <w:webHidden/>
          </w:rPr>
          <w:tab/>
        </w:r>
        <w:r>
          <w:rPr>
            <w:noProof/>
            <w:webHidden/>
          </w:rPr>
          <w:fldChar w:fldCharType="begin"/>
        </w:r>
        <w:r>
          <w:rPr>
            <w:noProof/>
            <w:webHidden/>
          </w:rPr>
          <w:instrText xml:space="preserve"> PAGEREF _Toc232353455 \h </w:instrText>
        </w:r>
        <w:r>
          <w:rPr>
            <w:noProof/>
            <w:webHidden/>
          </w:rPr>
        </w:r>
        <w:r>
          <w:rPr>
            <w:noProof/>
            <w:webHidden/>
          </w:rPr>
          <w:fldChar w:fldCharType="separate"/>
        </w:r>
        <w:r w:rsidR="003F4C01">
          <w:rPr>
            <w:noProof/>
            <w:webHidden/>
          </w:rPr>
          <w:t>31</w:t>
        </w:r>
        <w:r>
          <w:rPr>
            <w:noProof/>
            <w:webHidden/>
          </w:rPr>
          <w:fldChar w:fldCharType="end"/>
        </w:r>
      </w:hyperlink>
    </w:p>
    <w:p w14:paraId="4AE45011" w14:textId="6EBEDAF9"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6" w:history="1">
        <w:r w:rsidRPr="00CC46C0">
          <w:rPr>
            <w:rStyle w:val="Lienhypertexte"/>
            <w:noProof/>
          </w:rPr>
          <w:t>Épisode 5 : Du champ au Royaume</w:t>
        </w:r>
        <w:r>
          <w:rPr>
            <w:noProof/>
            <w:webHidden/>
          </w:rPr>
          <w:tab/>
        </w:r>
        <w:r>
          <w:rPr>
            <w:noProof/>
            <w:webHidden/>
          </w:rPr>
          <w:fldChar w:fldCharType="begin"/>
        </w:r>
        <w:r>
          <w:rPr>
            <w:noProof/>
            <w:webHidden/>
          </w:rPr>
          <w:instrText xml:space="preserve"> PAGEREF _Toc232353456 \h </w:instrText>
        </w:r>
        <w:r>
          <w:rPr>
            <w:noProof/>
            <w:webHidden/>
          </w:rPr>
        </w:r>
        <w:r>
          <w:rPr>
            <w:noProof/>
            <w:webHidden/>
          </w:rPr>
          <w:fldChar w:fldCharType="separate"/>
        </w:r>
        <w:r w:rsidR="003F4C01">
          <w:rPr>
            <w:noProof/>
            <w:webHidden/>
          </w:rPr>
          <w:t>40</w:t>
        </w:r>
        <w:r>
          <w:rPr>
            <w:noProof/>
            <w:webHidden/>
          </w:rPr>
          <w:fldChar w:fldCharType="end"/>
        </w:r>
      </w:hyperlink>
    </w:p>
    <w:p w14:paraId="33E0763E" w14:textId="7318B629"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7" w:history="1">
        <w:r w:rsidRPr="00CC46C0">
          <w:rPr>
            <w:rStyle w:val="Lienhypertexte"/>
            <w:noProof/>
          </w:rPr>
          <w:t>Épisode 6 : Paraboles en lot</w:t>
        </w:r>
        <w:r>
          <w:rPr>
            <w:noProof/>
            <w:webHidden/>
          </w:rPr>
          <w:tab/>
        </w:r>
        <w:r>
          <w:rPr>
            <w:noProof/>
            <w:webHidden/>
          </w:rPr>
          <w:fldChar w:fldCharType="begin"/>
        </w:r>
        <w:r>
          <w:rPr>
            <w:noProof/>
            <w:webHidden/>
          </w:rPr>
          <w:instrText xml:space="preserve"> PAGEREF _Toc232353457 \h </w:instrText>
        </w:r>
        <w:r>
          <w:rPr>
            <w:noProof/>
            <w:webHidden/>
          </w:rPr>
        </w:r>
        <w:r>
          <w:rPr>
            <w:noProof/>
            <w:webHidden/>
          </w:rPr>
          <w:fldChar w:fldCharType="separate"/>
        </w:r>
        <w:r w:rsidR="003F4C01">
          <w:rPr>
            <w:noProof/>
            <w:webHidden/>
          </w:rPr>
          <w:t>50</w:t>
        </w:r>
        <w:r>
          <w:rPr>
            <w:noProof/>
            <w:webHidden/>
          </w:rPr>
          <w:fldChar w:fldCharType="end"/>
        </w:r>
      </w:hyperlink>
    </w:p>
    <w:p w14:paraId="4524E8BD" w14:textId="2B3476B3"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8" w:history="1">
        <w:r w:rsidRPr="00CC46C0">
          <w:rPr>
            <w:rStyle w:val="Lienhypertexte"/>
            <w:noProof/>
          </w:rPr>
          <w:t>Épisode 7 : La parole et le semeur (Mc 4, 3-25)</w:t>
        </w:r>
        <w:r>
          <w:rPr>
            <w:noProof/>
            <w:webHidden/>
          </w:rPr>
          <w:tab/>
        </w:r>
        <w:r>
          <w:rPr>
            <w:noProof/>
            <w:webHidden/>
          </w:rPr>
          <w:fldChar w:fldCharType="begin"/>
        </w:r>
        <w:r>
          <w:rPr>
            <w:noProof/>
            <w:webHidden/>
          </w:rPr>
          <w:instrText xml:space="preserve"> PAGEREF _Toc232353458 \h </w:instrText>
        </w:r>
        <w:r>
          <w:rPr>
            <w:noProof/>
            <w:webHidden/>
          </w:rPr>
        </w:r>
        <w:r>
          <w:rPr>
            <w:noProof/>
            <w:webHidden/>
          </w:rPr>
          <w:fldChar w:fldCharType="separate"/>
        </w:r>
        <w:r w:rsidR="003F4C01">
          <w:rPr>
            <w:noProof/>
            <w:webHidden/>
          </w:rPr>
          <w:t>59</w:t>
        </w:r>
        <w:r>
          <w:rPr>
            <w:noProof/>
            <w:webHidden/>
          </w:rPr>
          <w:fldChar w:fldCharType="end"/>
        </w:r>
      </w:hyperlink>
    </w:p>
    <w:p w14:paraId="340167B0" w14:textId="0D54597D"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59" w:history="1">
        <w:r w:rsidRPr="00CC46C0">
          <w:rPr>
            <w:rStyle w:val="Lienhypertexte"/>
            <w:noProof/>
          </w:rPr>
          <w:t>Épisode 8 : Marc, la semence et le Royaume (Mc 4, 26-32)</w:t>
        </w:r>
        <w:r>
          <w:rPr>
            <w:noProof/>
            <w:webHidden/>
          </w:rPr>
          <w:tab/>
        </w:r>
        <w:r>
          <w:rPr>
            <w:noProof/>
            <w:webHidden/>
          </w:rPr>
          <w:fldChar w:fldCharType="begin"/>
        </w:r>
        <w:r>
          <w:rPr>
            <w:noProof/>
            <w:webHidden/>
          </w:rPr>
          <w:instrText xml:space="preserve"> PAGEREF _Toc232353459 \h </w:instrText>
        </w:r>
        <w:r>
          <w:rPr>
            <w:noProof/>
            <w:webHidden/>
          </w:rPr>
        </w:r>
        <w:r>
          <w:rPr>
            <w:noProof/>
            <w:webHidden/>
          </w:rPr>
          <w:fldChar w:fldCharType="separate"/>
        </w:r>
        <w:r w:rsidR="003F4C01">
          <w:rPr>
            <w:noProof/>
            <w:webHidden/>
          </w:rPr>
          <w:t>70</w:t>
        </w:r>
        <w:r>
          <w:rPr>
            <w:noProof/>
            <w:webHidden/>
          </w:rPr>
          <w:fldChar w:fldCharType="end"/>
        </w:r>
      </w:hyperlink>
    </w:p>
    <w:p w14:paraId="34F39A4A" w14:textId="439A901C"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60" w:history="1">
        <w:r w:rsidRPr="00CC46C0">
          <w:rPr>
            <w:rStyle w:val="Lienhypertexte"/>
            <w:noProof/>
          </w:rPr>
          <w:t>Épisode 9 : Marc, le fils et les vignerons (Mc 12, 1-12)</w:t>
        </w:r>
        <w:r>
          <w:rPr>
            <w:noProof/>
            <w:webHidden/>
          </w:rPr>
          <w:tab/>
        </w:r>
        <w:r>
          <w:rPr>
            <w:noProof/>
            <w:webHidden/>
          </w:rPr>
          <w:fldChar w:fldCharType="begin"/>
        </w:r>
        <w:r>
          <w:rPr>
            <w:noProof/>
            <w:webHidden/>
          </w:rPr>
          <w:instrText xml:space="preserve"> PAGEREF _Toc232353460 \h </w:instrText>
        </w:r>
        <w:r>
          <w:rPr>
            <w:noProof/>
            <w:webHidden/>
          </w:rPr>
        </w:r>
        <w:r>
          <w:rPr>
            <w:noProof/>
            <w:webHidden/>
          </w:rPr>
          <w:fldChar w:fldCharType="separate"/>
        </w:r>
        <w:r w:rsidR="003F4C01">
          <w:rPr>
            <w:noProof/>
            <w:webHidden/>
          </w:rPr>
          <w:t>79</w:t>
        </w:r>
        <w:r>
          <w:rPr>
            <w:noProof/>
            <w:webHidden/>
          </w:rPr>
          <w:fldChar w:fldCharType="end"/>
        </w:r>
      </w:hyperlink>
    </w:p>
    <w:p w14:paraId="0072CA13" w14:textId="1B58123E"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61" w:history="1">
        <w:r w:rsidRPr="00CC46C0">
          <w:rPr>
            <w:rStyle w:val="Lienhypertexte"/>
            <w:noProof/>
          </w:rPr>
          <w:t>Épisode 10 : Les fruits de la paraboles</w:t>
        </w:r>
        <w:r>
          <w:rPr>
            <w:noProof/>
            <w:webHidden/>
          </w:rPr>
          <w:tab/>
        </w:r>
        <w:r>
          <w:rPr>
            <w:noProof/>
            <w:webHidden/>
          </w:rPr>
          <w:fldChar w:fldCharType="begin"/>
        </w:r>
        <w:r>
          <w:rPr>
            <w:noProof/>
            <w:webHidden/>
          </w:rPr>
          <w:instrText xml:space="preserve"> PAGEREF _Toc232353461 \h </w:instrText>
        </w:r>
        <w:r>
          <w:rPr>
            <w:noProof/>
            <w:webHidden/>
          </w:rPr>
        </w:r>
        <w:r>
          <w:rPr>
            <w:noProof/>
            <w:webHidden/>
          </w:rPr>
          <w:fldChar w:fldCharType="separate"/>
        </w:r>
        <w:r w:rsidR="003F4C01">
          <w:rPr>
            <w:noProof/>
            <w:webHidden/>
          </w:rPr>
          <w:t>89</w:t>
        </w:r>
        <w:r>
          <w:rPr>
            <w:noProof/>
            <w:webHidden/>
          </w:rPr>
          <w:fldChar w:fldCharType="end"/>
        </w:r>
      </w:hyperlink>
    </w:p>
    <w:p w14:paraId="4EBEEF6D" w14:textId="24D74F83"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62" w:history="1">
        <w:r w:rsidRPr="00CC46C0">
          <w:rPr>
            <w:rStyle w:val="Lienhypertexte"/>
            <w:noProof/>
          </w:rPr>
          <w:t>BIBLIOGRAPHIE</w:t>
        </w:r>
        <w:r>
          <w:rPr>
            <w:noProof/>
            <w:webHidden/>
          </w:rPr>
          <w:tab/>
        </w:r>
        <w:r>
          <w:rPr>
            <w:noProof/>
            <w:webHidden/>
          </w:rPr>
          <w:fldChar w:fldCharType="begin"/>
        </w:r>
        <w:r>
          <w:rPr>
            <w:noProof/>
            <w:webHidden/>
          </w:rPr>
          <w:instrText xml:space="preserve"> PAGEREF _Toc232353462 \h </w:instrText>
        </w:r>
        <w:r>
          <w:rPr>
            <w:noProof/>
            <w:webHidden/>
          </w:rPr>
        </w:r>
        <w:r>
          <w:rPr>
            <w:noProof/>
            <w:webHidden/>
          </w:rPr>
          <w:fldChar w:fldCharType="separate"/>
        </w:r>
        <w:r w:rsidR="003F4C01">
          <w:rPr>
            <w:noProof/>
            <w:webHidden/>
          </w:rPr>
          <w:t>95</w:t>
        </w:r>
        <w:r>
          <w:rPr>
            <w:noProof/>
            <w:webHidden/>
          </w:rPr>
          <w:fldChar w:fldCharType="end"/>
        </w:r>
      </w:hyperlink>
    </w:p>
    <w:p w14:paraId="0DF40F1B" w14:textId="1B5E05B4"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63" w:history="1">
        <w:r w:rsidRPr="00CC46C0">
          <w:rPr>
            <w:rStyle w:val="Lienhypertexte"/>
            <w:noProof/>
          </w:rPr>
          <w:t>LISTE DES PARABOLES</w:t>
        </w:r>
        <w:r>
          <w:rPr>
            <w:noProof/>
            <w:webHidden/>
          </w:rPr>
          <w:tab/>
        </w:r>
        <w:r>
          <w:rPr>
            <w:noProof/>
            <w:webHidden/>
          </w:rPr>
          <w:fldChar w:fldCharType="begin"/>
        </w:r>
        <w:r>
          <w:rPr>
            <w:noProof/>
            <w:webHidden/>
          </w:rPr>
          <w:instrText xml:space="preserve"> PAGEREF _Toc232353463 \h </w:instrText>
        </w:r>
        <w:r>
          <w:rPr>
            <w:noProof/>
            <w:webHidden/>
          </w:rPr>
        </w:r>
        <w:r>
          <w:rPr>
            <w:noProof/>
            <w:webHidden/>
          </w:rPr>
          <w:fldChar w:fldCharType="separate"/>
        </w:r>
        <w:r w:rsidR="003F4C01">
          <w:rPr>
            <w:noProof/>
            <w:webHidden/>
          </w:rPr>
          <w:t>96</w:t>
        </w:r>
        <w:r>
          <w:rPr>
            <w:noProof/>
            <w:webHidden/>
          </w:rPr>
          <w:fldChar w:fldCharType="end"/>
        </w:r>
      </w:hyperlink>
    </w:p>
    <w:p w14:paraId="66F429F7" w14:textId="01B8D040" w:rsidR="00321FD1" w:rsidRDefault="00321FD1">
      <w:pPr>
        <w:pStyle w:val="TM1"/>
        <w:tabs>
          <w:tab w:val="right" w:leader="dot" w:pos="9062"/>
        </w:tabs>
        <w:rPr>
          <w:rFonts w:asciiTheme="minorHAnsi" w:eastAsiaTheme="minorEastAsia" w:hAnsiTheme="minorHAnsi" w:cstheme="minorBidi"/>
          <w:noProof/>
          <w:kern w:val="2"/>
          <w:sz w:val="24"/>
          <w:szCs w:val="24"/>
          <w:lang w:eastAsia="fr-FR" w:bidi="he-IL"/>
          <w14:ligatures w14:val="standardContextual"/>
        </w:rPr>
      </w:pPr>
      <w:hyperlink w:anchor="_Toc232353464" w:history="1">
        <w:r w:rsidRPr="00CC46C0">
          <w:rPr>
            <w:rStyle w:val="Lienhypertexte"/>
            <w:noProof/>
          </w:rPr>
          <w:t>ILLUSTRATIONS</w:t>
        </w:r>
        <w:r>
          <w:rPr>
            <w:noProof/>
            <w:webHidden/>
          </w:rPr>
          <w:tab/>
        </w:r>
        <w:r>
          <w:rPr>
            <w:noProof/>
            <w:webHidden/>
          </w:rPr>
          <w:fldChar w:fldCharType="begin"/>
        </w:r>
        <w:r>
          <w:rPr>
            <w:noProof/>
            <w:webHidden/>
          </w:rPr>
          <w:instrText xml:space="preserve"> PAGEREF _Toc232353464 \h </w:instrText>
        </w:r>
        <w:r>
          <w:rPr>
            <w:noProof/>
            <w:webHidden/>
          </w:rPr>
        </w:r>
        <w:r>
          <w:rPr>
            <w:noProof/>
            <w:webHidden/>
          </w:rPr>
          <w:fldChar w:fldCharType="separate"/>
        </w:r>
        <w:r w:rsidR="003F4C01">
          <w:rPr>
            <w:noProof/>
            <w:webHidden/>
          </w:rPr>
          <w:t>97</w:t>
        </w:r>
        <w:r>
          <w:rPr>
            <w:noProof/>
            <w:webHidden/>
          </w:rPr>
          <w:fldChar w:fldCharType="end"/>
        </w:r>
      </w:hyperlink>
    </w:p>
    <w:p w14:paraId="37938FE6" w14:textId="3FFADA8C" w:rsidR="00CC7645" w:rsidRPr="006F0958" w:rsidRDefault="00F74C77" w:rsidP="000F24E0">
      <w:pPr>
        <w:rPr>
          <w:i/>
          <w:iCs/>
        </w:rPr>
      </w:pPr>
      <w:r>
        <w:fldChar w:fldCharType="end"/>
      </w:r>
      <w:r w:rsidR="00875B0B">
        <w:rPr>
          <w:i/>
          <w:iCs/>
        </w:rPr>
        <w:t xml:space="preserve"> </w:t>
      </w:r>
    </w:p>
    <w:p w14:paraId="1EAC0400" w14:textId="77777777" w:rsidR="00BB0E01" w:rsidRDefault="00BB0E01" w:rsidP="00CA3481"/>
    <w:p w14:paraId="2708F3B4" w14:textId="7B917528" w:rsidR="00465A17" w:rsidRDefault="00975013" w:rsidP="00566B64">
      <w:pPr>
        <w:ind w:firstLine="0"/>
        <w:jc w:val="center"/>
      </w:pPr>
      <w:r>
        <w:t>C</w:t>
      </w:r>
      <w:r w:rsidR="008D618B">
        <w:t xml:space="preserve">es épisodes </w:t>
      </w:r>
      <w:r w:rsidR="00DF154C">
        <w:t>sont disponibles à l’écoute</w:t>
      </w:r>
      <w:r w:rsidR="00DF154C">
        <w:br/>
        <w:t xml:space="preserve">sur </w:t>
      </w:r>
      <w:hyperlink r:id="rId12" w:history="1">
        <w:r w:rsidR="00DF154C" w:rsidRPr="001E7271">
          <w:rPr>
            <w:rStyle w:val="Lienhypertexte"/>
            <w:rFonts w:cs="Arial"/>
          </w:rPr>
          <w:t>www.aularge.eu</w:t>
        </w:r>
      </w:hyperlink>
      <w:r w:rsidR="00DF154C">
        <w:t xml:space="preserve"> </w:t>
      </w:r>
    </w:p>
    <w:p w14:paraId="6C258AF4" w14:textId="3B0623D0" w:rsidR="00465A17" w:rsidRDefault="00465A17" w:rsidP="00CA3481"/>
    <w:p w14:paraId="7771B165" w14:textId="77777777" w:rsidR="00CA3481" w:rsidRDefault="00CA3481">
      <w:pPr>
        <w:spacing w:line="259" w:lineRule="auto"/>
        <w:rPr>
          <w:b/>
          <w:bCs/>
        </w:rPr>
      </w:pPr>
      <w:r>
        <w:rPr>
          <w:b/>
          <w:bCs/>
        </w:rPr>
        <w:br w:type="page"/>
      </w:r>
    </w:p>
    <w:p w14:paraId="5FAF6FE4" w14:textId="1EF4578F" w:rsidR="00693270" w:rsidRDefault="009716F5" w:rsidP="004B1B86">
      <w:pPr>
        <w:pStyle w:val="Titre1"/>
      </w:pPr>
      <w:bookmarkStart w:id="4" w:name="_Toc123760869"/>
      <w:bookmarkStart w:id="5" w:name="_Toc232353452"/>
      <w:r>
        <w:lastRenderedPageBreak/>
        <w:t xml:space="preserve">Épisode 1 : </w:t>
      </w:r>
      <w:bookmarkEnd w:id="4"/>
      <w:r w:rsidR="002C3689">
        <w:t>Il parlait en</w:t>
      </w:r>
      <w:r w:rsidR="00F35231">
        <w:t xml:space="preserve"> paraboles</w:t>
      </w:r>
      <w:bookmarkEnd w:id="5"/>
    </w:p>
    <w:p w14:paraId="686475F0" w14:textId="14B304CC" w:rsidR="00E01CE1" w:rsidRPr="00B24932" w:rsidRDefault="0076076F" w:rsidP="00AF0AB5">
      <w:pPr>
        <w:jc w:val="right"/>
        <w:rPr>
          <w:sz w:val="20"/>
          <w:szCs w:val="20"/>
        </w:rPr>
      </w:pPr>
      <w:r w:rsidRPr="00B24932">
        <w:rPr>
          <w:i/>
          <w:iCs/>
          <w:sz w:val="18"/>
          <w:szCs w:val="16"/>
        </w:rPr>
        <w:t>Épisode #</w:t>
      </w:r>
      <w:r w:rsidR="00DA693F">
        <w:rPr>
          <w:i/>
          <w:iCs/>
          <w:sz w:val="18"/>
          <w:szCs w:val="16"/>
        </w:rPr>
        <w:t>421</w:t>
      </w:r>
      <w:r w:rsidRPr="00B24932">
        <w:rPr>
          <w:i/>
          <w:iCs/>
          <w:sz w:val="18"/>
          <w:szCs w:val="16"/>
        </w:rPr>
        <w:t xml:space="preserve"> diffusé le </w:t>
      </w:r>
      <w:r w:rsidR="00536434">
        <w:rPr>
          <w:i/>
          <w:iCs/>
          <w:sz w:val="18"/>
          <w:szCs w:val="16"/>
        </w:rPr>
        <w:t>04/05/2026</w:t>
      </w:r>
    </w:p>
    <w:p w14:paraId="710D588B" w14:textId="77777777" w:rsidR="00731C51" w:rsidRDefault="00731C51" w:rsidP="00E01CE1"/>
    <w:p w14:paraId="23F65507" w14:textId="68E1360D" w:rsidR="00BB46C7" w:rsidRDefault="00BB46C7" w:rsidP="007F6F6C">
      <w:pPr>
        <w:ind w:firstLine="0"/>
        <w:rPr>
          <w:rFonts w:cs="Calibri"/>
          <w:b/>
          <w:bCs/>
          <w:sz w:val="18"/>
          <w:szCs w:val="18"/>
        </w:rPr>
      </w:pPr>
      <w:r w:rsidRPr="00033921">
        <w:rPr>
          <w:rFonts w:cs="Calibri"/>
          <w:b/>
          <w:bCs/>
          <w:sz w:val="18"/>
          <w:szCs w:val="18"/>
        </w:rPr>
        <w:t>[Générique </w:t>
      </w:r>
      <w:r w:rsidR="00F53787" w:rsidRPr="00033921">
        <w:rPr>
          <w:rFonts w:cs="Calibri"/>
          <w:b/>
          <w:bCs/>
          <w:sz w:val="18"/>
          <w:szCs w:val="18"/>
        </w:rPr>
        <w:t>]</w:t>
      </w:r>
    </w:p>
    <w:p w14:paraId="741D3545" w14:textId="77777777" w:rsidR="007F5EAF" w:rsidRDefault="007F5EAF" w:rsidP="00E01CE1"/>
    <w:p w14:paraId="3F61ECA2" w14:textId="71A52BE5" w:rsidR="008E4635" w:rsidRDefault="00FB0CB6" w:rsidP="008E4635">
      <w:r>
        <w:t xml:space="preserve">Bienvenue à toutes et à tous sur </w:t>
      </w:r>
      <w:r w:rsidRPr="00611005">
        <w:rPr>
          <w:i/>
          <w:iCs/>
        </w:rPr>
        <w:t>Au Large Biblique</w:t>
      </w:r>
      <w:r>
        <w:t>, le podcast qui explore la Bible</w:t>
      </w:r>
      <w:r w:rsidR="0061792C">
        <w:t>, p</w:t>
      </w:r>
      <w:r w:rsidR="00ED63C9">
        <w:t>our une nouvelle</w:t>
      </w:r>
      <w:r w:rsidR="0061792C">
        <w:t xml:space="preserve"> </w:t>
      </w:r>
      <w:r w:rsidR="00ED63C9">
        <w:t xml:space="preserve">émission consacrée aux paraboles. Pas celles bien sûr </w:t>
      </w:r>
      <w:r w:rsidR="005E13E9">
        <w:t>qu’on aperçoit sur quelques toitures, ni celles étudiées en mathématiques.</w:t>
      </w:r>
      <w:r w:rsidR="0061792C">
        <w:t xml:space="preserve"> Bien évidemment. Quoique</w:t>
      </w:r>
      <w:r w:rsidR="00C22A72">
        <w:t>. Car pour nos paraboles évangéliques, il</w:t>
      </w:r>
      <w:r w:rsidR="00536434">
        <w:rPr>
          <w:rFonts w:hint="cs"/>
          <w:rtl/>
          <w:lang w:bidi="he-IL"/>
        </w:rPr>
        <w:t> </w:t>
      </w:r>
      <w:r w:rsidR="00C22A72">
        <w:t xml:space="preserve">sera </w:t>
      </w:r>
      <w:r w:rsidR="0084359B">
        <w:t xml:space="preserve">aussi </w:t>
      </w:r>
      <w:r w:rsidR="00C22A72">
        <w:t>question d</w:t>
      </w:r>
      <w:r w:rsidR="0084359B">
        <w:t xml:space="preserve">e </w:t>
      </w:r>
      <w:r w:rsidR="00B03CCA">
        <w:t xml:space="preserve">recevoir et </w:t>
      </w:r>
      <w:r w:rsidR="0084359B">
        <w:t xml:space="preserve">décoder un signal </w:t>
      </w:r>
      <w:r w:rsidR="008E4635">
        <w:t>émis</w:t>
      </w:r>
      <w:r w:rsidR="00F669E6">
        <w:t xml:space="preserve"> par Jésus, </w:t>
      </w:r>
      <w:r w:rsidR="0084359B">
        <w:t>ou d’étudier ses fonctions</w:t>
      </w:r>
      <w:r w:rsidR="00604A50">
        <w:t xml:space="preserve"> afin de</w:t>
      </w:r>
      <w:r w:rsidR="002A03A8">
        <w:t xml:space="preserve"> résoudre un problème, une question </w:t>
      </w:r>
      <w:r w:rsidR="008E4635">
        <w:t>adressée</w:t>
      </w:r>
      <w:r w:rsidR="002A03A8">
        <w:t xml:space="preserve"> </w:t>
      </w:r>
      <w:r w:rsidR="00F669E6">
        <w:t>à Jésus</w:t>
      </w:r>
      <w:r w:rsidR="008E4635">
        <w:t xml:space="preserve">. </w:t>
      </w:r>
      <w:r w:rsidR="00AE0273">
        <w:t>On le précisera plus tard mais on peut déjà dire que la parabole est un récit imagé</w:t>
      </w:r>
      <w:r w:rsidR="00B01665">
        <w:t>, métaphorique,</w:t>
      </w:r>
      <w:r w:rsidR="0042080E">
        <w:t xml:space="preserve"> servant à expliquer, éclairer, parfois questionner, une situation concrète. </w:t>
      </w:r>
    </w:p>
    <w:p w14:paraId="2CF51454" w14:textId="77777777" w:rsidR="0049190D" w:rsidRPr="00881364" w:rsidRDefault="00CB573D" w:rsidP="003E6EAC">
      <w:pPr>
        <w:rPr>
          <w:sz w:val="18"/>
          <w:szCs w:val="18"/>
        </w:rPr>
      </w:pPr>
      <w:r>
        <w:t xml:space="preserve">Le mot parabole vient du grec </w:t>
      </w:r>
      <w:r w:rsidRPr="00336711">
        <w:rPr>
          <w:i/>
          <w:iCs/>
        </w:rPr>
        <w:t>parabolè</w:t>
      </w:r>
      <w:r>
        <w:t xml:space="preserve"> </w:t>
      </w:r>
      <w:r>
        <w:t>(</w:t>
      </w:r>
      <w:r w:rsidRPr="00336711">
        <w:rPr>
          <w:rFonts w:asciiTheme="majorHAnsi" w:hAnsiTheme="majorHAnsi" w:cstheme="majorHAnsi"/>
        </w:rPr>
        <w:t>παραβολή</w:t>
      </w:r>
      <w:r>
        <w:t xml:space="preserve">) </w:t>
      </w:r>
      <w:r>
        <w:t xml:space="preserve">qui, étymologiquement, </w:t>
      </w:r>
      <w:r>
        <w:t>signifie</w:t>
      </w:r>
      <w:r>
        <w:t xml:space="preserve"> </w:t>
      </w:r>
      <w:r w:rsidRPr="00336711">
        <w:rPr>
          <w:i/>
          <w:iCs/>
        </w:rPr>
        <w:t>jeté</w:t>
      </w:r>
      <w:r>
        <w:t xml:space="preserve"> ou </w:t>
      </w:r>
      <w:r w:rsidRPr="00336711">
        <w:rPr>
          <w:i/>
          <w:iCs/>
        </w:rPr>
        <w:t>placé à côté</w:t>
      </w:r>
      <w:r>
        <w:t xml:space="preserve">, comme élément de comparaison. </w:t>
      </w:r>
      <w:r>
        <w:t xml:space="preserve">Une définition large qu’on reprécisera par la suite. </w:t>
      </w:r>
      <w:r>
        <w:t>Ces métaphores utilisées pa</w:t>
      </w:r>
      <w:r w:rsidRPr="0018626C">
        <w:rPr>
          <w:lang w:bidi="he-IL"/>
        </w:rPr>
        <w:t>r</w:t>
      </w:r>
      <w:r>
        <w:t xml:space="preserve"> Jésus</w:t>
      </w:r>
      <w:r>
        <w:t xml:space="preserve"> </w:t>
      </w:r>
      <w:r>
        <w:t xml:space="preserve">nous laissent </w:t>
      </w:r>
      <w:r>
        <w:t xml:space="preserve">souvent </w:t>
      </w:r>
      <w:r>
        <w:t xml:space="preserve">perplexes : </w:t>
      </w:r>
      <w:r w:rsidRPr="006E7C5C">
        <w:t xml:space="preserve">un semeur jette </w:t>
      </w:r>
      <w:r>
        <w:t xml:space="preserve">ses </w:t>
      </w:r>
      <w:r>
        <w:t>graines</w:t>
      </w:r>
      <w:r w:rsidRPr="006E7C5C">
        <w:t xml:space="preserve"> sur tous les types </w:t>
      </w:r>
      <w:r w:rsidR="0018626C" w:rsidRPr="0018626C">
        <w:t>de</w:t>
      </w:r>
      <w:r w:rsidRPr="006E7C5C">
        <w:t xml:space="preserve"> sols</w:t>
      </w:r>
      <w:r>
        <w:t> </w:t>
      </w:r>
      <w:r w:rsidR="0018626C" w:rsidRPr="0018626C">
        <w:t>:</w:t>
      </w:r>
      <w:r>
        <w:t xml:space="preserve"> épineux</w:t>
      </w:r>
      <w:r>
        <w:t xml:space="preserve"> </w:t>
      </w:r>
      <w:r>
        <w:t xml:space="preserve">ou </w:t>
      </w:r>
      <w:r>
        <w:t xml:space="preserve">rocailleux ; </w:t>
      </w:r>
      <w:r w:rsidRPr="006E7C5C">
        <w:t xml:space="preserve">un père accueille </w:t>
      </w:r>
      <w:r>
        <w:t xml:space="preserve">avec joie </w:t>
      </w:r>
      <w:r w:rsidRPr="006E7C5C">
        <w:t xml:space="preserve">son </w:t>
      </w:r>
      <w:r w:rsidRPr="00E5207D">
        <w:t>égoïste</w:t>
      </w:r>
      <w:r w:rsidRPr="00E5207D">
        <w:t xml:space="preserve"> </w:t>
      </w:r>
      <w:r>
        <w:t xml:space="preserve">de </w:t>
      </w:r>
      <w:r>
        <w:t>garnement</w:t>
      </w:r>
      <w:r>
        <w:t xml:space="preserve"> </w:t>
      </w:r>
      <w:r>
        <w:t>qui a dilapidé son héritage</w:t>
      </w:r>
      <w:r>
        <w:t> ;</w:t>
      </w:r>
      <w:r>
        <w:t xml:space="preserve"> </w:t>
      </w:r>
      <w:r>
        <w:t xml:space="preserve">ou bien cet homme qui </w:t>
      </w:r>
      <w:r w:rsidRPr="006E7C5C">
        <w:t xml:space="preserve">vend </w:t>
      </w:r>
      <w:r w:rsidRPr="006E7C5C">
        <w:t>tous</w:t>
      </w:r>
      <w:r w:rsidRPr="006E7C5C">
        <w:t xml:space="preserve"> </w:t>
      </w:r>
      <w:r>
        <w:t xml:space="preserve">ses biens </w:t>
      </w:r>
      <w:r w:rsidRPr="006E7C5C">
        <w:t xml:space="preserve">pour acquérir </w:t>
      </w:r>
      <w:r w:rsidRPr="006E7C5C">
        <w:t xml:space="preserve">une </w:t>
      </w:r>
      <w:r>
        <w:t xml:space="preserve">seule </w:t>
      </w:r>
      <w:r w:rsidRPr="006E7C5C">
        <w:t xml:space="preserve">perle précieuse. </w:t>
      </w:r>
      <w:r>
        <w:t>Les exemples</w:t>
      </w:r>
      <w:r>
        <w:t xml:space="preserve"> de ce type </w:t>
      </w:r>
      <w:r>
        <w:t>ne manquent pas et j</w:t>
      </w:r>
      <w:r>
        <w:t xml:space="preserve">e suis sûr que beaucoup d’entre vous </w:t>
      </w:r>
      <w:r w:rsidR="0018626C" w:rsidRPr="0018626C">
        <w:t>pourraient</w:t>
      </w:r>
      <w:r>
        <w:t xml:space="preserve"> m’en citer davantage : la brebis perdue, le bon </w:t>
      </w:r>
      <w:r w:rsidR="0018626C" w:rsidRPr="0018626C">
        <w:t>Samaritain</w:t>
      </w:r>
      <w:r>
        <w:t>, les ouvriers de la 11</w:t>
      </w:r>
      <w:r w:rsidRPr="00F32B8D">
        <w:rPr>
          <w:vertAlign w:val="superscript"/>
        </w:rPr>
        <w:t>e</w:t>
      </w:r>
      <w:r>
        <w:t xml:space="preserve"> heure, etc. </w:t>
      </w:r>
      <w:r w:rsidRPr="006E7C5C">
        <w:t>Ces histoires</w:t>
      </w:r>
      <w:r>
        <w:t>, tirées des évangiles</w:t>
      </w:r>
      <w:r w:rsidRPr="006E7C5C">
        <w:t>, vous les connaissez peut-être depuis l’enfance</w:t>
      </w:r>
      <w:r>
        <w:t xml:space="preserve">. </w:t>
      </w:r>
      <w:r>
        <w:t>Pour auta</w:t>
      </w:r>
      <w:r>
        <w:t xml:space="preserve">nt, </w:t>
      </w:r>
      <w:r>
        <w:t>vous l</w:t>
      </w:r>
      <w:r>
        <w:t>e</w:t>
      </w:r>
      <w:r>
        <w:t xml:space="preserve"> savez, </w:t>
      </w:r>
      <w:r>
        <w:t>les par</w:t>
      </w:r>
      <w:r>
        <w:t xml:space="preserve">aboles de Jésus </w:t>
      </w:r>
      <w:r w:rsidRPr="00E455AC">
        <w:t xml:space="preserve">ne sont pas des contes pour enfants. Ce sont des textes qui </w:t>
      </w:r>
      <w:r>
        <w:t xml:space="preserve">parfois </w:t>
      </w:r>
      <w:r w:rsidRPr="00E455AC">
        <w:t>bousculent les certitudes et renversent les hiérarchies. Pourquoi l</w:t>
      </w:r>
      <w:r>
        <w:t xml:space="preserve">es ouvriers de la dernière heure reçoivent-ils le même salaire que ceux qui ont travaillé toute la journée ? </w:t>
      </w:r>
      <w:r w:rsidRPr="00E455AC">
        <w:t>Pourquoi le maître félicite-t-il un serviteur qui n’a rien fait d’extraordinaire ?</w:t>
      </w:r>
      <w:r w:rsidRPr="00374F37">
        <w:t xml:space="preserve"> </w:t>
      </w:r>
      <w:r>
        <w:t xml:space="preserve">Comment </w:t>
      </w:r>
      <w:r>
        <w:t>interpréter</w:t>
      </w:r>
      <w:r>
        <w:t xml:space="preserve"> tout cela ? </w:t>
      </w:r>
    </w:p>
    <w:p w14:paraId="1E0EF7B8" w14:textId="77777777" w:rsidR="0049190D" w:rsidRPr="00881364" w:rsidRDefault="00CB573D" w:rsidP="00DC5987">
      <w:pPr>
        <w:rPr>
          <w:sz w:val="18"/>
          <w:szCs w:val="18"/>
        </w:rPr>
      </w:pPr>
      <w:r>
        <w:t>B</w:t>
      </w:r>
      <w:r>
        <w:t xml:space="preserve">eaucoup de </w:t>
      </w:r>
      <w:r>
        <w:t>ces</w:t>
      </w:r>
      <w:r>
        <w:t xml:space="preserve"> </w:t>
      </w:r>
      <w:r>
        <w:t>parabole</w:t>
      </w:r>
      <w:r>
        <w:t>s évangéliques</w:t>
      </w:r>
      <w:r>
        <w:t xml:space="preserve"> sont</w:t>
      </w:r>
      <w:r>
        <w:t xml:space="preserve"> </w:t>
      </w:r>
      <w:r>
        <w:t xml:space="preserve">passées dans le langage courant : </w:t>
      </w:r>
      <w:r w:rsidRPr="00B3649D">
        <w:rPr>
          <w:i/>
          <w:iCs/>
        </w:rPr>
        <w:t>chercher la brebis perdue</w:t>
      </w:r>
      <w:r>
        <w:t xml:space="preserve">, </w:t>
      </w:r>
      <w:r w:rsidRPr="00B3649D">
        <w:rPr>
          <w:i/>
          <w:iCs/>
        </w:rPr>
        <w:t xml:space="preserve">être un bon </w:t>
      </w:r>
      <w:r w:rsidR="00F0690A" w:rsidRPr="00F0690A">
        <w:rPr>
          <w:i/>
          <w:iCs/>
        </w:rPr>
        <w:t>Samaritain</w:t>
      </w:r>
      <w:r>
        <w:t xml:space="preserve">, </w:t>
      </w:r>
      <w:r w:rsidRPr="00B3649D">
        <w:rPr>
          <w:i/>
          <w:iCs/>
        </w:rPr>
        <w:t xml:space="preserve">observer </w:t>
      </w:r>
      <w:r w:rsidRPr="00B3649D">
        <w:rPr>
          <w:i/>
          <w:iCs/>
        </w:rPr>
        <w:t>le retour du fils prodigue</w:t>
      </w:r>
      <w:r>
        <w:t xml:space="preserve">, </w:t>
      </w:r>
      <w:r w:rsidRPr="00B3649D">
        <w:rPr>
          <w:i/>
          <w:iCs/>
        </w:rPr>
        <w:t>tuer le veau gras</w:t>
      </w:r>
      <w:r>
        <w:t xml:space="preserve">, </w:t>
      </w:r>
      <w:r w:rsidRPr="00B3649D">
        <w:rPr>
          <w:i/>
          <w:iCs/>
        </w:rPr>
        <w:t>trouver la perle rare</w:t>
      </w:r>
      <w:r>
        <w:t>…</w:t>
      </w:r>
      <w:r>
        <w:t xml:space="preserve"> Mais ces proverbes reflètent-ils le sens de</w:t>
      </w:r>
      <w:r>
        <w:t>s</w:t>
      </w:r>
      <w:r>
        <w:t xml:space="preserve"> paraboles dont ils sont </w:t>
      </w:r>
      <w:r>
        <w:t>issus</w:t>
      </w:r>
      <w:r w:rsidR="00F0690A" w:rsidRPr="00F0690A">
        <w:t> ?</w:t>
      </w:r>
      <w:r>
        <w:t xml:space="preserve"> </w:t>
      </w:r>
      <w:r>
        <w:t>Car</w:t>
      </w:r>
      <w:r w:rsidRPr="00F2382E">
        <w:t xml:space="preserve"> </w:t>
      </w:r>
      <w:r>
        <w:t xml:space="preserve">ces </w:t>
      </w:r>
      <w:r w:rsidRPr="00F2382E">
        <w:t>histoires ne livrent pas leur sens au premier abord. Elles exigent qu’on s’</w:t>
      </w:r>
      <w:r>
        <w:t xml:space="preserve">y </w:t>
      </w:r>
      <w:r w:rsidRPr="00F2382E">
        <w:t xml:space="preserve">arrête, qu’on </w:t>
      </w:r>
      <w:r>
        <w:t>écoute avec attention</w:t>
      </w:r>
      <w:r>
        <w:t>.</w:t>
      </w:r>
      <w:r>
        <w:t xml:space="preserve"> </w:t>
      </w:r>
      <w:r w:rsidRPr="006E7C5C">
        <w:t>C’est ce que nous allons explorer ensemble</w:t>
      </w:r>
      <w:r>
        <w:t xml:space="preserve"> avec cette série de dix épisodes. </w:t>
      </w:r>
    </w:p>
    <w:p w14:paraId="07A29091" w14:textId="77777777" w:rsidR="00EE116C" w:rsidRDefault="00EE116C" w:rsidP="00EE116C"/>
    <w:p w14:paraId="40C02000" w14:textId="5FE6378C" w:rsidR="00124B59" w:rsidRDefault="00EE116C" w:rsidP="00124B59">
      <w:pPr>
        <w:ind w:firstLine="0"/>
        <w:rPr>
          <w:b/>
          <w:bCs/>
          <w:sz w:val="18"/>
          <w:szCs w:val="18"/>
        </w:rPr>
      </w:pPr>
      <w:r w:rsidRPr="00033921">
        <w:rPr>
          <w:b/>
          <w:bCs/>
          <w:sz w:val="18"/>
          <w:szCs w:val="18"/>
        </w:rPr>
        <w:t>[Sonal ]</w:t>
      </w:r>
      <w:r w:rsidR="00124B59">
        <w:rPr>
          <w:b/>
          <w:bCs/>
          <w:sz w:val="18"/>
          <w:szCs w:val="18"/>
        </w:rPr>
        <w:br w:type="page"/>
      </w:r>
    </w:p>
    <w:p w14:paraId="67BFB38E" w14:textId="77777777" w:rsidR="007F5EAF" w:rsidRPr="009A1063" w:rsidRDefault="007F5EAF">
      <w:pPr>
        <w:pStyle w:val="Titre2"/>
        <w:numPr>
          <w:ilvl w:val="0"/>
          <w:numId w:val="5"/>
        </w:numPr>
        <w:ind w:left="360"/>
      </w:pPr>
      <w:r>
        <w:lastRenderedPageBreak/>
        <w:t>Paraboles et évangiles</w:t>
      </w:r>
    </w:p>
    <w:p w14:paraId="3D62195F" w14:textId="0E6F7D3F" w:rsidR="00B5393C" w:rsidRDefault="00B5393C">
      <w:pPr>
        <w:spacing w:line="259" w:lineRule="auto"/>
        <w:ind w:firstLine="0"/>
      </w:pPr>
    </w:p>
    <w:p w14:paraId="475DE12A" w14:textId="17D93F5B" w:rsidR="007F5EAF" w:rsidRDefault="007F5EAF" w:rsidP="007F5EAF">
      <w:r>
        <w:t xml:space="preserve">L’objectif premier </w:t>
      </w:r>
      <w:r w:rsidR="00EE116C">
        <w:t xml:space="preserve">de cette émission </w:t>
      </w:r>
      <w:r>
        <w:t xml:space="preserve">n’est pas de commenter l’intégralité des paraboles de Jésus. Je souhaite aborder ce thème d’une manière plus générale : qu’est-ce qu’une parabole ? Pourquoi Jésus en usait-il ? </w:t>
      </w:r>
      <w:r w:rsidRPr="00095C9D">
        <w:t xml:space="preserve">À </w:t>
      </w:r>
      <w:r>
        <w:t xml:space="preserve">qui s’adressent-elles ? Pourquoi sont-elles rapportées différemment selon les évangélistes ? </w:t>
      </w:r>
      <w:r w:rsidR="00ED6F7A">
        <w:t>Cependant, pour</w:t>
      </w:r>
      <w:r>
        <w:t xml:space="preserve"> illustrer ces propos, nous explorerons </w:t>
      </w:r>
      <w:r w:rsidR="00ED6F7A">
        <w:t>quelques</w:t>
      </w:r>
      <w:r>
        <w:t xml:space="preserve"> paraboles </w:t>
      </w:r>
      <w:r w:rsidR="00ED6F7A">
        <w:t xml:space="preserve">et notamment celles </w:t>
      </w:r>
      <w:r>
        <w:t xml:space="preserve">de l’Évangile selon Marc. Et si cet ensemble d’épisodes vous </w:t>
      </w:r>
      <w:r w:rsidR="009E1131">
        <w:t>intéresse</w:t>
      </w:r>
      <w:r w:rsidR="00E82EA6">
        <w:t>,</w:t>
      </w:r>
      <w:r w:rsidR="009E1131">
        <w:t xml:space="preserve"> voire vous </w:t>
      </w:r>
      <w:r>
        <w:t xml:space="preserve">passionne, nous aborderons, avec de futures émissions, les paraboles des autres évangiles, tant le dossier est vaste. </w:t>
      </w:r>
    </w:p>
    <w:p w14:paraId="5A9A6843" w14:textId="66FA1771" w:rsidR="00262ECA" w:rsidRDefault="007F5EAF" w:rsidP="00262ECA">
      <w:r>
        <w:t xml:space="preserve">De fait, </w:t>
      </w:r>
      <w:r w:rsidR="009E1131">
        <w:t>s</w:t>
      </w:r>
      <w:r>
        <w:t>elon les études exégétiques, on compte entre 30 et 60 paraboles (voire davantage pour certain</w:t>
      </w:r>
      <w:r w:rsidR="00710E99">
        <w:t>e</w:t>
      </w:r>
      <w:r>
        <w:t xml:space="preserve">s). La plupart des commentaires en dénombre autour de 40. Effectivement, ce nombre varie selon la manière dont on définit une parabole. Si la parabole appartient au langage métaphorique, toutes les métaphores ne sont pas des paraboles. </w:t>
      </w:r>
      <w:r w:rsidR="00310096">
        <w:t>Lorsque Jésus dit « </w:t>
      </w:r>
      <w:r w:rsidR="00310096" w:rsidRPr="00F3202A">
        <w:rPr>
          <w:i/>
          <w:iCs/>
        </w:rPr>
        <w:t>Médecin, guéris-toi toi-même</w:t>
      </w:r>
      <w:r w:rsidR="00310096">
        <w:t xml:space="preserve"> » sommes-nous en présence d’une parabole, d’un adage </w:t>
      </w:r>
      <w:r w:rsidR="00F3202A">
        <w:t>ou d’une simple métaphore ?</w:t>
      </w:r>
      <w:r w:rsidR="00710E99">
        <w:t xml:space="preserve"> </w:t>
      </w:r>
      <w:r w:rsidR="001C712E">
        <w:t xml:space="preserve">Et les </w:t>
      </w:r>
      <w:r w:rsidR="00C245CB">
        <w:t>frontières sont parfois minces</w:t>
      </w:r>
      <w:r w:rsidR="001C712E">
        <w:t xml:space="preserve"> </w:t>
      </w:r>
      <w:r w:rsidR="00C245CB">
        <w:t xml:space="preserve">entre ces qualificatifs. </w:t>
      </w:r>
      <w:r w:rsidR="008F5E2D">
        <w:t>D’ailleurs pour ce verset tiré du chapitre 4 selon Luc, l’</w:t>
      </w:r>
      <w:r w:rsidR="00B20993">
        <w:t>évangéliste</w:t>
      </w:r>
      <w:r w:rsidR="008F5E2D">
        <w:t xml:space="preserve"> utilise le mot parabole </w:t>
      </w:r>
      <w:r w:rsidR="00B20993">
        <w:t>pour citer un dicton</w:t>
      </w:r>
      <w:r w:rsidR="00341DEB">
        <w:t xml:space="preserve"> </w:t>
      </w:r>
      <w:r w:rsidR="008F5E2D">
        <w:t>:</w:t>
      </w:r>
    </w:p>
    <w:p w14:paraId="27129ED9" w14:textId="2613ED9F" w:rsidR="008F5E2D" w:rsidRDefault="00262ECA" w:rsidP="00262ECA">
      <w:r w:rsidRPr="00262ECA">
        <w:rPr>
          <w:b/>
          <w:bCs/>
        </w:rPr>
        <w:t>[Lc 4]</w:t>
      </w:r>
      <w:r>
        <w:t xml:space="preserve"> </w:t>
      </w:r>
      <w:r w:rsidRPr="00262ECA">
        <w:rPr>
          <w:vertAlign w:val="superscript"/>
        </w:rPr>
        <w:t>23</w:t>
      </w:r>
      <w:r>
        <w:t xml:space="preserve"> </w:t>
      </w:r>
      <w:r w:rsidRPr="00262ECA">
        <w:rPr>
          <w:i/>
          <w:iCs/>
        </w:rPr>
        <w:t xml:space="preserve">À coup sûr, dit Jésus, vous allez me citer ce dicton (cette parabole) : Médecin, guéris-toi toi-même. </w:t>
      </w:r>
    </w:p>
    <w:p w14:paraId="27F9D186" w14:textId="77777777" w:rsidR="0049190D" w:rsidRPr="00881364" w:rsidRDefault="00CB573D" w:rsidP="002B505B">
      <w:pPr>
        <w:rPr>
          <w:sz w:val="18"/>
          <w:szCs w:val="18"/>
        </w:rPr>
      </w:pPr>
      <w:r>
        <w:t>Qu’est-ce</w:t>
      </w:r>
      <w:r>
        <w:t xml:space="preserve"> qui distingue une parabole de Jésus d’un proverbe, ou d’un autre type de métaphore</w:t>
      </w:r>
      <w:r>
        <w:t xml:space="preserve"> ? </w:t>
      </w:r>
      <w:r w:rsidR="00FE6C30" w:rsidRPr="00FE6C30">
        <w:t>Y a</w:t>
      </w:r>
      <w:r>
        <w:t>-t-il des critères qui définissent le genre particulier de la parabole ? C’est</w:t>
      </w:r>
      <w:r w:rsidR="00FE6C30" w:rsidRPr="00FE6C30">
        <w:t xml:space="preserve"> ce</w:t>
      </w:r>
      <w:r>
        <w:t xml:space="preserve"> que nous tenterons de</w:t>
      </w:r>
      <w:r>
        <w:t xml:space="preserve"> regarder.</w:t>
      </w:r>
    </w:p>
    <w:p w14:paraId="180E3F1A" w14:textId="77777777" w:rsidR="0049190D" w:rsidRPr="00881364" w:rsidRDefault="00CB573D" w:rsidP="005E29D7">
      <w:pPr>
        <w:rPr>
          <w:sz w:val="18"/>
          <w:szCs w:val="18"/>
        </w:rPr>
      </w:pPr>
      <w:r>
        <w:t>D’autre part, une même parabole peut</w:t>
      </w:r>
      <w:r w:rsidR="000F18C9" w:rsidRPr="000F18C9">
        <w:t xml:space="preserve"> </w:t>
      </w:r>
      <w:r>
        <w:t>être rapportée dans différents évangiles</w:t>
      </w:r>
      <w:r>
        <w:t xml:space="preserve"> ; </w:t>
      </w:r>
      <w:r>
        <w:t xml:space="preserve">mais pas forcément dans le même contexte, ni avec le même récit, et leur interprétation diffère parfois quelque peu… Par exemple, la parabole de la brebis perdue appartient à l’évangile de Matthieu (Mt 18, 12-13) et à celui de Luc, de manière plus développée (Lc 15, 4-6). </w:t>
      </w:r>
      <w:r>
        <w:t>Celle-ci</w:t>
      </w:r>
      <w:r>
        <w:t xml:space="preserve"> concerne une controverse avec les pharisiens sur l’accueil des p</w:t>
      </w:r>
      <w:r>
        <w:t>é</w:t>
      </w:r>
      <w:r>
        <w:t>cheur</w:t>
      </w:r>
      <w:r>
        <w:t>s</w:t>
      </w:r>
      <w:r>
        <w:t>. Chez Matthieu, elle s’inscrit dans un discours de Jésus à ses disciples sur les petits</w:t>
      </w:r>
      <w:r>
        <w:t xml:space="preserve">, ce qui </w:t>
      </w:r>
      <w:r w:rsidR="000F18C9" w:rsidRPr="000F18C9">
        <w:t xml:space="preserve">est </w:t>
      </w:r>
      <w:r>
        <w:t>très différent</w:t>
      </w:r>
      <w:r>
        <w:t xml:space="preserve">. Chaque évangéliste a donc reçu les traditions sur les paraboles de Jésus qui ont servi à </w:t>
      </w:r>
      <w:r>
        <w:t>construire</w:t>
      </w:r>
      <w:r>
        <w:t xml:space="preserve"> </w:t>
      </w:r>
      <w:r w:rsidR="000F18C9" w:rsidRPr="000F18C9">
        <w:t>son</w:t>
      </w:r>
      <w:r>
        <w:t xml:space="preserve"> évangile. </w:t>
      </w:r>
    </w:p>
    <w:p w14:paraId="239DA9B1" w14:textId="77777777" w:rsidR="00D27620" w:rsidRDefault="007F5EAF" w:rsidP="007F5EAF">
      <w:r>
        <w:t xml:space="preserve">Globalement, les paraboles de Jésus se retrouvent dans les évangiles de Matthieu, Marc et Luc. </w:t>
      </w:r>
      <w:r w:rsidR="00B02AD0">
        <w:t>Ceux-ci</w:t>
      </w:r>
      <w:r>
        <w:t xml:space="preserve"> rapportent, chacun à leur manière, l’histoire et l’évangile de Jésus, avec souvent des scènes textuellement similaires. C’est pourquoi on </w:t>
      </w:r>
      <w:r w:rsidR="00B02AD0">
        <w:t xml:space="preserve">les </w:t>
      </w:r>
      <w:r>
        <w:t>qualifie de « synoptiques » c’est-à-dire qu’on peut par endroit regarder</w:t>
      </w:r>
      <w:r w:rsidR="00B02AD0">
        <w:t xml:space="preserve"> des </w:t>
      </w:r>
      <w:r w:rsidR="00155F9A">
        <w:t>passages</w:t>
      </w:r>
      <w:r>
        <w:t xml:space="preserve"> en parallèle et </w:t>
      </w:r>
      <w:r w:rsidR="00155F9A">
        <w:t xml:space="preserve">les </w:t>
      </w:r>
      <w:r>
        <w:t xml:space="preserve">comparer. </w:t>
      </w:r>
    </w:p>
    <w:p w14:paraId="2D984F11" w14:textId="090BC553" w:rsidR="00155F9A" w:rsidRDefault="007F5EAF" w:rsidP="007F5EAF">
      <w:r>
        <w:lastRenderedPageBreak/>
        <w:t xml:space="preserve">L’évangile de Jean se distingue quant à lui par l’originalité de son intrigue et ne rapporte, aux yeux de la grande majorité commentateurs, aucune parabole. Mais je reviendrai sur cette question spécifique à Jean. </w:t>
      </w:r>
    </w:p>
    <w:p w14:paraId="31F23822" w14:textId="77777777" w:rsidR="0049190D" w:rsidRPr="00881364" w:rsidRDefault="00CB573D" w:rsidP="00D15A32">
      <w:pPr>
        <w:rPr>
          <w:sz w:val="18"/>
          <w:szCs w:val="18"/>
        </w:rPr>
      </w:pPr>
      <w:r>
        <w:t xml:space="preserve">Les parallèles textuels entre les trois évangiles synoptiques s’expliquent par un lien de dépendance. Pour </w:t>
      </w:r>
      <w:r w:rsidR="00786701" w:rsidRPr="00786701">
        <w:t>résumer</w:t>
      </w:r>
      <w:r>
        <w:t xml:space="preserve">, et selon l’hypothèse actuellement la plus partagée, faisant quasi l’unanimité, Marc serait le plus ancien des évangiles sur lequel vont s’appuyer Matthieu et Luc. Ces deux évangélistes </w:t>
      </w:r>
      <w:r>
        <w:t>connaissent</w:t>
      </w:r>
      <w:r>
        <w:t xml:space="preserve"> également une autre source, </w:t>
      </w:r>
      <w:r>
        <w:t>désignée</w:t>
      </w:r>
      <w:r>
        <w:t xml:space="preserve"> </w:t>
      </w:r>
      <w:r w:rsidRPr="0098439A">
        <w:rPr>
          <w:i/>
          <w:iCs/>
        </w:rPr>
        <w:t>Quelle</w:t>
      </w:r>
      <w:r>
        <w:t xml:space="preserve"> (</w:t>
      </w:r>
      <w:r w:rsidRPr="004A515A">
        <w:rPr>
          <w:i/>
          <w:iCs/>
        </w:rPr>
        <w:t>source</w:t>
      </w:r>
      <w:r>
        <w:t xml:space="preserve"> en allemand). Effectivement, Matthieu et Luc possèdent de nombreux passages communs absents chez Marc. J’évoquais, pour ce qui nous concerne, la parabole de la brebis perdue</w:t>
      </w:r>
      <w:r>
        <w:t>. On pourrait ajouter à ces paraboles communes à Luc et Matthieu,</w:t>
      </w:r>
      <w:r>
        <w:t xml:space="preserve"> celle des talents ou des mines</w:t>
      </w:r>
      <w:r>
        <w:t xml:space="preserve"> </w:t>
      </w:r>
      <w:r>
        <w:t xml:space="preserve">par exemple. Chacun des évangélistes </w:t>
      </w:r>
      <w:r w:rsidR="00786701" w:rsidRPr="00786701">
        <w:t>possède</w:t>
      </w:r>
      <w:r>
        <w:t xml:space="preserve"> également ses propres traditions sur les paraboles</w:t>
      </w:r>
      <w:r>
        <w:t>. V</w:t>
      </w:r>
      <w:r>
        <w:t>ous ne trouverez celle des ouvriers de la dernière heure que chez Matthieu, et celles du bon Samaritain, du fils prodigue ou du riche et Lazare</w:t>
      </w:r>
      <w:r>
        <w:t>, uniquement chez Luc</w:t>
      </w:r>
      <w:r>
        <w:t xml:space="preserve">. De ce point de vue </w:t>
      </w:r>
      <w:r>
        <w:t>celui-ci</w:t>
      </w:r>
      <w:r>
        <w:t xml:space="preserve"> est le champion des paraboles</w:t>
      </w:r>
      <w:r>
        <w:t> </w:t>
      </w:r>
      <w:r>
        <w:t xml:space="preserve">: il en rapporte approximativement une trentaine dont près de la moitié qui lui sont propres. On n’en comptera une vingtaine chez Matthieu, et autour de cinq seulement chez Marc. </w:t>
      </w:r>
      <w:r>
        <w:t xml:space="preserve">Vous trouverez en lien, </w:t>
      </w:r>
      <w:r>
        <w:t>une</w:t>
      </w:r>
      <w:r>
        <w:t xml:space="preserve"> table des </w:t>
      </w:r>
      <w:r>
        <w:t>paraboles évangéliques</w:t>
      </w:r>
      <w:r>
        <w:t xml:space="preserve"> et un renvoi à l’émission sur la rédaction des évangiles si vous </w:t>
      </w:r>
      <w:r>
        <w:t>souhaitez</w:t>
      </w:r>
      <w:r>
        <w:t xml:space="preserve"> en savoir davantage. </w:t>
      </w:r>
    </w:p>
    <w:p w14:paraId="318A9E70" w14:textId="77777777" w:rsidR="0049190D" w:rsidRPr="00881364" w:rsidRDefault="00CB573D" w:rsidP="00731C5F">
      <w:pPr>
        <w:rPr>
          <w:sz w:val="18"/>
          <w:szCs w:val="18"/>
        </w:rPr>
      </w:pPr>
      <w:r>
        <w:t xml:space="preserve">En résumé, </w:t>
      </w:r>
      <w:r>
        <w:t xml:space="preserve">les paraboles doivent être </w:t>
      </w:r>
      <w:r w:rsidR="00210E1A" w:rsidRPr="00210E1A">
        <w:t>regardées</w:t>
      </w:r>
      <w:r>
        <w:t xml:space="preserve"> en fonction de chaque évangile. Alors sans doute, me direz-vous : </w:t>
      </w:r>
      <w:r>
        <w:t>mais si les paraboles diffèrent d’un évangile à l’autre, laquelle provient de Jésus lui-même</w:t>
      </w:r>
      <w:r>
        <w:t> ?</w:t>
      </w:r>
      <w:r>
        <w:t xml:space="preserve"> La question de la relation à l’histoire n’est jamais simple quand il s’agit de la Bible.</w:t>
      </w:r>
      <w:r>
        <w:t xml:space="preserve"> </w:t>
      </w:r>
    </w:p>
    <w:p w14:paraId="231F37FE" w14:textId="77777777" w:rsidR="00592440" w:rsidRPr="00033921" w:rsidRDefault="00592440" w:rsidP="00592440">
      <w:pPr>
        <w:ind w:firstLine="0"/>
        <w:rPr>
          <w:b/>
          <w:bCs/>
          <w:sz w:val="18"/>
          <w:szCs w:val="18"/>
        </w:rPr>
      </w:pPr>
      <w:r w:rsidRPr="00033921">
        <w:rPr>
          <w:b/>
          <w:bCs/>
          <w:sz w:val="18"/>
          <w:szCs w:val="18"/>
        </w:rPr>
        <w:t>[Sonal ]</w:t>
      </w:r>
    </w:p>
    <w:p w14:paraId="7FB3E1D0" w14:textId="3066BB25" w:rsidR="00E058EC" w:rsidRDefault="00E058EC">
      <w:pPr>
        <w:spacing w:line="259" w:lineRule="auto"/>
        <w:ind w:firstLine="0"/>
      </w:pPr>
      <w:r>
        <w:br w:type="page"/>
      </w:r>
    </w:p>
    <w:p w14:paraId="77C2A69A" w14:textId="5F2F9862" w:rsidR="00592440" w:rsidRDefault="003063C8">
      <w:pPr>
        <w:pStyle w:val="Titre2"/>
        <w:numPr>
          <w:ilvl w:val="0"/>
          <w:numId w:val="5"/>
        </w:numPr>
        <w:ind w:left="360"/>
      </w:pPr>
      <w:r>
        <w:lastRenderedPageBreak/>
        <w:t>Il enseignait en parabole</w:t>
      </w:r>
    </w:p>
    <w:p w14:paraId="06A02DFB" w14:textId="77777777" w:rsidR="00E058EC" w:rsidRDefault="00E058EC" w:rsidP="00E058EC"/>
    <w:p w14:paraId="0E319CCB" w14:textId="77777777" w:rsidR="00E058EC" w:rsidRPr="00B40FB1" w:rsidRDefault="00E058EC" w:rsidP="00E058EC">
      <w:r w:rsidRPr="00A27D8A">
        <w:rPr>
          <w:b/>
          <w:bCs/>
        </w:rPr>
        <w:t>[Mc 4]</w:t>
      </w:r>
      <w:r>
        <w:t xml:space="preserve"> </w:t>
      </w:r>
      <w:r w:rsidRPr="00B40FB1">
        <w:rPr>
          <w:i/>
          <w:iCs/>
          <w:vertAlign w:val="superscript"/>
        </w:rPr>
        <w:t>33</w:t>
      </w:r>
      <w:r w:rsidRPr="00B40FB1">
        <w:rPr>
          <w:i/>
          <w:iCs/>
        </w:rPr>
        <w:t xml:space="preserve"> Par de nombreuses paraboles de ce genre, </w:t>
      </w:r>
      <w:r>
        <w:rPr>
          <w:i/>
          <w:iCs/>
        </w:rPr>
        <w:t>Jésus</w:t>
      </w:r>
      <w:r w:rsidRPr="00B40FB1">
        <w:rPr>
          <w:i/>
          <w:iCs/>
        </w:rPr>
        <w:t xml:space="preserve"> annonçait </w:t>
      </w:r>
      <w:r>
        <w:rPr>
          <w:i/>
          <w:iCs/>
        </w:rPr>
        <w:t xml:space="preserve">aux gens </w:t>
      </w:r>
      <w:r w:rsidRPr="00B40FB1">
        <w:rPr>
          <w:i/>
          <w:iCs/>
        </w:rPr>
        <w:t xml:space="preserve">la Parole, dans la mesure où ils étaient capables de l’entendre. </w:t>
      </w:r>
      <w:r w:rsidRPr="00B40FB1">
        <w:rPr>
          <w:i/>
          <w:iCs/>
          <w:vertAlign w:val="superscript"/>
        </w:rPr>
        <w:t>34</w:t>
      </w:r>
      <w:r w:rsidRPr="00B40FB1">
        <w:rPr>
          <w:i/>
          <w:iCs/>
        </w:rPr>
        <w:t xml:space="preserve"> Il ne leur parlait pas sans parabole, mais, en particulier, il expliquait tout à ses disciples</w:t>
      </w:r>
      <w:r w:rsidRPr="00B40FB1">
        <w:t>.</w:t>
      </w:r>
    </w:p>
    <w:p w14:paraId="7F215000" w14:textId="77777777" w:rsidR="0049190D" w:rsidRPr="00881364" w:rsidRDefault="00CB573D" w:rsidP="002A2D2D">
      <w:pPr>
        <w:rPr>
          <w:sz w:val="18"/>
          <w:szCs w:val="18"/>
        </w:rPr>
      </w:pPr>
      <w:r w:rsidRPr="00B653FF">
        <w:rPr>
          <w:i/>
          <w:iCs/>
        </w:rPr>
        <w:t>Il ne leur parlait pas sans parabole</w:t>
      </w:r>
      <w:r>
        <w:t xml:space="preserve"> affirme l’évangéliste Marc. De fait, </w:t>
      </w:r>
      <w:r>
        <w:t xml:space="preserve">c’est une particularité de Jésus dans ses discours comme dans ses controverses que de s’appuyer sur une parabole, voire plusieurs à suivre. </w:t>
      </w:r>
      <w:r>
        <w:t>Je n’ai pas trouvé de commentaires qui re</w:t>
      </w:r>
      <w:r>
        <w:t xml:space="preserve">mettent en cause l’historicité du fait que Jésus ait usé de paraboles. Comme nous le verrons lors du prochain épisode, ce genre est connu </w:t>
      </w:r>
      <w:r>
        <w:t xml:space="preserve">dans ce </w:t>
      </w:r>
      <w:r>
        <w:t xml:space="preserve">judaïsme </w:t>
      </w:r>
      <w:r>
        <w:t>du Proche-Orient a</w:t>
      </w:r>
      <w:r>
        <w:t>ntique</w:t>
      </w:r>
      <w:r>
        <w:t xml:space="preserve">. </w:t>
      </w:r>
      <w:r>
        <w:t xml:space="preserve">Longtemps le débat n’était pas </w:t>
      </w:r>
      <w:r>
        <w:t>d</w:t>
      </w:r>
      <w:r>
        <w:t>e savoir si Jésus enseignait, entre autre</w:t>
      </w:r>
      <w:r>
        <w:t>s</w:t>
      </w:r>
      <w:r>
        <w:t>, en paraboles, mais plutôt quelle</w:t>
      </w:r>
      <w:r>
        <w:t>s</w:t>
      </w:r>
      <w:r>
        <w:t xml:space="preserve"> parabole</w:t>
      </w:r>
      <w:r>
        <w:t>s</w:t>
      </w:r>
      <w:r>
        <w:t xml:space="preserve"> </w:t>
      </w:r>
      <w:r>
        <w:t xml:space="preserve">il </w:t>
      </w:r>
      <w:r w:rsidR="002E3194" w:rsidRPr="002E3194">
        <w:t xml:space="preserve">a </w:t>
      </w:r>
      <w:r>
        <w:t>prononcé</w:t>
      </w:r>
      <w:r>
        <w:t>es</w:t>
      </w:r>
      <w:r>
        <w:t xml:space="preserve"> ? </w:t>
      </w:r>
      <w:r>
        <w:t xml:space="preserve">Cette question </w:t>
      </w:r>
      <w:r>
        <w:t>de l’authenticité</w:t>
      </w:r>
      <w:r>
        <w:t xml:space="preserve"> est assez récurrente depuis la fin du 19</w:t>
      </w:r>
      <w:r w:rsidRPr="007161D9">
        <w:rPr>
          <w:vertAlign w:val="superscript"/>
        </w:rPr>
        <w:t>e</w:t>
      </w:r>
      <w:r>
        <w:t xml:space="preserve"> siècle. </w:t>
      </w:r>
      <w:r>
        <w:t>Les différences de traitement, pour une même parabole, entre les évangiles, laissent supposer que l</w:t>
      </w:r>
      <w:r>
        <w:t xml:space="preserve">es </w:t>
      </w:r>
      <w:r>
        <w:t xml:space="preserve">premières </w:t>
      </w:r>
      <w:r w:rsidR="002E3194" w:rsidRPr="002E3194">
        <w:t>Églises ont réinterprété</w:t>
      </w:r>
      <w:r>
        <w:t xml:space="preserve"> et </w:t>
      </w:r>
      <w:r w:rsidR="002E3194" w:rsidRPr="002E3194">
        <w:t>réécrit</w:t>
      </w:r>
      <w:r>
        <w:t xml:space="preserve"> les paraboles de Jésus. </w:t>
      </w:r>
      <w:r>
        <w:t>De fait, d’une part entre l</w:t>
      </w:r>
      <w:r>
        <w:t xml:space="preserve">’édition du premier évangile, avec Marc, </w:t>
      </w:r>
      <w:r>
        <w:t xml:space="preserve">vers l’an 70 </w:t>
      </w:r>
      <w:r>
        <w:t>et le</w:t>
      </w:r>
      <w:r>
        <w:t xml:space="preserve"> ministère de Jésus, en l’an 30, il s’est écoulé 40 an</w:t>
      </w:r>
      <w:r>
        <w:t>née</w:t>
      </w:r>
      <w:r>
        <w:t xml:space="preserve">s. </w:t>
      </w:r>
      <w:r>
        <w:t>Les paraboles prononcé</w:t>
      </w:r>
      <w:r>
        <w:t>e</w:t>
      </w:r>
      <w:r>
        <w:t>s oralement</w:t>
      </w:r>
      <w:r w:rsidRPr="008541AC">
        <w:t xml:space="preserve"> </w:t>
      </w:r>
      <w:r>
        <w:t xml:space="preserve">en langue araméenne, </w:t>
      </w:r>
      <w:r>
        <w:t>probablement</w:t>
      </w:r>
      <w:r>
        <w:t xml:space="preserve"> répétées aussi, par le Nazaréen, </w:t>
      </w:r>
      <w:r>
        <w:t xml:space="preserve">ont d’abord </w:t>
      </w:r>
      <w:r w:rsidR="002E3194" w:rsidRPr="002E3194">
        <w:t>reçu</w:t>
      </w:r>
      <w:r>
        <w:t xml:space="preserve"> un nouvel éclairage, voire une nouvelle écriture, à la lumière de la foi </w:t>
      </w:r>
      <w:r>
        <w:t xml:space="preserve">des disciples après </w:t>
      </w:r>
      <w:r>
        <w:t>s</w:t>
      </w:r>
      <w:r>
        <w:t xml:space="preserve">a Passion et </w:t>
      </w:r>
      <w:r>
        <w:t xml:space="preserve">sa </w:t>
      </w:r>
      <w:r>
        <w:t>Résurrection. La prédication ayant pour but</w:t>
      </w:r>
      <w:r>
        <w:t xml:space="preserve"> non pas seulement de retransmettre </w:t>
      </w:r>
      <w:r>
        <w:t>l’histoire et les</w:t>
      </w:r>
      <w:r>
        <w:t xml:space="preserve"> paroles de Jésus, mais aussi un message de foi sur Jésus désormais confessé Christ</w:t>
      </w:r>
      <w:r>
        <w:t xml:space="preserve"> et Fils de Dieu</w:t>
      </w:r>
      <w:r>
        <w:t xml:space="preserve">. </w:t>
      </w:r>
      <w:r>
        <w:t xml:space="preserve">De plus, la transmission, ou pour le dire avec un autre mot, la tradition des paraboles </w:t>
      </w:r>
      <w:r>
        <w:t xml:space="preserve">a </w:t>
      </w:r>
      <w:r>
        <w:t>dû</w:t>
      </w:r>
      <w:r>
        <w:t xml:space="preserve"> quitter le milieu judéen et galiléen pour s’adapter </w:t>
      </w:r>
      <w:r>
        <w:t xml:space="preserve">au </w:t>
      </w:r>
      <w:r>
        <w:t>monde</w:t>
      </w:r>
      <w:r>
        <w:t xml:space="preserve"> </w:t>
      </w:r>
      <w:r>
        <w:t>hellénistique</w:t>
      </w:r>
      <w:r>
        <w:t xml:space="preserve">, et donc en langue grecque. Donc, il n’est pas étonnant </w:t>
      </w:r>
      <w:r>
        <w:t>que les paraboles que nous lisons aujourd’hui ne soient pas l’écho fidèle de celle</w:t>
      </w:r>
      <w:r>
        <w:t>s</w:t>
      </w:r>
      <w:r>
        <w:t xml:space="preserve"> prononcées par Jésus</w:t>
      </w:r>
      <w:r>
        <w:t>. Elle</w:t>
      </w:r>
      <w:r>
        <w:t>s ne corres</w:t>
      </w:r>
      <w:r>
        <w:t>p</w:t>
      </w:r>
      <w:r>
        <w:t xml:space="preserve">ondent </w:t>
      </w:r>
      <w:r>
        <w:t>plus</w:t>
      </w:r>
      <w:r>
        <w:t xml:space="preserve"> au même contexte. </w:t>
      </w:r>
      <w:r>
        <w:t xml:space="preserve">C’est ce qui explique les différences de textes et de contextes entre la parabole du semeur ou celle de la brebis perdue, dans les différents évangiles. </w:t>
      </w:r>
    </w:p>
    <w:p w14:paraId="4A37D1D0" w14:textId="01396FB8" w:rsidR="004D4882" w:rsidRDefault="00BB4C50" w:rsidP="004D4882">
      <w:r>
        <w:t xml:space="preserve">De plus, </w:t>
      </w:r>
      <w:r w:rsidR="00D735C4">
        <w:t xml:space="preserve">il est assez courant à l’époque d’écrire des passages ou même des paroles que Jésus aurait pu prononcer. </w:t>
      </w:r>
      <w:r w:rsidR="006645B1">
        <w:t>Le rapport à l’histoire dans l’antiquité s’appuie moins sur les éléments factuels que des lignes fondamentales. Il y a donc des paraboles de Jésus écrites</w:t>
      </w:r>
      <w:r w:rsidR="00061952">
        <w:t>,</w:t>
      </w:r>
      <w:r w:rsidR="006645B1">
        <w:t xml:space="preserve"> ou</w:t>
      </w:r>
      <w:r w:rsidR="001E1E33">
        <w:t xml:space="preserve"> par</w:t>
      </w:r>
      <w:r w:rsidR="006645B1">
        <w:t xml:space="preserve"> les évang</w:t>
      </w:r>
      <w:r w:rsidR="001E1E33">
        <w:t xml:space="preserve">élistes eux-mêmes, ou par les prédicateurs chrétiens qui les ont précédés. </w:t>
      </w:r>
      <w:r w:rsidR="004017C9">
        <w:t>Un bon exemple peut être la parabole de la drachme perdue au chapitre 15 de l’évangile de Luc. Elle est la copie</w:t>
      </w:r>
      <w:r w:rsidR="00FE66B8">
        <w:t xml:space="preserve"> de sa précédente, celle de la brebis perdue, dans une version féminine et urbaine. En lieu et place d’un berger </w:t>
      </w:r>
      <w:r w:rsidR="00D31692">
        <w:t xml:space="preserve">et sa brebis </w:t>
      </w:r>
      <w:r w:rsidR="00FE66B8">
        <w:t xml:space="preserve">dans </w:t>
      </w:r>
      <w:r w:rsidR="00D31692">
        <w:t>un</w:t>
      </w:r>
      <w:r w:rsidR="00FE66B8">
        <w:t xml:space="preserve"> lieu désert, nous trouvons une femme en sa maison cherchant une drachme, une pièce d’argent. </w:t>
      </w:r>
      <w:r w:rsidR="004D4882">
        <w:br w:type="page"/>
      </w:r>
    </w:p>
    <w:p w14:paraId="5306DD44" w14:textId="77777777" w:rsidR="001F15A3" w:rsidRDefault="005C2CD7" w:rsidP="00D06286">
      <w:r>
        <w:lastRenderedPageBreak/>
        <w:t xml:space="preserve">Une parabole moins pastorale que la brebis perdue mais sans doute plus parlante pour le public urbain et grec de Luc. </w:t>
      </w:r>
      <w:r w:rsidR="00FB340A">
        <w:t xml:space="preserve">L’écriture de paraboles répond donc à un contexte culturel mais aussi </w:t>
      </w:r>
      <w:r w:rsidR="00010400">
        <w:t xml:space="preserve">politique, </w:t>
      </w:r>
      <w:r w:rsidR="00FB340A">
        <w:t xml:space="preserve">ecclésial </w:t>
      </w:r>
      <w:r w:rsidR="00010400">
        <w:t>et</w:t>
      </w:r>
      <w:r w:rsidR="00FB340A">
        <w:t xml:space="preserve"> théologique. Jésus aurait-il pu prononcer la parabole du bon samaritain ou du </w:t>
      </w:r>
      <w:r w:rsidR="00010400">
        <w:t>fils assassiné par les vignerons</w:t>
      </w:r>
      <w:r w:rsidR="00FB340A">
        <w:t xml:space="preserve"> ? </w:t>
      </w:r>
      <w:r w:rsidR="004D4882">
        <w:t>Peut-être, peut-être pas avec les mêmes termes ou peut-être même pas du tout</w:t>
      </w:r>
      <w:r w:rsidR="006845BE">
        <w:t xml:space="preserve">. </w:t>
      </w:r>
      <w:r w:rsidR="005520A2">
        <w:t xml:space="preserve">Dans son ouvrage, </w:t>
      </w:r>
      <w:r w:rsidR="008355E5">
        <w:t>John Paul Meier</w:t>
      </w:r>
      <w:r w:rsidR="00E73658">
        <w:t xml:space="preserve">, s’appuyant sur sept critères d’authenticité, </w:t>
      </w:r>
      <w:r w:rsidR="008355E5">
        <w:t>est assez radical : pour l</w:t>
      </w:r>
      <w:r w:rsidR="006845BE">
        <w:t xml:space="preserve">ui, seules </w:t>
      </w:r>
      <w:r w:rsidR="00696F7C">
        <w:t>quatre paraboles</w:t>
      </w:r>
      <w:r w:rsidR="001F052A">
        <w:t>, seraient</w:t>
      </w:r>
      <w:r w:rsidR="00E73658">
        <w:t xml:space="preserve"> issues de la prédication de Jésus</w:t>
      </w:r>
      <w:r w:rsidR="003D02C8">
        <w:t>, dans une version primitive</w:t>
      </w:r>
      <w:r w:rsidR="00E73658">
        <w:t xml:space="preserve"> </w:t>
      </w:r>
      <w:r w:rsidR="00153BC6">
        <w:t>: celle du grain de S</w:t>
      </w:r>
      <w:r w:rsidR="003D02C8">
        <w:t>é</w:t>
      </w:r>
      <w:r w:rsidR="00153BC6">
        <w:t>nevé, des vignerons homicides, des invités au festin</w:t>
      </w:r>
      <w:r w:rsidR="00E73658">
        <w:t xml:space="preserve"> et celle des talents. Camille Focant critique cette position</w:t>
      </w:r>
      <w:r w:rsidR="006C7110">
        <w:t xml:space="preserve"> en raison justement d</w:t>
      </w:r>
      <w:r w:rsidR="00517616">
        <w:t>u cumul des</w:t>
      </w:r>
      <w:r w:rsidR="006C7110">
        <w:t xml:space="preserve"> critères exégétiques </w:t>
      </w:r>
      <w:r w:rsidR="00517616">
        <w:t xml:space="preserve">comme celui de l’attestation </w:t>
      </w:r>
      <w:r w:rsidR="00AD72CD">
        <w:t>multiple</w:t>
      </w:r>
      <w:r w:rsidR="00517616">
        <w:t xml:space="preserve">. Ce n’est pas parce qu’une parabole n’est présente que dans un seul évangile, </w:t>
      </w:r>
      <w:r w:rsidR="00AD72CD">
        <w:t xml:space="preserve">dit-il, </w:t>
      </w:r>
      <w:r w:rsidR="00517616">
        <w:t>qu’elle ne pourrait pas remonter</w:t>
      </w:r>
      <w:r w:rsidR="00AD72CD">
        <w:t xml:space="preserve">, initialement à la prédication de Jésus, dans une version araméenne. </w:t>
      </w:r>
    </w:p>
    <w:p w14:paraId="00953ED5" w14:textId="7A356EE0" w:rsidR="00A75259" w:rsidRDefault="001F15A3" w:rsidP="00D06286">
      <w:r>
        <w:t xml:space="preserve">De fait on ne peut </w:t>
      </w:r>
      <w:r w:rsidR="00881B0C">
        <w:t>pas savoir quelles paraboles seraient issue</w:t>
      </w:r>
      <w:r w:rsidR="00C56ECB">
        <w:t>s</w:t>
      </w:r>
      <w:r w:rsidR="00881B0C">
        <w:t xml:space="preserve"> de Jésus et encore moins </w:t>
      </w:r>
      <w:r w:rsidR="002E0222">
        <w:t>l</w:t>
      </w:r>
      <w:r w:rsidR="007216A3">
        <w:t>a manière dont il les racontait</w:t>
      </w:r>
      <w:r w:rsidR="002E0222">
        <w:t>. Et inversement, il ser</w:t>
      </w:r>
      <w:r w:rsidR="007216A3">
        <w:t xml:space="preserve">ait </w:t>
      </w:r>
      <w:r w:rsidR="00C56ECB">
        <w:t>dangereux</w:t>
      </w:r>
      <w:r w:rsidR="007216A3">
        <w:t xml:space="preserve"> d’affirmer que toutes les paraboles </w:t>
      </w:r>
      <w:r w:rsidR="00A75259">
        <w:t xml:space="preserve">seraient </w:t>
      </w:r>
      <w:r w:rsidR="005461A9">
        <w:t>authentiques,</w:t>
      </w:r>
      <w:r w:rsidR="00A75259">
        <w:t xml:space="preserve"> au mot près, ce qui serait une lecture fondamentaliste</w:t>
      </w:r>
      <w:r w:rsidR="005461A9">
        <w:t xml:space="preserve"> et donc erronée</w:t>
      </w:r>
      <w:r w:rsidR="00A75259">
        <w:t>.</w:t>
      </w:r>
    </w:p>
    <w:p w14:paraId="4F9ACE85" w14:textId="78580F70" w:rsidR="00C56ECB" w:rsidRDefault="00C56ECB" w:rsidP="00D06286">
      <w:r>
        <w:t>Et notre propos avec cette émission ne sera pas de nous employer à retrouver une hypothétique parabole araméenne prononcée par Jésus de Nazareth</w:t>
      </w:r>
      <w:r w:rsidR="00311BF8">
        <w:t xml:space="preserve">. Comme je l’ai dit, il s’agit avant tout de comprendre ce qu’est une parabole et </w:t>
      </w:r>
      <w:r w:rsidR="00C33EE7">
        <w:t>quel</w:t>
      </w:r>
      <w:r w:rsidR="00311BF8">
        <w:t xml:space="preserve"> </w:t>
      </w:r>
      <w:r w:rsidR="00584657">
        <w:t>est son rôle et sa fonction au sein d’un évangile.</w:t>
      </w:r>
    </w:p>
    <w:p w14:paraId="7C9F41E7" w14:textId="2D7DAF47" w:rsidR="00B40FB1" w:rsidRDefault="00B40FB1" w:rsidP="00B40FB1"/>
    <w:p w14:paraId="0A6F0ED2" w14:textId="77777777" w:rsidR="00D31E8F" w:rsidRPr="00033921" w:rsidRDefault="00D31E8F" w:rsidP="00D31E8F">
      <w:pPr>
        <w:ind w:firstLine="0"/>
        <w:rPr>
          <w:b/>
          <w:bCs/>
          <w:sz w:val="18"/>
          <w:szCs w:val="18"/>
        </w:rPr>
      </w:pPr>
      <w:r w:rsidRPr="00033921">
        <w:rPr>
          <w:b/>
          <w:bCs/>
          <w:sz w:val="18"/>
          <w:szCs w:val="18"/>
        </w:rPr>
        <w:t>[Sonal ]</w:t>
      </w:r>
    </w:p>
    <w:p w14:paraId="619856F8" w14:textId="77777777" w:rsidR="00D31E8F" w:rsidRDefault="00D31E8F" w:rsidP="00D31E8F"/>
    <w:p w14:paraId="4F0086DA" w14:textId="77777777" w:rsidR="00D31E8F" w:rsidRDefault="00D31E8F" w:rsidP="00D31E8F">
      <w:pPr>
        <w:spacing w:line="259" w:lineRule="auto"/>
      </w:pPr>
    </w:p>
    <w:p w14:paraId="624232E2" w14:textId="02CAB7F4" w:rsidR="00D31E8F" w:rsidRPr="009A1063" w:rsidRDefault="00826F6F">
      <w:pPr>
        <w:pStyle w:val="Titre2"/>
        <w:numPr>
          <w:ilvl w:val="0"/>
          <w:numId w:val="5"/>
        </w:numPr>
      </w:pPr>
      <w:r>
        <w:t>Le chemin à suivr</w:t>
      </w:r>
      <w:r w:rsidR="003D0CD6">
        <w:t>e</w:t>
      </w:r>
    </w:p>
    <w:p w14:paraId="3FA67029" w14:textId="77777777" w:rsidR="00D31E8F" w:rsidRDefault="00D31E8F" w:rsidP="00D31E8F"/>
    <w:p w14:paraId="2105E072" w14:textId="7640E943" w:rsidR="00EF73BF" w:rsidRPr="00424C22" w:rsidRDefault="00EF73BF" w:rsidP="00EF73BF">
      <w:pPr>
        <w:rPr>
          <w:i/>
          <w:iCs/>
        </w:rPr>
      </w:pPr>
      <w:r w:rsidRPr="00CF79DD">
        <w:rPr>
          <w:b/>
          <w:bCs/>
        </w:rPr>
        <w:t>[Marc 4]</w:t>
      </w:r>
      <w:r>
        <w:t xml:space="preserve"> </w:t>
      </w:r>
      <w:r w:rsidRPr="00424C22">
        <w:rPr>
          <w:i/>
          <w:iCs/>
          <w:vertAlign w:val="superscript"/>
        </w:rPr>
        <w:t>1</w:t>
      </w:r>
      <w:r w:rsidRPr="00424C22">
        <w:rPr>
          <w:i/>
          <w:iCs/>
        </w:rPr>
        <w:t xml:space="preserve"> De nouveau, Jésus se mit à enseigner au bord de la mer. Une foule se rassemble près de lui, si nombreuse qu’il monte s’asseoir dans une barque, sur la mer. Toute la foule était à terre face à la mer. </w:t>
      </w:r>
      <w:r w:rsidRPr="00424C22">
        <w:rPr>
          <w:i/>
          <w:iCs/>
          <w:vertAlign w:val="superscript"/>
        </w:rPr>
        <w:t>2</w:t>
      </w:r>
      <w:r w:rsidRPr="00424C22">
        <w:rPr>
          <w:i/>
          <w:iCs/>
        </w:rPr>
        <w:t xml:space="preserve"> Et il leur enseignait beaucoup de choses en paraboles. Il leur disait dans son </w:t>
      </w:r>
      <w:r w:rsidR="00541F2C" w:rsidRPr="00424C22">
        <w:rPr>
          <w:i/>
          <w:iCs/>
        </w:rPr>
        <w:t>enseignement :</w:t>
      </w:r>
      <w:r w:rsidRPr="00424C22">
        <w:rPr>
          <w:i/>
          <w:iCs/>
        </w:rPr>
        <w:t xml:space="preserve">  </w:t>
      </w:r>
      <w:r w:rsidRPr="00424C22">
        <w:rPr>
          <w:i/>
          <w:iCs/>
          <w:vertAlign w:val="superscript"/>
        </w:rPr>
        <w:t>3</w:t>
      </w:r>
      <w:r w:rsidRPr="00424C22">
        <w:rPr>
          <w:i/>
          <w:iCs/>
        </w:rPr>
        <w:t xml:space="preserve"> « Écoutez. Voici que le semeur est sorti pour semer</w:t>
      </w:r>
      <w:r w:rsidR="00487DB9">
        <w:rPr>
          <w:i/>
          <w:iCs/>
        </w:rPr>
        <w:t>…</w:t>
      </w:r>
    </w:p>
    <w:p w14:paraId="624978C4" w14:textId="65552A0E" w:rsidR="005461A9" w:rsidRDefault="0052168A" w:rsidP="005461A9">
      <w:r>
        <w:t xml:space="preserve">La parabole est un genre qui semble habituel à Jésus </w:t>
      </w:r>
      <w:r w:rsidR="008151B4">
        <w:t>et qui le caractérise tant</w:t>
      </w:r>
      <w:r w:rsidR="00C33EE7">
        <w:t>,</w:t>
      </w:r>
      <w:r w:rsidR="008151B4">
        <w:t xml:space="preserve"> que la tradition et</w:t>
      </w:r>
      <w:r>
        <w:t xml:space="preserve"> les </w:t>
      </w:r>
      <w:r w:rsidR="00487DB9">
        <w:t>évangélistes</w:t>
      </w:r>
      <w:r w:rsidR="00127846">
        <w:t xml:space="preserve"> </w:t>
      </w:r>
      <w:r w:rsidR="008151B4">
        <w:t>en ont fait</w:t>
      </w:r>
      <w:r w:rsidR="00127846">
        <w:t xml:space="preserve"> mémoire. Ce </w:t>
      </w:r>
      <w:r w:rsidR="005461A9">
        <w:t>ne sont</w:t>
      </w:r>
      <w:r w:rsidR="00127846">
        <w:t xml:space="preserve"> pas tant les paraboles de Jésus qui les ont </w:t>
      </w:r>
      <w:r w:rsidR="00D55813">
        <w:t>intéressés</w:t>
      </w:r>
      <w:r w:rsidR="00127846">
        <w:t xml:space="preserve"> que le raconteur de paraboles</w:t>
      </w:r>
      <w:r w:rsidR="00B930FC">
        <w:t xml:space="preserve">. </w:t>
      </w:r>
      <w:r w:rsidR="005461A9">
        <w:br w:type="page"/>
      </w:r>
    </w:p>
    <w:p w14:paraId="6C0D4229" w14:textId="68A5298C" w:rsidR="00826F6F" w:rsidRDefault="00B930FC" w:rsidP="00F8124F">
      <w:r>
        <w:lastRenderedPageBreak/>
        <w:t xml:space="preserve">Et il y a sans doute un enjeu </w:t>
      </w:r>
      <w:r w:rsidR="00C33EE7">
        <w:t>dans</w:t>
      </w:r>
      <w:r>
        <w:t xml:space="preserve"> </w:t>
      </w:r>
      <w:r w:rsidR="00E02649">
        <w:t>la tradition évangélique</w:t>
      </w:r>
      <w:r>
        <w:t xml:space="preserve"> à souligner ce caractère de Jésus </w:t>
      </w:r>
      <w:r w:rsidR="00814069">
        <w:t xml:space="preserve">qui </w:t>
      </w:r>
      <w:r>
        <w:t xml:space="preserve">ajoute à son originalité. </w:t>
      </w:r>
      <w:r w:rsidRPr="00C33EE7">
        <w:rPr>
          <w:i/>
          <w:iCs/>
        </w:rPr>
        <w:t xml:space="preserve">Jésus enseigne </w:t>
      </w:r>
      <w:r w:rsidR="00225883" w:rsidRPr="00C33EE7">
        <w:rPr>
          <w:i/>
          <w:iCs/>
        </w:rPr>
        <w:t xml:space="preserve">beaucoup </w:t>
      </w:r>
      <w:r w:rsidR="00A91C88" w:rsidRPr="00C33EE7">
        <w:rPr>
          <w:i/>
          <w:iCs/>
        </w:rPr>
        <w:t xml:space="preserve">de choses </w:t>
      </w:r>
      <w:r w:rsidR="00225883" w:rsidRPr="00C33EE7">
        <w:rPr>
          <w:i/>
          <w:iCs/>
        </w:rPr>
        <w:t>en paraboles</w:t>
      </w:r>
      <w:r w:rsidR="00225883">
        <w:t xml:space="preserve">. </w:t>
      </w:r>
      <w:r w:rsidR="00A91C88">
        <w:t>Il n’est donc pas seulement un faiseur de miracles</w:t>
      </w:r>
      <w:r w:rsidR="00F8124F">
        <w:t xml:space="preserve">, lié à </w:t>
      </w:r>
      <w:r w:rsidR="009E6F6E">
        <w:t>son identité de Fils de Dieu</w:t>
      </w:r>
      <w:r w:rsidR="00A91C88">
        <w:t xml:space="preserve">, </w:t>
      </w:r>
      <w:r w:rsidR="00D841E1">
        <w:t xml:space="preserve">image à laquelle il est souvent réduit dans les représentations, voire nos propres représentations. </w:t>
      </w:r>
      <w:r w:rsidR="00F8124F">
        <w:t>La particularité</w:t>
      </w:r>
      <w:r w:rsidR="00D55813">
        <w:t xml:space="preserve"> </w:t>
      </w:r>
      <w:r w:rsidR="00D841E1">
        <w:t xml:space="preserve">de sa prédication </w:t>
      </w:r>
      <w:r w:rsidR="00D55813">
        <w:t xml:space="preserve">est </w:t>
      </w:r>
      <w:r w:rsidR="00F8124F">
        <w:t xml:space="preserve">ainsi </w:t>
      </w:r>
      <w:r w:rsidR="00D55813">
        <w:t xml:space="preserve">soulignée dès le début de l’évangile de Marc : </w:t>
      </w:r>
    </w:p>
    <w:p w14:paraId="78192077" w14:textId="14810D83" w:rsidR="00D55813" w:rsidRDefault="00225883" w:rsidP="00225883">
      <w:r w:rsidRPr="00CF79DD">
        <w:rPr>
          <w:b/>
          <w:bCs/>
        </w:rPr>
        <w:t xml:space="preserve">[Marc </w:t>
      </w:r>
      <w:r w:rsidR="00080C59">
        <w:rPr>
          <w:b/>
          <w:bCs/>
        </w:rPr>
        <w:t>1</w:t>
      </w:r>
      <w:r w:rsidRPr="00CF79DD">
        <w:rPr>
          <w:b/>
          <w:bCs/>
        </w:rPr>
        <w:t>]</w:t>
      </w:r>
      <w:r>
        <w:t xml:space="preserve"> </w:t>
      </w:r>
      <w:r w:rsidR="00D55813" w:rsidRPr="00225883">
        <w:rPr>
          <w:i/>
          <w:iCs/>
          <w:vertAlign w:val="superscript"/>
        </w:rPr>
        <w:t>21</w:t>
      </w:r>
      <w:r w:rsidR="00D55813" w:rsidRPr="00225883">
        <w:rPr>
          <w:i/>
          <w:iCs/>
        </w:rPr>
        <w:t xml:space="preserve"> </w:t>
      </w:r>
      <w:r w:rsidRPr="00225883">
        <w:rPr>
          <w:i/>
          <w:iCs/>
        </w:rPr>
        <w:t>Jésus et ses disciples</w:t>
      </w:r>
      <w:r w:rsidR="00D55813" w:rsidRPr="00225883">
        <w:rPr>
          <w:i/>
          <w:iCs/>
        </w:rPr>
        <w:t xml:space="preserve"> pénètrent dans Capharnaüm. Et dès le jour du sabbat, entré dans la synagogue, </w:t>
      </w:r>
      <w:r w:rsidRPr="00225883">
        <w:rPr>
          <w:i/>
          <w:iCs/>
        </w:rPr>
        <w:t>il</w:t>
      </w:r>
      <w:r w:rsidR="00D55813" w:rsidRPr="00225883">
        <w:rPr>
          <w:i/>
          <w:iCs/>
        </w:rPr>
        <w:t xml:space="preserve"> enseignait.</w:t>
      </w:r>
      <w:r w:rsidRPr="00225883">
        <w:rPr>
          <w:i/>
          <w:iCs/>
        </w:rPr>
        <w:t xml:space="preserve"> </w:t>
      </w:r>
      <w:r w:rsidR="00D55813" w:rsidRPr="00225883">
        <w:rPr>
          <w:i/>
          <w:iCs/>
          <w:vertAlign w:val="superscript"/>
        </w:rPr>
        <w:t>22</w:t>
      </w:r>
      <w:r w:rsidR="00D55813" w:rsidRPr="00225883">
        <w:rPr>
          <w:i/>
          <w:iCs/>
        </w:rPr>
        <w:t xml:space="preserve"> </w:t>
      </w:r>
      <w:r w:rsidRPr="00225883">
        <w:rPr>
          <w:i/>
          <w:iCs/>
        </w:rPr>
        <w:t>Les gens</w:t>
      </w:r>
      <w:r w:rsidR="00D55813" w:rsidRPr="00225883">
        <w:rPr>
          <w:i/>
          <w:iCs/>
        </w:rPr>
        <w:t xml:space="preserve"> étaient frappés de son enseignement, car il les enseignait en homme qui a autorité et non pas comme les scribes</w:t>
      </w:r>
      <w:r w:rsidR="00D55813" w:rsidRPr="00D55813">
        <w:t xml:space="preserve">. </w:t>
      </w:r>
    </w:p>
    <w:p w14:paraId="7B62C944" w14:textId="0141EC93" w:rsidR="00FF6C9A" w:rsidRDefault="009E6F6E" w:rsidP="00EB09E3">
      <w:r>
        <w:t>Jésus semble proposer quelque chose de nouveau au regard des évangélistes. Cette nouveauté</w:t>
      </w:r>
      <w:r w:rsidR="00DA5F6D">
        <w:t xml:space="preserve"> concerne </w:t>
      </w:r>
      <w:r w:rsidR="00F55F5D">
        <w:t xml:space="preserve">cette parole particulière de Jésus dans la manière de s’adresser </w:t>
      </w:r>
      <w:r w:rsidR="001E1F96">
        <w:t>à la foule</w:t>
      </w:r>
      <w:r w:rsidR="00C33EE7">
        <w:t xml:space="preserve">, </w:t>
      </w:r>
      <w:r w:rsidR="001E1F96">
        <w:t xml:space="preserve">aux disciples comme à ses contradicteurs. </w:t>
      </w:r>
      <w:r w:rsidR="00FF6C9A">
        <w:t>D’une certaine manière, nous le verrons, les paraboles</w:t>
      </w:r>
      <w:r w:rsidR="00DA1EAC">
        <w:t xml:space="preserve"> rapportées dans les évangiles en disent tout autant </w:t>
      </w:r>
      <w:r w:rsidR="00C33EE7">
        <w:t>sur</w:t>
      </w:r>
      <w:r w:rsidR="00DA1EAC">
        <w:t xml:space="preserve"> Jésus que de son message. </w:t>
      </w:r>
      <w:r w:rsidR="00DF7990">
        <w:t>N</w:t>
      </w:r>
      <w:r w:rsidR="00DA1EAC">
        <w:t xml:space="preserve">ous le verrons, </w:t>
      </w:r>
      <w:r w:rsidR="00DF7990">
        <w:t xml:space="preserve">il </w:t>
      </w:r>
      <w:r w:rsidR="00DA1EAC">
        <w:t>devient aussi, sous la plu</w:t>
      </w:r>
      <w:r w:rsidR="00515321">
        <w:t>me</w:t>
      </w:r>
      <w:r w:rsidR="00DA1EAC">
        <w:t xml:space="preserve"> des évangélistes, une parabole vivante. </w:t>
      </w:r>
      <w:r w:rsidR="00BD4236">
        <w:t>Comme l’indiquera l’interprétation</w:t>
      </w:r>
      <w:r w:rsidR="00515321">
        <w:t xml:space="preserve"> de la parabole du semeur</w:t>
      </w:r>
      <w:r w:rsidR="00BD4236">
        <w:t> : Jésus est le semeur de la parole, et donc ces paraboles</w:t>
      </w:r>
      <w:r w:rsidR="00515321">
        <w:t>. Et pour les évangélistes, Jésus n’est pas seulement le conteur</w:t>
      </w:r>
      <w:r w:rsidR="00822B85">
        <w:t xml:space="preserve"> d’histoires paraboliques : il en est aussi l’interprète et pas </w:t>
      </w:r>
      <w:r w:rsidR="00DF7990">
        <w:t>uniquement</w:t>
      </w:r>
      <w:r w:rsidR="00822B85">
        <w:t xml:space="preserve"> par ses propos mais surtout en sa personne. Jésus-Christ est à leurs yeux la clé d’interprétation</w:t>
      </w:r>
      <w:r w:rsidR="005B7D9A">
        <w:t xml:space="preserve">, le révélateur, des paraboles. </w:t>
      </w:r>
    </w:p>
    <w:p w14:paraId="30D7CA11" w14:textId="77777777" w:rsidR="0049190D" w:rsidRPr="00881364" w:rsidRDefault="00CB573D" w:rsidP="00466E8D">
      <w:pPr>
        <w:rPr>
          <w:sz w:val="18"/>
          <w:szCs w:val="18"/>
        </w:rPr>
      </w:pPr>
      <w:r>
        <w:t xml:space="preserve">Mais si la parabole est un genre de prédication propre à Jésus, en est-il pour autant l’inventeur ? C’est ce que nous découvrirons avec le prochain épisode consacré aux racines de la parabole. </w:t>
      </w:r>
      <w:r>
        <w:t xml:space="preserve">Par la suite, nous nous </w:t>
      </w:r>
      <w:r w:rsidR="001C6710" w:rsidRPr="001C6710">
        <w:t>emploierons</w:t>
      </w:r>
      <w:r>
        <w:t xml:space="preserve"> à définir et caractériser </w:t>
      </w:r>
      <w:r>
        <w:t>une parabole évangélique</w:t>
      </w:r>
      <w:r>
        <w:t>, ce sera l’épisode 3. Nous verrons</w:t>
      </w:r>
      <w:r>
        <w:t xml:space="preserve"> aussi</w:t>
      </w:r>
      <w:r>
        <w:t xml:space="preserve"> l’importance du ou des contextes pour </w:t>
      </w:r>
      <w:r>
        <w:t xml:space="preserve">en </w:t>
      </w:r>
      <w:r>
        <w:t>percevoir la visée, la pointe des paraboles. De même, l</w:t>
      </w:r>
      <w:r>
        <w:t xml:space="preserve">es thèmes employés par Jésus </w:t>
      </w:r>
      <w:r>
        <w:t xml:space="preserve">souvent tirés du quotidien </w:t>
      </w:r>
      <w:r>
        <w:t xml:space="preserve">nous </w:t>
      </w:r>
      <w:r>
        <w:t xml:space="preserve">éclaireront sur les </w:t>
      </w:r>
      <w:r>
        <w:t>interprétations parfois difficiles.</w:t>
      </w:r>
      <w:r>
        <w:t xml:space="preserve"> Tout n’est pas simple comme le montrent les </w:t>
      </w:r>
      <w:r>
        <w:t xml:space="preserve">diverses </w:t>
      </w:r>
      <w:r>
        <w:t>réactions de</w:t>
      </w:r>
      <w:r>
        <w:t>s</w:t>
      </w:r>
      <w:r>
        <w:t xml:space="preserve"> auditoire</w:t>
      </w:r>
      <w:r>
        <w:t>s</w:t>
      </w:r>
      <w:r>
        <w:t xml:space="preserve"> de Jésus</w:t>
      </w:r>
      <w:r>
        <w:t xml:space="preserve">. Les paraboles de l’évangile de Marc : celles du semeur, de la semence, du grain de </w:t>
      </w:r>
      <w:r>
        <w:t>moutarde</w:t>
      </w:r>
      <w:r>
        <w:t xml:space="preserve"> ou des vignerons homicides, entre autres, nous permettront </w:t>
      </w:r>
      <w:r w:rsidR="001C6710" w:rsidRPr="001C6710">
        <w:t xml:space="preserve">de </w:t>
      </w:r>
      <w:r>
        <w:t xml:space="preserve">nous plonger de manière concrète dans </w:t>
      </w:r>
      <w:r>
        <w:t>l’univers</w:t>
      </w:r>
      <w:r>
        <w:t xml:space="preserve"> des paraboles. </w:t>
      </w:r>
      <w:r>
        <w:t>Voilà le chemin que nous allons parcourir au long de ces dix épisodes qui</w:t>
      </w:r>
      <w:r w:rsidR="001C6710" w:rsidRPr="001C6710">
        <w:t>,</w:t>
      </w:r>
      <w:r>
        <w:t xml:space="preserve"> je l’espère</w:t>
      </w:r>
      <w:r w:rsidR="001C6710" w:rsidRPr="001C6710">
        <w:t>,</w:t>
      </w:r>
      <w:r>
        <w:t xml:space="preserve"> vous intéresseront.</w:t>
      </w:r>
    </w:p>
    <w:p w14:paraId="6CCF040F" w14:textId="77777777" w:rsidR="0049190D" w:rsidRPr="00881364" w:rsidRDefault="00CB573D" w:rsidP="00A819D2">
      <w:pPr>
        <w:rPr>
          <w:sz w:val="18"/>
          <w:szCs w:val="18"/>
        </w:rPr>
      </w:pPr>
      <w:r>
        <w:t>J</w:t>
      </w:r>
      <w:r>
        <w:t xml:space="preserve">e n’ai </w:t>
      </w:r>
      <w:r w:rsidR="008D5409" w:rsidRPr="008D5409">
        <w:t>nullement la prétention</w:t>
      </w:r>
      <w:r>
        <w:t>, avec cette émission,</w:t>
      </w:r>
      <w:r>
        <w:t xml:space="preserve"> </w:t>
      </w:r>
      <w:r>
        <w:t>de</w:t>
      </w:r>
      <w:r>
        <w:t xml:space="preserve"> donner </w:t>
      </w:r>
      <w:r>
        <w:t xml:space="preserve">une </w:t>
      </w:r>
      <w:r>
        <w:t>interprétation unique</w:t>
      </w:r>
      <w:r>
        <w:t xml:space="preserve"> et orthodoxe de la parabole comme des paraboles. Mais d’en offrir un cadre général interprétatif. Car, nous l’</w:t>
      </w:r>
      <w:r>
        <w:t>observerons</w:t>
      </w:r>
      <w:r>
        <w:t>, l</w:t>
      </w:r>
      <w:r>
        <w:t>a parabole est</w:t>
      </w:r>
      <w:r>
        <w:t xml:space="preserve"> aussi offerte à la liberté de celui ou celle qui l’écoute, comme un tableau s’offre à celui ou celle qui le contemple.</w:t>
      </w:r>
    </w:p>
    <w:p w14:paraId="4747B3B0" w14:textId="0B858EFE" w:rsidR="00763D02" w:rsidRDefault="00D31E8F" w:rsidP="00054A53">
      <w:pPr>
        <w:ind w:firstLine="0"/>
      </w:pPr>
      <w:r w:rsidRPr="00033921">
        <w:rPr>
          <w:b/>
          <w:bCs/>
          <w:sz w:val="18"/>
          <w:szCs w:val="18"/>
        </w:rPr>
        <w:t>[Sonal ]</w:t>
      </w:r>
      <w:r w:rsidR="00763D02">
        <w:br w:type="page"/>
      </w:r>
    </w:p>
    <w:p w14:paraId="05991CAB" w14:textId="5B0191E6" w:rsidR="00A66594" w:rsidRDefault="00A66594">
      <w:pPr>
        <w:pStyle w:val="Titre2"/>
        <w:numPr>
          <w:ilvl w:val="0"/>
          <w:numId w:val="5"/>
        </w:numPr>
      </w:pPr>
      <w:r>
        <w:lastRenderedPageBreak/>
        <w:t>Paraboles et impressionnisme</w:t>
      </w:r>
    </w:p>
    <w:p w14:paraId="0F043CC2" w14:textId="77777777" w:rsidR="00A66594" w:rsidRDefault="00A66594" w:rsidP="00A66594"/>
    <w:p w14:paraId="76A482E5" w14:textId="2E7281C5" w:rsidR="00763D02" w:rsidRDefault="00A66594" w:rsidP="00A002C0">
      <w:r>
        <w:t xml:space="preserve">Au long de ces dix épisodes, </w:t>
      </w:r>
      <w:r w:rsidR="00DF7AC8">
        <w:t xml:space="preserve">vous découvrirez les illustrations de chacune des pochettes. Toutes seront tirées d’une œuvre de Vincent van Gogh. Les références sont en description et sur le site. </w:t>
      </w:r>
      <w:r w:rsidR="00763D02">
        <w:t xml:space="preserve">Si vous avez l’habitude de me suivre vous aurez remarqué que je prends toujours le soin d’illustrer </w:t>
      </w:r>
      <w:r w:rsidR="004D4DB8">
        <w:t>chaque épisode</w:t>
      </w:r>
      <w:r w:rsidR="00F668C2">
        <w:t xml:space="preserve"> avec une œuvre picturale. Dans le cadre des séries narratives, cela reste assez </w:t>
      </w:r>
      <w:r w:rsidR="000F7F55">
        <w:t xml:space="preserve">facile de trouver une représentation d’une scène biblique. Pour notre thème, cela était plus difficile de trouver des </w:t>
      </w:r>
      <w:r w:rsidR="000C15D2">
        <w:t>illustrations</w:t>
      </w:r>
      <w:r w:rsidR="000F7F55">
        <w:t xml:space="preserve"> sur le sens des paraboles.</w:t>
      </w:r>
    </w:p>
    <w:p w14:paraId="0A8BE8E8" w14:textId="77777777" w:rsidR="0049190D" w:rsidRPr="00881364" w:rsidRDefault="00CB573D" w:rsidP="00C12990">
      <w:pPr>
        <w:rPr>
          <w:sz w:val="18"/>
          <w:szCs w:val="18"/>
        </w:rPr>
      </w:pPr>
      <w:r>
        <w:t>Pourtant, assez</w:t>
      </w:r>
      <w:r>
        <w:t xml:space="preserve"> vite, ce choix de l’impressionnisme et, </w:t>
      </w:r>
      <w:r>
        <w:t>plus précisément</w:t>
      </w:r>
      <w:r>
        <w:t>, d</w:t>
      </w:r>
      <w:r>
        <w:t>u postimpressionnisme avec</w:t>
      </w:r>
      <w:r>
        <w:t xml:space="preserve"> van Gogh s’est imposé pour ce thème</w:t>
      </w:r>
      <w:r>
        <w:t xml:space="preserve">. Je ne m’y connais guère en peinture, beaucoup moins en tout cas </w:t>
      </w:r>
      <w:r w:rsidR="004C55D0" w:rsidRPr="004C55D0">
        <w:t>qu’en Bible.</w:t>
      </w:r>
      <w:r>
        <w:t xml:space="preserve"> Cependant, c</w:t>
      </w:r>
      <w:r>
        <w:t xml:space="preserve">omme les paraboles, </w:t>
      </w:r>
      <w:r>
        <w:t xml:space="preserve">il </w:t>
      </w:r>
      <w:r w:rsidR="004C55D0" w:rsidRPr="004C55D0">
        <w:t>m’apparaît</w:t>
      </w:r>
      <w:r>
        <w:t xml:space="preserve"> que </w:t>
      </w:r>
      <w:r>
        <w:t xml:space="preserve">les toiles de </w:t>
      </w:r>
      <w:r>
        <w:t xml:space="preserve">Vincent </w:t>
      </w:r>
      <w:r>
        <w:t>van Gogh s’inspire</w:t>
      </w:r>
      <w:r>
        <w:t>nt</w:t>
      </w:r>
      <w:r>
        <w:t xml:space="preserve"> du quotidien, notamment rural, </w:t>
      </w:r>
      <w:r>
        <w:t xml:space="preserve">sans pour autant </w:t>
      </w:r>
      <w:r w:rsidR="004C55D0" w:rsidRPr="004C55D0">
        <w:t>le</w:t>
      </w:r>
      <w:r>
        <w:t xml:space="preserve"> reproduire d’une manière </w:t>
      </w:r>
      <w:r>
        <w:t>hyperréaliste</w:t>
      </w:r>
      <w:r>
        <w:t>. Elles vont au-delà</w:t>
      </w:r>
      <w:r>
        <w:t xml:space="preserve">, ou plutôt nous </w:t>
      </w:r>
      <w:r w:rsidR="004C55D0" w:rsidRPr="004C55D0">
        <w:t>détournent</w:t>
      </w:r>
      <w:r>
        <w:t xml:space="preserve"> d’une réalité</w:t>
      </w:r>
      <w:r>
        <w:t xml:space="preserve"> trop évidente</w:t>
      </w:r>
      <w:r>
        <w:t xml:space="preserve">, </w:t>
      </w:r>
      <w:r>
        <w:t>bousculant</w:t>
      </w:r>
      <w:r>
        <w:t xml:space="preserve"> l’auditeur comme le spectateur </w:t>
      </w:r>
      <w:r>
        <w:t xml:space="preserve">sur une autre réalité, une autre impression. </w:t>
      </w:r>
      <w:r w:rsidRPr="00A66594">
        <w:t xml:space="preserve">Les paraboles, comme les toiles de van Gogh, sont </w:t>
      </w:r>
      <w:r>
        <w:t>d’autres regards</w:t>
      </w:r>
      <w:r w:rsidRPr="00A66594">
        <w:t xml:space="preserve"> jetés sur le monde. L’une et l’autre cherchent à révéler </w:t>
      </w:r>
      <w:r>
        <w:t>l’imperceptible</w:t>
      </w:r>
      <w:r w:rsidR="004C55D0" w:rsidRPr="004C55D0">
        <w:t> </w:t>
      </w:r>
      <w:r w:rsidRPr="00A66594">
        <w:t xml:space="preserve">: là où le Christ parle en images — </w:t>
      </w:r>
      <w:r>
        <w:t xml:space="preserve">un </w:t>
      </w:r>
      <w:r w:rsidRPr="00A66594">
        <w:t>semeur</w:t>
      </w:r>
      <w:r>
        <w:t xml:space="preserve"> généreux</w:t>
      </w:r>
      <w:r w:rsidRPr="00A66594">
        <w:t xml:space="preserve">, </w:t>
      </w:r>
      <w:r>
        <w:t xml:space="preserve">un </w:t>
      </w:r>
      <w:r>
        <w:t>père miséricordieux</w:t>
      </w:r>
      <w:r w:rsidRPr="00A66594">
        <w:t xml:space="preserve">, </w:t>
      </w:r>
      <w:r>
        <w:t>des ouvriers à la vigne</w:t>
      </w:r>
      <w:r w:rsidRPr="00A66594">
        <w:t xml:space="preserve"> —, Van Gogh peint la </w:t>
      </w:r>
      <w:r>
        <w:t>chaleur</w:t>
      </w:r>
      <w:r w:rsidRPr="00A66594">
        <w:t xml:space="preserve"> des champs, la danse des cyprès, le souffle du blé sous le vent. </w:t>
      </w:r>
      <w:r>
        <w:t>Et t</w:t>
      </w:r>
      <w:r w:rsidRPr="00A66594">
        <w:t xml:space="preserve">ous deux transforment le quotidien en </w:t>
      </w:r>
      <w:r>
        <w:t>contemplation, voire en symbole au sens fort du terme</w:t>
      </w:r>
      <w:r w:rsidRPr="00A66594">
        <w:t>.</w:t>
      </w:r>
    </w:p>
    <w:p w14:paraId="7E2454FC" w14:textId="77777777" w:rsidR="001139AD" w:rsidRDefault="00A66594" w:rsidP="001139AD">
      <w:r w:rsidRPr="00A66594">
        <w:t xml:space="preserve">Van Gogh </w:t>
      </w:r>
      <w:r w:rsidR="000A2909">
        <w:t xml:space="preserve">dit-on </w:t>
      </w:r>
      <w:r w:rsidRPr="00A66594">
        <w:t xml:space="preserve">peignait avec une urgence presque prophétique, comme si chaque coup de pinceau était un geste de semeur pressé par le temps. </w:t>
      </w:r>
      <w:r w:rsidRPr="000A2909">
        <w:t>Les paraboles</w:t>
      </w:r>
      <w:r w:rsidRPr="00A66594">
        <w:t xml:space="preserve"> tracent </w:t>
      </w:r>
      <w:r w:rsidR="000A2909">
        <w:t>également sous les yeux</w:t>
      </w:r>
      <w:r w:rsidRPr="00A66594">
        <w:t xml:space="preserve"> de l’auditeur des images qui, longtemps après, continue</w:t>
      </w:r>
      <w:r w:rsidR="000A2909">
        <w:t>ro</w:t>
      </w:r>
      <w:r w:rsidRPr="00A66594">
        <w:t xml:space="preserve">nt de germer. </w:t>
      </w:r>
    </w:p>
    <w:p w14:paraId="7A3800C9" w14:textId="77777777" w:rsidR="0049190D" w:rsidRPr="00881364" w:rsidRDefault="00CB573D" w:rsidP="00351B3A">
      <w:pPr>
        <w:rPr>
          <w:sz w:val="18"/>
          <w:szCs w:val="18"/>
        </w:rPr>
      </w:pPr>
      <w:r>
        <w:t xml:space="preserve">Il y a de la peinture, ou plus exactement de la poésie, dans </w:t>
      </w:r>
      <w:r w:rsidR="00151B83" w:rsidRPr="00151B83">
        <w:t>nombre</w:t>
      </w:r>
      <w:r>
        <w:t xml:space="preserve"> de ces paraboles qui parlent de </w:t>
      </w:r>
      <w:r w:rsidR="00151B83" w:rsidRPr="00151B83">
        <w:t xml:space="preserve">la </w:t>
      </w:r>
      <w:r>
        <w:t xml:space="preserve">joie d’un fils </w:t>
      </w:r>
      <w:r w:rsidR="00151B83" w:rsidRPr="00151B83">
        <w:t>retrouvé</w:t>
      </w:r>
      <w:r>
        <w:t xml:space="preserve">, comme de </w:t>
      </w:r>
      <w:r w:rsidR="00151B83" w:rsidRPr="00151B83">
        <w:t xml:space="preserve">la </w:t>
      </w:r>
      <w:r>
        <w:t xml:space="preserve">détresse d’une veuve, ou </w:t>
      </w:r>
      <w:r>
        <w:t xml:space="preserve">d’un arbre déployant ses branches jusqu’aux cieux. </w:t>
      </w:r>
      <w:r>
        <w:t xml:space="preserve">C’est ce qui sans doute nous impressionne, au sens contemplatif, au point de changer notre regard sur ce quotidien. </w:t>
      </w:r>
      <w:r>
        <w:t>Et c’est bien à ce changement de regard et de posture, une métanoïa</w:t>
      </w:r>
      <w:r>
        <w:t>, une conversion</w:t>
      </w:r>
      <w:r>
        <w:t>, que nous invite</w:t>
      </w:r>
      <w:r>
        <w:t>nt</w:t>
      </w:r>
      <w:r>
        <w:t xml:space="preserve"> ces toiles évangéliques que sont les paraboles.</w:t>
      </w:r>
    </w:p>
    <w:p w14:paraId="7FA6FB8D" w14:textId="77777777" w:rsidR="00D60DF9" w:rsidRDefault="00D60DF9" w:rsidP="00D60DF9"/>
    <w:p w14:paraId="440D3AC5" w14:textId="77777777" w:rsidR="00D60DF9" w:rsidRPr="00033921" w:rsidRDefault="00D60DF9" w:rsidP="00D60DF9">
      <w:pPr>
        <w:ind w:firstLine="0"/>
        <w:rPr>
          <w:b/>
          <w:bCs/>
          <w:sz w:val="18"/>
          <w:szCs w:val="18"/>
        </w:rPr>
      </w:pPr>
      <w:r w:rsidRPr="00033921">
        <w:rPr>
          <w:b/>
          <w:bCs/>
          <w:sz w:val="18"/>
          <w:szCs w:val="18"/>
        </w:rPr>
        <w:t>[Sonal ]</w:t>
      </w:r>
    </w:p>
    <w:p w14:paraId="4A947CCB" w14:textId="0B2CF9F4" w:rsidR="00092E86" w:rsidRDefault="00092E86">
      <w:pPr>
        <w:spacing w:line="259" w:lineRule="auto"/>
        <w:ind w:firstLine="0"/>
        <w:jc w:val="left"/>
      </w:pPr>
      <w:r>
        <w:br w:type="page"/>
      </w:r>
    </w:p>
    <w:p w14:paraId="50845C1F" w14:textId="168C5354" w:rsidR="00256F4D" w:rsidRDefault="004B1F95">
      <w:pPr>
        <w:pStyle w:val="Titre2"/>
        <w:numPr>
          <w:ilvl w:val="0"/>
          <w:numId w:val="5"/>
        </w:numPr>
      </w:pPr>
      <w:r>
        <w:lastRenderedPageBreak/>
        <w:t>Conclusion</w:t>
      </w:r>
      <w:r w:rsidR="00084A87">
        <w:t> et appel au don</w:t>
      </w:r>
    </w:p>
    <w:p w14:paraId="385951F0" w14:textId="77777777" w:rsidR="00F25844" w:rsidRDefault="00F25844" w:rsidP="004B1F95"/>
    <w:p w14:paraId="2BCD7D51" w14:textId="6459CEEA" w:rsidR="006F4137" w:rsidRDefault="00F231FE" w:rsidP="00F231FE">
      <w:r>
        <w:t xml:space="preserve">Nous allons donc entrer dans le monde des paraboles de Jésus. Je tiens à préciser que ce thème m’a été suggéré par l’un d’entre vous, Franck, de Lyon, que je remercie et salue à cette occasion. Comme lui, n’hésitez pas à me suggérer des thèmes ou </w:t>
      </w:r>
      <w:r w:rsidR="007D3EBD">
        <w:t xml:space="preserve">des </w:t>
      </w:r>
      <w:r>
        <w:t xml:space="preserve">sujets bibliques pour de futures émissions. </w:t>
      </w:r>
      <w:r w:rsidR="006F4137">
        <w:t xml:space="preserve">Comme toujours, les propos qui vont être tenus </w:t>
      </w:r>
      <w:r w:rsidR="00CA0E18">
        <w:t>lors de cette série d’épisodes</w:t>
      </w:r>
      <w:r w:rsidR="006F4137">
        <w:t xml:space="preserve"> s’appuient sur des ouvrages exégétiques et universitaires dont vous trouverez les références en description et sur le site. </w:t>
      </w:r>
    </w:p>
    <w:p w14:paraId="6105260D" w14:textId="32E34DF7" w:rsidR="00F61315" w:rsidRPr="00BA39AD" w:rsidRDefault="00F61315" w:rsidP="00B96791">
      <w:r w:rsidRPr="00BA39AD">
        <w:t xml:space="preserve">Avant de nous quitter </w:t>
      </w:r>
      <w:r w:rsidR="00DC679F">
        <w:t>je rappelle qu’</w:t>
      </w:r>
      <w:r w:rsidRPr="00BA39AD">
        <w:rPr>
          <w:i/>
          <w:iCs/>
        </w:rPr>
        <w:t>Au Large Biblique</w:t>
      </w:r>
      <w:r w:rsidRPr="00BA39AD">
        <w:t xml:space="preserve"> est un podcast indépendant, rendu possible grâce à votre écoute et votre soutien. Si ces </w:t>
      </w:r>
      <w:r w:rsidR="00E022B5">
        <w:t>émissions</w:t>
      </w:r>
      <w:r w:rsidRPr="00BA39AD">
        <w:t xml:space="preserve"> vous </w:t>
      </w:r>
      <w:r w:rsidR="00E022B5">
        <w:t>plaisent</w:t>
      </w:r>
      <w:r w:rsidRPr="00BA39AD">
        <w:t>, vous pouvez contribuer à leur continuité par un don, même modeste. Chaque geste compte.</w:t>
      </w:r>
      <w:r w:rsidR="001B0D47">
        <w:t xml:space="preserve"> Vous trouverez le</w:t>
      </w:r>
      <w:r w:rsidRPr="00BA39AD">
        <w:t xml:space="preserve"> </w:t>
      </w:r>
      <w:r w:rsidR="001B0D47">
        <w:t>l</w:t>
      </w:r>
      <w:r w:rsidRPr="00BA39AD">
        <w:t xml:space="preserve">ien </w:t>
      </w:r>
      <w:r w:rsidR="001B0D47">
        <w:t>en</w:t>
      </w:r>
      <w:r w:rsidRPr="00BA39AD">
        <w:t xml:space="preserve"> description</w:t>
      </w:r>
      <w:r w:rsidR="001B0D47">
        <w:t xml:space="preserve">. </w:t>
      </w:r>
      <w:r w:rsidR="00696B2B">
        <w:t>À ce propos,</w:t>
      </w:r>
      <w:r w:rsidR="001B0D47">
        <w:t xml:space="preserve"> je remercie pour leur soutien :</w:t>
      </w:r>
      <w:r w:rsidR="003506C3">
        <w:t xml:space="preserve"> </w:t>
      </w:r>
      <w:r w:rsidR="003506C3" w:rsidRPr="001B0D47">
        <w:rPr>
          <w:b/>
          <w:bCs/>
        </w:rPr>
        <w:t xml:space="preserve">Marie-Pierre, </w:t>
      </w:r>
      <w:r w:rsidR="00622263">
        <w:rPr>
          <w:b/>
          <w:bCs/>
        </w:rPr>
        <w:t xml:space="preserve">Yves, Philippe, </w:t>
      </w:r>
      <w:r w:rsidR="003506C3" w:rsidRPr="001B0D47">
        <w:rPr>
          <w:b/>
          <w:bCs/>
        </w:rPr>
        <w:t>Michel, Louis &amp; Marie-Stéphanie</w:t>
      </w:r>
      <w:r w:rsidR="00E022B5">
        <w:rPr>
          <w:b/>
          <w:bCs/>
        </w:rPr>
        <w:t>, Jean-</w:t>
      </w:r>
      <w:r w:rsidR="00541F2C">
        <w:rPr>
          <w:b/>
          <w:bCs/>
        </w:rPr>
        <w:t xml:space="preserve">Noël, </w:t>
      </w:r>
      <w:r w:rsidR="00541F2C" w:rsidRPr="001B0D47">
        <w:rPr>
          <w:b/>
          <w:bCs/>
        </w:rPr>
        <w:t>ainsi</w:t>
      </w:r>
      <w:r w:rsidR="003506C3" w:rsidRPr="001B0D47">
        <w:rPr>
          <w:b/>
          <w:bCs/>
        </w:rPr>
        <w:t xml:space="preserve"> que Vincent, Anne, Nathalie, Guillaume, Cathy, Eloïse et Michel</w:t>
      </w:r>
      <w:r w:rsidR="003506C3">
        <w:t>.</w:t>
      </w:r>
      <w:r w:rsidR="00B96791">
        <w:t xml:space="preserve"> </w:t>
      </w:r>
      <w:r w:rsidR="003C0359">
        <w:t>Et n</w:t>
      </w:r>
      <w:r w:rsidR="002051F8">
        <w:t>’oubliez pas</w:t>
      </w:r>
      <w:r w:rsidR="003F7057">
        <w:t xml:space="preserve"> de</w:t>
      </w:r>
      <w:r w:rsidR="003F7057" w:rsidRPr="003F7057">
        <w:t xml:space="preserve"> </w:t>
      </w:r>
      <w:r w:rsidR="003F7057">
        <w:t xml:space="preserve">faire connaître cette série sur </w:t>
      </w:r>
      <w:r w:rsidR="00103108">
        <w:t>vos</w:t>
      </w:r>
      <w:r w:rsidR="003C0359">
        <w:t xml:space="preserve"> réseaux sociaux, ou via la bouche à oreilles, dans vos paroisses,</w:t>
      </w:r>
      <w:r w:rsidR="005556FF">
        <w:t xml:space="preserve"> bref :</w:t>
      </w:r>
      <w:r w:rsidR="00F157E9">
        <w:t xml:space="preserve"> autour de vous</w:t>
      </w:r>
      <w:r w:rsidR="00103108">
        <w:t xml:space="preserve">. </w:t>
      </w:r>
    </w:p>
    <w:p w14:paraId="50877DA4" w14:textId="77777777" w:rsidR="0049190D" w:rsidRPr="00881364" w:rsidRDefault="00CB573D" w:rsidP="00A61B76">
      <w:pPr>
        <w:rPr>
          <w:sz w:val="18"/>
          <w:szCs w:val="18"/>
        </w:rPr>
      </w:pPr>
      <w:r>
        <w:t>On se retrouve donc pour un prochain épisode sur les origines de la parabole. D’ici là, j</w:t>
      </w:r>
      <w:r w:rsidRPr="004854C0">
        <w:t>e vous souhaite</w:t>
      </w:r>
      <w:r w:rsidRPr="004854C0">
        <w:t xml:space="preserve"> une bonne journée, une agréable soirée et je vous dis à bientôt sur </w:t>
      </w:r>
      <w:r w:rsidRPr="00264997">
        <w:rPr>
          <w:i/>
          <w:iCs/>
        </w:rPr>
        <w:t>Au Large Biblique</w:t>
      </w:r>
      <w:r w:rsidRPr="004854C0">
        <w:t>.</w:t>
      </w:r>
    </w:p>
    <w:p w14:paraId="3D5A0249" w14:textId="77777777" w:rsidR="004B1F95" w:rsidRDefault="004B1F95" w:rsidP="00256F4D"/>
    <w:p w14:paraId="4621CDD4" w14:textId="1ABA6C93" w:rsidR="00411E90" w:rsidRPr="00033921" w:rsidRDefault="00411E90" w:rsidP="00537110">
      <w:pPr>
        <w:ind w:firstLine="0"/>
        <w:rPr>
          <w:rFonts w:cs="Calibri"/>
          <w:b/>
          <w:bCs/>
          <w:sz w:val="18"/>
          <w:szCs w:val="18"/>
        </w:rPr>
      </w:pPr>
      <w:r w:rsidRPr="00033921">
        <w:rPr>
          <w:rFonts w:cs="Calibri"/>
          <w:b/>
          <w:bCs/>
          <w:sz w:val="18"/>
          <w:szCs w:val="18"/>
        </w:rPr>
        <w:t xml:space="preserve">[Générique de </w:t>
      </w:r>
      <w:r w:rsidR="00541F2C" w:rsidRPr="00033921">
        <w:rPr>
          <w:rFonts w:cs="Calibri"/>
          <w:b/>
          <w:bCs/>
          <w:sz w:val="18"/>
          <w:szCs w:val="18"/>
        </w:rPr>
        <w:t>fin]</w:t>
      </w:r>
    </w:p>
    <w:p w14:paraId="11089582" w14:textId="10571DC5" w:rsidR="003D210E" w:rsidRDefault="003D210E" w:rsidP="003D210E">
      <w:pPr>
        <w:spacing w:line="259" w:lineRule="auto"/>
        <w:ind w:firstLine="0"/>
        <w:jc w:val="left"/>
      </w:pPr>
      <w:bookmarkStart w:id="6" w:name="_Toc123760876"/>
    </w:p>
    <w:bookmarkEnd w:id="6"/>
    <w:p w14:paraId="042A2CE4" w14:textId="715BBB01" w:rsidR="0035314B" w:rsidRDefault="0035314B" w:rsidP="0035314B">
      <w:pPr>
        <w:pStyle w:val="Titre3"/>
      </w:pPr>
      <w:r>
        <w:t>NOTES</w:t>
      </w:r>
    </w:p>
    <w:p w14:paraId="779A33E6" w14:textId="00B02A24" w:rsidR="00CC440D" w:rsidRPr="00682216" w:rsidRDefault="00CC440D">
      <w:pPr>
        <w:pStyle w:val="Paragraphedeliste"/>
        <w:numPr>
          <w:ilvl w:val="0"/>
          <w:numId w:val="7"/>
        </w:numPr>
        <w:rPr>
          <w:sz w:val="18"/>
          <w:szCs w:val="18"/>
        </w:rPr>
      </w:pPr>
      <w:r>
        <w:rPr>
          <w:sz w:val="18"/>
          <w:szCs w:val="18"/>
        </w:rPr>
        <w:t xml:space="preserve">Émission : </w:t>
      </w:r>
      <w:hyperlink r:id="rId13" w:history="1">
        <w:r w:rsidRPr="00CC440D">
          <w:rPr>
            <w:rStyle w:val="Lienhypertexte"/>
            <w:rFonts w:cs="Arial"/>
            <w:sz w:val="18"/>
            <w:szCs w:val="18"/>
          </w:rPr>
          <w:t>Enquête sur les évangiles</w:t>
        </w:r>
      </w:hyperlink>
      <w:r w:rsidR="00E552F4">
        <w:rPr>
          <w:sz w:val="18"/>
          <w:szCs w:val="18"/>
        </w:rPr>
        <w:t xml:space="preserve"> – </w:t>
      </w:r>
      <w:hyperlink r:id="rId14" w:history="1">
        <w:r w:rsidR="00E552F4" w:rsidRPr="00E552F4">
          <w:rPr>
            <w:rStyle w:val="Lienhypertexte"/>
            <w:rFonts w:cs="Arial"/>
            <w:sz w:val="18"/>
            <w:szCs w:val="18"/>
          </w:rPr>
          <w:t>ép. 4 La question synoptique</w:t>
        </w:r>
      </w:hyperlink>
    </w:p>
    <w:p w14:paraId="7A1E15A4" w14:textId="49CACAB1" w:rsidR="00F160B4" w:rsidRPr="00682216" w:rsidRDefault="00F160B4">
      <w:pPr>
        <w:pStyle w:val="Paragraphedeliste"/>
        <w:numPr>
          <w:ilvl w:val="0"/>
          <w:numId w:val="7"/>
        </w:numPr>
        <w:rPr>
          <w:sz w:val="18"/>
          <w:szCs w:val="18"/>
        </w:rPr>
      </w:pPr>
      <w:r w:rsidRPr="00682216">
        <w:rPr>
          <w:sz w:val="18"/>
          <w:szCs w:val="18"/>
        </w:rPr>
        <w:t xml:space="preserve">Image de couverture : </w:t>
      </w:r>
      <w:r w:rsidR="00B47EF8" w:rsidRPr="00682216">
        <w:rPr>
          <w:i/>
          <w:iCs/>
          <w:sz w:val="18"/>
          <w:szCs w:val="18"/>
        </w:rPr>
        <w:t>Champ de blé aux corbeaux</w:t>
      </w:r>
      <w:r w:rsidR="00B47EF8" w:rsidRPr="00682216">
        <w:rPr>
          <w:sz w:val="18"/>
          <w:szCs w:val="18"/>
        </w:rPr>
        <w:t xml:space="preserve">, Vincent van Gogh, 1890 – huile sur toile 50,2 x 103 cm, Van Gogh Museum, Amsterdam (NL), source : </w:t>
      </w:r>
      <w:hyperlink r:id="rId15" w:history="1">
        <w:r w:rsidR="00B47EF8" w:rsidRPr="00682216">
          <w:rPr>
            <w:rStyle w:val="Lienhypertexte"/>
            <w:rFonts w:cs="Arial"/>
            <w:sz w:val="18"/>
            <w:szCs w:val="18"/>
          </w:rPr>
          <w:t>Wikimedia Commons</w:t>
        </w:r>
      </w:hyperlink>
      <w:r w:rsidRPr="00682216">
        <w:rPr>
          <w:sz w:val="18"/>
          <w:szCs w:val="18"/>
        </w:rPr>
        <w:t>.</w:t>
      </w:r>
    </w:p>
    <w:p w14:paraId="164B1E10" w14:textId="77777777" w:rsidR="00AA67F7" w:rsidRDefault="00AA67F7" w:rsidP="00AA67F7"/>
    <w:p w14:paraId="27F0443D" w14:textId="77777777" w:rsidR="00AA67F7" w:rsidRDefault="00AA67F7" w:rsidP="00824C45"/>
    <w:p w14:paraId="1EFA9F71" w14:textId="77777777" w:rsidR="00923957" w:rsidRDefault="00923957">
      <w:pPr>
        <w:spacing w:line="259" w:lineRule="auto"/>
      </w:pPr>
      <w:r>
        <w:br w:type="page"/>
      </w:r>
    </w:p>
    <w:p w14:paraId="53494A6C" w14:textId="4A554358" w:rsidR="00E740DC" w:rsidRDefault="00E740DC" w:rsidP="00E740DC">
      <w:pPr>
        <w:pStyle w:val="Titre1"/>
      </w:pPr>
      <w:bookmarkStart w:id="7" w:name="_Toc232353453"/>
      <w:r>
        <w:lastRenderedPageBreak/>
        <w:t xml:space="preserve">Épisode 2 : </w:t>
      </w:r>
      <w:r w:rsidR="00AB3B91">
        <w:t>Aux</w:t>
      </w:r>
      <w:r w:rsidR="00BB41C2">
        <w:t xml:space="preserve"> racines de la parabole</w:t>
      </w:r>
      <w:bookmarkEnd w:id="7"/>
    </w:p>
    <w:p w14:paraId="3DB8FFE7" w14:textId="6898285A" w:rsidR="00E740DC" w:rsidRPr="00B24932" w:rsidRDefault="00E740DC" w:rsidP="00E740DC">
      <w:pPr>
        <w:jc w:val="right"/>
        <w:rPr>
          <w:sz w:val="20"/>
          <w:szCs w:val="20"/>
        </w:rPr>
      </w:pPr>
      <w:r w:rsidRPr="00B24932">
        <w:rPr>
          <w:i/>
          <w:iCs/>
          <w:sz w:val="18"/>
          <w:szCs w:val="16"/>
        </w:rPr>
        <w:t>Épisode #</w:t>
      </w:r>
      <w:r>
        <w:rPr>
          <w:i/>
          <w:iCs/>
          <w:sz w:val="18"/>
          <w:szCs w:val="16"/>
        </w:rPr>
        <w:t>422</w:t>
      </w:r>
      <w:r w:rsidRPr="00B24932">
        <w:rPr>
          <w:i/>
          <w:iCs/>
          <w:sz w:val="18"/>
          <w:szCs w:val="16"/>
        </w:rPr>
        <w:t xml:space="preserve"> diffusé le </w:t>
      </w:r>
      <w:r w:rsidR="00973F0F">
        <w:rPr>
          <w:i/>
          <w:iCs/>
          <w:sz w:val="18"/>
          <w:szCs w:val="16"/>
        </w:rPr>
        <w:t>13/05/</w:t>
      </w:r>
      <w:r w:rsidR="00664169">
        <w:rPr>
          <w:i/>
          <w:iCs/>
          <w:sz w:val="18"/>
          <w:szCs w:val="16"/>
        </w:rPr>
        <w:t>20</w:t>
      </w:r>
      <w:r w:rsidR="00973F0F">
        <w:rPr>
          <w:i/>
          <w:iCs/>
          <w:sz w:val="18"/>
          <w:szCs w:val="16"/>
        </w:rPr>
        <w:t>26</w:t>
      </w:r>
    </w:p>
    <w:p w14:paraId="7D3E259E" w14:textId="3BC8D722" w:rsidR="00E740DC" w:rsidRDefault="00E740DC" w:rsidP="00E740DC"/>
    <w:p w14:paraId="54362365" w14:textId="77777777" w:rsidR="00E740DC" w:rsidRDefault="00E740DC" w:rsidP="00E740DC"/>
    <w:p w14:paraId="3BF8C36A" w14:textId="77777777" w:rsidR="00E740DC" w:rsidRDefault="00E740DC" w:rsidP="00E740DC">
      <w:pPr>
        <w:ind w:firstLine="0"/>
        <w:rPr>
          <w:rFonts w:cs="Calibri"/>
          <w:b/>
          <w:bCs/>
          <w:sz w:val="18"/>
          <w:szCs w:val="18"/>
        </w:rPr>
      </w:pPr>
      <w:r w:rsidRPr="00033921">
        <w:rPr>
          <w:rFonts w:cs="Calibri"/>
          <w:b/>
          <w:bCs/>
          <w:sz w:val="18"/>
          <w:szCs w:val="18"/>
        </w:rPr>
        <w:t>[Générique ]</w:t>
      </w:r>
    </w:p>
    <w:p w14:paraId="516D9EA9" w14:textId="77777777" w:rsidR="00E740DC" w:rsidRDefault="00E740DC" w:rsidP="00E740DC"/>
    <w:p w14:paraId="0FDA925D" w14:textId="77777777" w:rsidR="0049190D" w:rsidRPr="00881364" w:rsidRDefault="00CB573D" w:rsidP="00417167">
      <w:pPr>
        <w:rPr>
          <w:sz w:val="18"/>
          <w:szCs w:val="18"/>
        </w:rPr>
      </w:pPr>
      <w:r>
        <w:t xml:space="preserve">Bienvenue à toutes et à tous sur </w:t>
      </w:r>
      <w:r w:rsidRPr="00611005">
        <w:rPr>
          <w:i/>
          <w:iCs/>
        </w:rPr>
        <w:t>Au Large Biblique</w:t>
      </w:r>
      <w:r>
        <w:t xml:space="preserve">, le podcast qui explore la Bible. </w:t>
      </w:r>
      <w:r>
        <w:t>Jésus usait de paraboles dans sa prédication et sa mission en Galilée et Judée</w:t>
      </w:r>
      <w:r>
        <w:t xml:space="preserve">. C’est ce que nous </w:t>
      </w:r>
      <w:r w:rsidR="005A3904" w:rsidRPr="005A3904">
        <w:t>rapportent</w:t>
      </w:r>
      <w:r>
        <w:t xml:space="preserve"> les évangiles. </w:t>
      </w:r>
      <w:r>
        <w:t>S’il</w:t>
      </w:r>
      <w:r>
        <w:t xml:space="preserve"> a pu </w:t>
      </w:r>
      <w:r w:rsidR="005A3904" w:rsidRPr="005A3904">
        <w:t>inventer</w:t>
      </w:r>
      <w:r>
        <w:t xml:space="preserve"> des paraboles, </w:t>
      </w:r>
      <w:r>
        <w:t>Jésus de Nazareth</w:t>
      </w:r>
      <w:r>
        <w:t xml:space="preserve"> </w:t>
      </w:r>
      <w:r>
        <w:t xml:space="preserve">n’est pas l’inventeur </w:t>
      </w:r>
      <w:r>
        <w:t>de la</w:t>
      </w:r>
      <w:r>
        <w:t xml:space="preserve"> parabole</w:t>
      </w:r>
      <w:r>
        <w:t xml:space="preserve">, c’est-à-dire de </w:t>
      </w:r>
      <w:r>
        <w:t xml:space="preserve">ces </w:t>
      </w:r>
      <w:r>
        <w:t>récits ou images servant de comparaison, ou d’illustration</w:t>
      </w:r>
      <w:r>
        <w:t xml:space="preserve">. Il puise dans la culture </w:t>
      </w:r>
      <w:r>
        <w:t xml:space="preserve">galiléenne ambiante et la foi </w:t>
      </w:r>
      <w:r>
        <w:t>juive dans laquelle</w:t>
      </w:r>
      <w:r>
        <w:t xml:space="preserve"> il a grandi, dans laquelle il fut probablement initié. </w:t>
      </w:r>
      <w:r>
        <w:t xml:space="preserve">Sur ce dernier point, nous ne pouvons qu’émettre des hypothèses qui ne reposent sur aucune donnée </w:t>
      </w:r>
      <w:r w:rsidR="005A3904" w:rsidRPr="005A3904">
        <w:t>historique connue.</w:t>
      </w:r>
      <w:r>
        <w:t xml:space="preserve"> </w:t>
      </w:r>
      <w:r>
        <w:t>A</w:t>
      </w:r>
      <w:r>
        <w:t xml:space="preserve">-t-il repris de ces histoires paraboliques déjà connues de ses contemporains, que ce soit auprès de sa famille ou de sa synagogue ? </w:t>
      </w:r>
      <w:r>
        <w:t xml:space="preserve">A-t-il été initié ou </w:t>
      </w:r>
      <w:r>
        <w:t xml:space="preserve">les a-t-il </w:t>
      </w:r>
      <w:r>
        <w:t>entendues</w:t>
      </w:r>
      <w:r>
        <w:t xml:space="preserve"> dans sa jeunesse </w:t>
      </w:r>
      <w:r>
        <w:t xml:space="preserve">auprès de </w:t>
      </w:r>
      <w:r>
        <w:t>prédicateurs pharisiens</w:t>
      </w:r>
      <w:r>
        <w:t> ? Nous ne saurons jamais trop</w:t>
      </w:r>
      <w:r>
        <w:t xml:space="preserve">, </w:t>
      </w:r>
      <w:r w:rsidR="005A3904" w:rsidRPr="005A3904">
        <w:t>sinon</w:t>
      </w:r>
      <w:r>
        <w:t xml:space="preserve"> à </w:t>
      </w:r>
      <w:r w:rsidR="005A3904" w:rsidRPr="005A3904">
        <w:t xml:space="preserve">nous </w:t>
      </w:r>
      <w:r>
        <w:t>risquer à une fiction historique</w:t>
      </w:r>
      <w:r>
        <w:t xml:space="preserve">. </w:t>
      </w:r>
      <w:r>
        <w:t xml:space="preserve">Par contre, nous pouvons essayer d’évaluer </w:t>
      </w:r>
      <w:r>
        <w:t>l’origine, les racines</w:t>
      </w:r>
      <w:r>
        <w:t>,</w:t>
      </w:r>
      <w:r>
        <w:t xml:space="preserve"> de sa prédication</w:t>
      </w:r>
      <w:r>
        <w:t xml:space="preserve"> en paraboles.</w:t>
      </w:r>
      <w:r>
        <w:t xml:space="preserve"> D’où vient cette tradition</w:t>
      </w:r>
      <w:r>
        <w:t xml:space="preserve"> d’enseignement </w:t>
      </w:r>
      <w:r>
        <w:t xml:space="preserve">? </w:t>
      </w:r>
      <w:r>
        <w:t xml:space="preserve">Peut-être convient-il </w:t>
      </w:r>
      <w:r>
        <w:t xml:space="preserve">d’abord </w:t>
      </w:r>
      <w:r>
        <w:t>de saisir l’importance</w:t>
      </w:r>
      <w:r w:rsidR="005A3904" w:rsidRPr="005A3904">
        <w:t>,</w:t>
      </w:r>
      <w:r>
        <w:t xml:space="preserve"> </w:t>
      </w:r>
      <w:r>
        <w:t xml:space="preserve">dans le Proche-Orient et la Bible, </w:t>
      </w:r>
      <w:r>
        <w:t xml:space="preserve">du récit métaphorique, </w:t>
      </w:r>
      <w:r>
        <w:t>auquel</w:t>
      </w:r>
      <w:r>
        <w:t xml:space="preserve"> appartient la parabol</w:t>
      </w:r>
      <w:r>
        <w:t>e</w:t>
      </w:r>
      <w:r>
        <w:t>, depuis les contes sumériens et les fables d’Ésope jusqu’aux paraboles rabbiniques</w:t>
      </w:r>
      <w:r>
        <w:t xml:space="preserve">. C’est l’objet de </w:t>
      </w:r>
      <w:r>
        <w:t>cet</w:t>
      </w:r>
      <w:r>
        <w:t xml:space="preserve"> épisode</w:t>
      </w:r>
      <w:r>
        <w:t>.</w:t>
      </w:r>
    </w:p>
    <w:p w14:paraId="569EDEE3" w14:textId="77777777" w:rsidR="002F0EB3" w:rsidRDefault="002F0EB3" w:rsidP="00E740DC"/>
    <w:p w14:paraId="2F1F2F3E" w14:textId="77777777" w:rsidR="00DB1DEB" w:rsidRPr="00033921" w:rsidRDefault="00DB1DEB" w:rsidP="00DB1DEB">
      <w:pPr>
        <w:ind w:firstLine="0"/>
        <w:rPr>
          <w:b/>
          <w:bCs/>
          <w:sz w:val="18"/>
          <w:szCs w:val="18"/>
        </w:rPr>
      </w:pPr>
      <w:r w:rsidRPr="00033921">
        <w:rPr>
          <w:b/>
          <w:bCs/>
          <w:sz w:val="18"/>
          <w:szCs w:val="18"/>
        </w:rPr>
        <w:t>[Sonal ]</w:t>
      </w:r>
    </w:p>
    <w:p w14:paraId="6008A6BF" w14:textId="77777777" w:rsidR="002F0EB3" w:rsidRDefault="002F0EB3" w:rsidP="00E740DC"/>
    <w:p w14:paraId="2BD23146" w14:textId="544D9B2E" w:rsidR="00E740DC" w:rsidRDefault="00E740DC" w:rsidP="00E740DC">
      <w:pPr>
        <w:spacing w:line="259" w:lineRule="auto"/>
      </w:pPr>
    </w:p>
    <w:p w14:paraId="39B91343" w14:textId="5D8967CE" w:rsidR="00E740DC" w:rsidRDefault="005B5121">
      <w:pPr>
        <w:pStyle w:val="Titre2"/>
        <w:numPr>
          <w:ilvl w:val="0"/>
          <w:numId w:val="8"/>
        </w:numPr>
      </w:pPr>
      <w:r>
        <w:t>D</w:t>
      </w:r>
      <w:r w:rsidR="00A468C6">
        <w:t xml:space="preserve">ans le monde </w:t>
      </w:r>
      <w:r>
        <w:t>méditerranéen</w:t>
      </w:r>
    </w:p>
    <w:p w14:paraId="322BC1D5" w14:textId="77777777" w:rsidR="004D4FFD" w:rsidRDefault="004D4FFD" w:rsidP="00347109"/>
    <w:p w14:paraId="4F3603F5" w14:textId="77777777" w:rsidR="0049190D" w:rsidRPr="00881364" w:rsidRDefault="00CB573D" w:rsidP="00ED2AED">
      <w:pPr>
        <w:rPr>
          <w:sz w:val="18"/>
          <w:szCs w:val="18"/>
        </w:rPr>
      </w:pPr>
      <w:r>
        <w:t>Le récit</w:t>
      </w:r>
      <w:r>
        <w:t xml:space="preserve"> allégorique ou métaphorique est présent dans les cultures du Proche-Orient</w:t>
      </w:r>
      <w:r>
        <w:t xml:space="preserve"> </w:t>
      </w:r>
      <w:r>
        <w:t>ou hellénistiques. Ainsi, par exemple, en est-il de c</w:t>
      </w:r>
      <w:r>
        <w:t xml:space="preserve">es fables </w:t>
      </w:r>
      <w:r>
        <w:t xml:space="preserve">qu’on attribue à un certain </w:t>
      </w:r>
      <w:r>
        <w:t>Ésope</w:t>
      </w:r>
      <w:r>
        <w:t xml:space="preserve"> (7</w:t>
      </w:r>
      <w:r w:rsidRPr="008E5240">
        <w:rPr>
          <w:vertAlign w:val="superscript"/>
        </w:rPr>
        <w:t>e</w:t>
      </w:r>
      <w:r>
        <w:t xml:space="preserve"> s. / 6</w:t>
      </w:r>
      <w:r w:rsidRPr="008E5240">
        <w:rPr>
          <w:vertAlign w:val="superscript"/>
        </w:rPr>
        <w:t>e</w:t>
      </w:r>
      <w:r>
        <w:t xml:space="preserve"> </w:t>
      </w:r>
      <w:r w:rsidR="00182506" w:rsidRPr="00182506">
        <w:t>s</w:t>
      </w:r>
      <w:r>
        <w:t>.</w:t>
      </w:r>
      <w:r>
        <w:t xml:space="preserve"> av. J.-C.</w:t>
      </w:r>
      <w:r>
        <w:t>)</w:t>
      </w:r>
      <w:r>
        <w:t xml:space="preserve">. </w:t>
      </w:r>
      <w:r w:rsidR="00182506" w:rsidRPr="00182506">
        <w:t>Ces</w:t>
      </w:r>
      <w:r>
        <w:t xml:space="preserve"> type</w:t>
      </w:r>
      <w:r>
        <w:t xml:space="preserve">s </w:t>
      </w:r>
      <w:r w:rsidR="00182506" w:rsidRPr="00182506">
        <w:t xml:space="preserve">de </w:t>
      </w:r>
      <w:r>
        <w:t>contes</w:t>
      </w:r>
      <w:r>
        <w:t xml:space="preserve"> populaires</w:t>
      </w:r>
      <w:r>
        <w:t>, souvent didactiques</w:t>
      </w:r>
      <w:r>
        <w:t xml:space="preserve">, </w:t>
      </w:r>
      <w:r>
        <w:t xml:space="preserve">sont aussi </w:t>
      </w:r>
      <w:r w:rsidR="00182506" w:rsidRPr="00182506">
        <w:t>connus</w:t>
      </w:r>
      <w:r>
        <w:t xml:space="preserve">, plus anciennement, dans </w:t>
      </w:r>
      <w:r>
        <w:t>le monde mésopotamien</w:t>
      </w:r>
      <w:r>
        <w:t>, au 2</w:t>
      </w:r>
      <w:r w:rsidRPr="00102044">
        <w:rPr>
          <w:vertAlign w:val="superscript"/>
        </w:rPr>
        <w:t>e</w:t>
      </w:r>
      <w:r>
        <w:t xml:space="preserve"> millénaire</w:t>
      </w:r>
      <w:r>
        <w:t xml:space="preserve">. </w:t>
      </w:r>
      <w:r>
        <w:br w:type="page"/>
      </w:r>
    </w:p>
    <w:p w14:paraId="17783ECB" w14:textId="11DF3532" w:rsidR="00BC1A20" w:rsidRPr="0069114B" w:rsidRDefault="00D66D5E" w:rsidP="00DB10F5">
      <w:r>
        <w:lastRenderedPageBreak/>
        <w:t xml:space="preserve">Ainsi </w:t>
      </w:r>
      <w:r w:rsidR="00F03397">
        <w:t>le conte d’Ahikar</w:t>
      </w:r>
      <w:r w:rsidR="003B7ED5">
        <w:t>, un roman de sagesse,</w:t>
      </w:r>
      <w:r w:rsidR="00F03397">
        <w:t xml:space="preserve"> auquel le livre biblique de Tobit fait référence</w:t>
      </w:r>
      <w:r>
        <w:t xml:space="preserve">. </w:t>
      </w:r>
      <w:r w:rsidR="007C227E">
        <w:t>C</w:t>
      </w:r>
      <w:r w:rsidR="003B7ED5" w:rsidRPr="0069114B">
        <w:t>e conte</w:t>
      </w:r>
      <w:r w:rsidR="004745C6" w:rsidRPr="0069114B">
        <w:t xml:space="preserve"> rapporte qu’Ahikar, avait adopté son neveu Nadîn. </w:t>
      </w:r>
      <w:r w:rsidR="003B7ED5" w:rsidRPr="0069114B">
        <w:t xml:space="preserve">Mais </w:t>
      </w:r>
      <w:r w:rsidR="007D0C7C" w:rsidRPr="0069114B">
        <w:t xml:space="preserve">il doit le renvoyer </w:t>
      </w:r>
      <w:r w:rsidR="003B7ED5" w:rsidRPr="0069114B">
        <w:t>en raison de son mauvais comportement</w:t>
      </w:r>
      <w:r w:rsidR="007D0C7C" w:rsidRPr="0069114B">
        <w:t>.</w:t>
      </w:r>
      <w:r w:rsidR="004745C6" w:rsidRPr="0069114B">
        <w:t xml:space="preserve"> </w:t>
      </w:r>
      <w:r w:rsidR="007D0C7C" w:rsidRPr="0069114B">
        <w:t>Nadîn se venge en accusant Ahikar de trahison, et celui-ci est condamné à mort. Grâce au bourreau qu’il avait jadis sauvé, Ahikar échappe à l’exécution. Quand le roi d’Égypte défie le roi assyrien par des énigmes impossibles, Ahikar est rappelé, les résout brillamment, retrouve sa charge, et Nadîn est finalement puni.</w:t>
      </w:r>
      <w:r w:rsidR="00D4083F" w:rsidRPr="0069114B">
        <w:t xml:space="preserve"> </w:t>
      </w:r>
      <w:r w:rsidR="00BC1A20" w:rsidRPr="0069114B">
        <w:t>Ainsi la sagesse et la fidélité finissent par triompher, même lorsqu’elles sont injustement condamnées.</w:t>
      </w:r>
      <w:r w:rsidR="007A6FC6">
        <w:t xml:space="preserve"> Telle serait la leçon de ce conte.</w:t>
      </w:r>
    </w:p>
    <w:p w14:paraId="479C041F" w14:textId="77777777" w:rsidR="0049190D" w:rsidRPr="00881364" w:rsidRDefault="00CB573D" w:rsidP="000F39B5">
      <w:pPr>
        <w:rPr>
          <w:sz w:val="18"/>
          <w:szCs w:val="18"/>
        </w:rPr>
      </w:pPr>
      <w:r>
        <w:t xml:space="preserve">Revenons aux fables </w:t>
      </w:r>
      <w:r w:rsidR="001A0964" w:rsidRPr="001A0964">
        <w:t>attribuées</w:t>
      </w:r>
      <w:r>
        <w:t xml:space="preserve"> à </w:t>
      </w:r>
      <w:r>
        <w:t>Ésope</w:t>
      </w:r>
      <w:r>
        <w:t>. On y retrouve</w:t>
      </w:r>
      <w:r>
        <w:t xml:space="preserve">, dans une autre version que celle inventée plus tard par Jean de </w:t>
      </w:r>
      <w:r w:rsidR="001A0964" w:rsidRPr="001A0964">
        <w:t>La</w:t>
      </w:r>
      <w:r>
        <w:t xml:space="preserve"> Fontaine, le loup et l’agneau, le lièvre et la tortue ou encore le corbeau et le renard</w:t>
      </w:r>
      <w:r>
        <w:t xml:space="preserve"> </w:t>
      </w:r>
      <w:r>
        <w:t>envieux d’un</w:t>
      </w:r>
      <w:r>
        <w:t xml:space="preserve"> morceau de viande </w:t>
      </w:r>
      <w:r>
        <w:t>que</w:t>
      </w:r>
      <w:r>
        <w:t xml:space="preserve"> La Fontaine</w:t>
      </w:r>
      <w:r>
        <w:t xml:space="preserve"> remplacera par un fromage, rime oblige sans doute</w:t>
      </w:r>
      <w:r>
        <w:t xml:space="preserve">. Ces </w:t>
      </w:r>
      <w:r>
        <w:t>histoires</w:t>
      </w:r>
      <w:r>
        <w:t xml:space="preserve"> mettent en </w:t>
      </w:r>
      <w:r w:rsidR="001A0964" w:rsidRPr="001A0964">
        <w:t>scène</w:t>
      </w:r>
      <w:r>
        <w:t xml:space="preserve"> </w:t>
      </w:r>
      <w:r>
        <w:t>au sein d’une intrigue</w:t>
      </w:r>
      <w:r>
        <w:t xml:space="preserve"> </w:t>
      </w:r>
      <w:r>
        <w:t xml:space="preserve">des personnages </w:t>
      </w:r>
      <w:r>
        <w:t xml:space="preserve">humains </w:t>
      </w:r>
      <w:r>
        <w:t>ou des animaux</w:t>
      </w:r>
      <w:r>
        <w:t xml:space="preserve">, </w:t>
      </w:r>
      <w:r>
        <w:t>serv</w:t>
      </w:r>
      <w:r>
        <w:t>a</w:t>
      </w:r>
      <w:r>
        <w:t>nt</w:t>
      </w:r>
      <w:r>
        <w:t xml:space="preserve"> un objectif moral, sapientiel ou philosophique. </w:t>
      </w:r>
    </w:p>
    <w:p w14:paraId="349F3F11" w14:textId="636FC36E" w:rsidR="00C619B4" w:rsidRPr="00B01A7D" w:rsidRDefault="00DB10F5" w:rsidP="00AC17A0">
      <w:r>
        <w:t>L</w:t>
      </w:r>
      <w:r w:rsidR="00B45D5F">
        <w:t xml:space="preserve">es élèves de Terminal </w:t>
      </w:r>
      <w:r>
        <w:t xml:space="preserve">ont probablement eu connaissance </w:t>
      </w:r>
      <w:r w:rsidR="00B45D5F">
        <w:t>de la Caverne de Platon</w:t>
      </w:r>
      <w:r w:rsidR="003D76DE">
        <w:t>, dans son ouvrage La République</w:t>
      </w:r>
      <w:r w:rsidR="00B45D5F">
        <w:t xml:space="preserve">. </w:t>
      </w:r>
      <w:r>
        <w:t>Cette</w:t>
      </w:r>
      <w:r w:rsidR="00AC17A0">
        <w:t xml:space="preserve"> </w:t>
      </w:r>
      <w:r w:rsidR="00C619B4" w:rsidRPr="00B01A7D">
        <w:t xml:space="preserve">allégorie met en scène des humains </w:t>
      </w:r>
      <w:r w:rsidR="00A439C3" w:rsidRPr="00B01A7D">
        <w:t>prisonniers</w:t>
      </w:r>
      <w:r w:rsidR="00C619B4" w:rsidRPr="00B01A7D">
        <w:t xml:space="preserve"> </w:t>
      </w:r>
      <w:r w:rsidR="00084B6A" w:rsidRPr="00B01A7D">
        <w:t>d’</w:t>
      </w:r>
      <w:r w:rsidR="00C619B4" w:rsidRPr="00B01A7D">
        <w:t xml:space="preserve">une </w:t>
      </w:r>
      <w:r w:rsidR="00084B6A" w:rsidRPr="00B01A7D">
        <w:t xml:space="preserve">grotte </w:t>
      </w:r>
      <w:r w:rsidR="003D76DE">
        <w:t>qui</w:t>
      </w:r>
      <w:r w:rsidR="00084B6A" w:rsidRPr="00B01A7D">
        <w:t xml:space="preserve"> perçoivent </w:t>
      </w:r>
      <w:r w:rsidR="00612469" w:rsidRPr="00B01A7D">
        <w:t>leur monde qu’à partir d</w:t>
      </w:r>
      <w:r w:rsidR="00084B6A" w:rsidRPr="00B01A7D">
        <w:t>es ombres projetées par la lumière</w:t>
      </w:r>
      <w:r>
        <w:t xml:space="preserve"> extérieure</w:t>
      </w:r>
      <w:r w:rsidR="00C619B4" w:rsidRPr="00B01A7D">
        <w:t xml:space="preserve">. </w:t>
      </w:r>
      <w:r w:rsidR="00581A34" w:rsidRPr="00B01A7D">
        <w:t xml:space="preserve">Quand un prisonnier s’échappe, découvre la réalité </w:t>
      </w:r>
      <w:r w:rsidR="00BD499A" w:rsidRPr="00B01A7D">
        <w:t xml:space="preserve">et revient, il est moqué par les autres. </w:t>
      </w:r>
      <w:r w:rsidR="00B01A7D" w:rsidRPr="00B01A7D">
        <w:t xml:space="preserve">Cette allégorie illustre, entre autres, le parcours philosophique : de l’ignorance à la sagesse, et </w:t>
      </w:r>
      <w:r w:rsidR="003D76DE">
        <w:t>d</w:t>
      </w:r>
      <w:r w:rsidR="00B01A7D" w:rsidRPr="00B01A7D">
        <w:t>es difficultés à faire accepter la vérité.</w:t>
      </w:r>
      <w:r w:rsidR="00B01A7D">
        <w:t xml:space="preserve"> Je résume. </w:t>
      </w:r>
    </w:p>
    <w:p w14:paraId="3BFF95D0" w14:textId="77777777" w:rsidR="0049190D" w:rsidRPr="00881364" w:rsidRDefault="00CB573D" w:rsidP="00C13387">
      <w:pPr>
        <w:rPr>
          <w:sz w:val="18"/>
          <w:szCs w:val="18"/>
        </w:rPr>
      </w:pPr>
      <w:r>
        <w:t xml:space="preserve">Toujours dans le monde </w:t>
      </w:r>
      <w:r w:rsidR="00111927" w:rsidRPr="00111927">
        <w:t>grec</w:t>
      </w:r>
      <w:r>
        <w:t xml:space="preserve">, </w:t>
      </w:r>
      <w:r>
        <w:t xml:space="preserve">une allégorie </w:t>
      </w:r>
      <w:r>
        <w:t>fut</w:t>
      </w:r>
      <w:r>
        <w:t xml:space="preserve"> souvent reprise par des auteurs comparant l’organisation hiérarchique de la cité à celle d’un corps humain composé de membres et d’organes plus ou moins nobles, plus </w:t>
      </w:r>
      <w:r w:rsidR="00111927" w:rsidRPr="00111927">
        <w:t xml:space="preserve">ou </w:t>
      </w:r>
      <w:r>
        <w:t>moins utiles, plus ou moins déterminant</w:t>
      </w:r>
      <w:r>
        <w:t>s</w:t>
      </w:r>
      <w:r>
        <w:t xml:space="preserve">. </w:t>
      </w:r>
      <w:r w:rsidRPr="00D228AB">
        <w:t xml:space="preserve">On la trouve </w:t>
      </w:r>
      <w:r>
        <w:t>encore</w:t>
      </w:r>
      <w:r w:rsidRPr="00D228AB">
        <w:t xml:space="preserve"> dans </w:t>
      </w:r>
      <w:r w:rsidRPr="00D228AB">
        <w:rPr>
          <w:i/>
          <w:iCs/>
        </w:rPr>
        <w:t>La République</w:t>
      </w:r>
      <w:r w:rsidRPr="00D228AB">
        <w:t xml:space="preserve"> de Platon (428-447)</w:t>
      </w:r>
      <w:r>
        <w:t>.</w:t>
      </w:r>
      <w:r w:rsidR="00111927" w:rsidRPr="00111927">
        <w:t xml:space="preserve"> </w:t>
      </w:r>
      <w:r w:rsidRPr="00D228AB">
        <w:t>Tite</w:t>
      </w:r>
      <w:r>
        <w:t>-L</w:t>
      </w:r>
      <w:r w:rsidRPr="00D228AB">
        <w:t>ive</w:t>
      </w:r>
      <w:r w:rsidR="00111927" w:rsidRPr="00111927">
        <w:t>,</w:t>
      </w:r>
      <w:r w:rsidRPr="00D228AB">
        <w:t xml:space="preserve"> </w:t>
      </w:r>
      <w:r>
        <w:t>au début du 1</w:t>
      </w:r>
      <w:r w:rsidRPr="004E13D9">
        <w:rPr>
          <w:vertAlign w:val="superscript"/>
        </w:rPr>
        <w:t>er</w:t>
      </w:r>
      <w:r>
        <w:t xml:space="preserve"> siècle</w:t>
      </w:r>
      <w:r w:rsidR="00111927" w:rsidRPr="00111927">
        <w:t>,</w:t>
      </w:r>
      <w:r w:rsidRPr="00D228AB">
        <w:t xml:space="preserve"> relate</w:t>
      </w:r>
      <w:r w:rsidRPr="00D228AB">
        <w:t xml:space="preserve"> la fable de la </w:t>
      </w:r>
      <w:r w:rsidRPr="00D228AB">
        <w:t>conspiration</w:t>
      </w:r>
      <w:r w:rsidRPr="00D228AB">
        <w:t xml:space="preserve"> des organes contre l’oisif estomac pour préciser le rôle des patriciens vis-à-vis des plébéiens</w:t>
      </w:r>
      <w:r>
        <w:t xml:space="preserve">. </w:t>
      </w:r>
      <w:r>
        <w:t xml:space="preserve">C’est cette allégorie que reprendra, en </w:t>
      </w:r>
      <w:r>
        <w:t>la transformant</w:t>
      </w:r>
      <w:r>
        <w:t>, Paul dans sa 1</w:t>
      </w:r>
      <w:r w:rsidRPr="00810689">
        <w:rPr>
          <w:vertAlign w:val="superscript"/>
        </w:rPr>
        <w:t>ère</w:t>
      </w:r>
      <w:r>
        <w:t xml:space="preserve"> lettre aux Corinthiens pour parler de l’Église corps du Christ. </w:t>
      </w:r>
    </w:p>
    <w:p w14:paraId="2889DB3B" w14:textId="77777777" w:rsidR="0049190D" w:rsidRPr="00881364" w:rsidRDefault="00CB573D" w:rsidP="006F5004">
      <w:pPr>
        <w:rPr>
          <w:sz w:val="18"/>
          <w:szCs w:val="18"/>
        </w:rPr>
      </w:pPr>
      <w:r>
        <w:t>C</w:t>
      </w:r>
      <w:r>
        <w:t>es histoires imaginaires</w:t>
      </w:r>
      <w:r>
        <w:t>, fable</w:t>
      </w:r>
      <w:r>
        <w:t>s</w:t>
      </w:r>
      <w:r>
        <w:t xml:space="preserve"> ou récit</w:t>
      </w:r>
      <w:r>
        <w:t>s</w:t>
      </w:r>
      <w:r>
        <w:t>,</w:t>
      </w:r>
      <w:r>
        <w:t xml:space="preserve"> servant de support à une leçon morale, </w:t>
      </w:r>
      <w:r>
        <w:t xml:space="preserve">sapientielle ou philosophique </w:t>
      </w:r>
      <w:r>
        <w:t xml:space="preserve">sont </w:t>
      </w:r>
      <w:r>
        <w:t xml:space="preserve">assez </w:t>
      </w:r>
      <w:r w:rsidR="00B577AF" w:rsidRPr="00B577AF">
        <w:t>répandues</w:t>
      </w:r>
      <w:r>
        <w:t xml:space="preserve"> dans les milieux populaires comme </w:t>
      </w:r>
      <w:r w:rsidR="00B577AF" w:rsidRPr="00B577AF">
        <w:t xml:space="preserve">chez les </w:t>
      </w:r>
      <w:r>
        <w:t xml:space="preserve">lettrés dans </w:t>
      </w:r>
      <w:r w:rsidR="00B577AF" w:rsidRPr="00B577AF">
        <w:t>cette</w:t>
      </w:r>
      <w:r>
        <w:t xml:space="preserve"> Antiquité </w:t>
      </w:r>
      <w:r w:rsidR="00B577AF" w:rsidRPr="00B577AF">
        <w:t>proche-orientale.</w:t>
      </w:r>
      <w:r>
        <w:t xml:space="preserve"> En cela, </w:t>
      </w:r>
      <w:r>
        <w:t>elles</w:t>
      </w:r>
      <w:r>
        <w:t xml:space="preserve"> ne sont pas </w:t>
      </w:r>
      <w:r>
        <w:t>propres</w:t>
      </w:r>
      <w:r>
        <w:t xml:space="preserve"> au </w:t>
      </w:r>
      <w:r w:rsidR="00B577AF" w:rsidRPr="00B577AF">
        <w:t>judaïsme</w:t>
      </w:r>
      <w:r>
        <w:t xml:space="preserve"> et encore moins à la période </w:t>
      </w:r>
      <w:r>
        <w:t xml:space="preserve">contemporaine </w:t>
      </w:r>
      <w:r w:rsidR="00B577AF" w:rsidRPr="00B577AF">
        <w:t>de</w:t>
      </w:r>
      <w:r>
        <w:t xml:space="preserve"> Jésus. Et de fait, la </w:t>
      </w:r>
      <w:r>
        <w:t>B</w:t>
      </w:r>
      <w:r>
        <w:t xml:space="preserve">ible, dans les écrits du </w:t>
      </w:r>
      <w:r w:rsidR="00B577AF" w:rsidRPr="00B577AF">
        <w:t>Premier Testament</w:t>
      </w:r>
      <w:r>
        <w:t xml:space="preserve">, </w:t>
      </w:r>
      <w:r>
        <w:t xml:space="preserve">possède aussi </w:t>
      </w:r>
      <w:r>
        <w:t>d</w:t>
      </w:r>
      <w:r>
        <w:t xml:space="preserve">es récits imagés : fables, allégories comme aussi quelques paraboles. </w:t>
      </w:r>
    </w:p>
    <w:p w14:paraId="584AC32F" w14:textId="77777777" w:rsidR="00831CB9" w:rsidRDefault="00831CB9" w:rsidP="00876DED">
      <w:pPr>
        <w:ind w:firstLine="0"/>
      </w:pPr>
    </w:p>
    <w:p w14:paraId="5FEFB9F4" w14:textId="42FACC9C" w:rsidR="002652C6" w:rsidRDefault="00A468C6" w:rsidP="00BC4F89">
      <w:pPr>
        <w:ind w:firstLine="0"/>
      </w:pPr>
      <w:r w:rsidRPr="00033921">
        <w:rPr>
          <w:b/>
          <w:bCs/>
          <w:sz w:val="18"/>
          <w:szCs w:val="18"/>
        </w:rPr>
        <w:t>[Sonal ]</w:t>
      </w:r>
      <w:r w:rsidR="002652C6">
        <w:br w:type="page"/>
      </w:r>
    </w:p>
    <w:p w14:paraId="31CC724D" w14:textId="322FEF11" w:rsidR="00E35611" w:rsidRDefault="00E35611">
      <w:pPr>
        <w:pStyle w:val="Titre2"/>
        <w:numPr>
          <w:ilvl w:val="0"/>
          <w:numId w:val="8"/>
        </w:numPr>
      </w:pPr>
      <w:r>
        <w:lastRenderedPageBreak/>
        <w:t>Dans l’ancien testament</w:t>
      </w:r>
    </w:p>
    <w:p w14:paraId="0D9B6BAE" w14:textId="77777777" w:rsidR="002F0EB3" w:rsidRDefault="002F0EB3" w:rsidP="00347109"/>
    <w:p w14:paraId="4157AB19" w14:textId="77777777" w:rsidR="0049190D" w:rsidRPr="00881364" w:rsidRDefault="00CB573D" w:rsidP="00BC111A">
      <w:pPr>
        <w:rPr>
          <w:sz w:val="18"/>
          <w:szCs w:val="18"/>
        </w:rPr>
      </w:pPr>
      <w:r>
        <w:t>Les livres prophétiques témoignent de l’usage d</w:t>
      </w:r>
      <w:r>
        <w:t>e récit</w:t>
      </w:r>
      <w:r>
        <w:t>s</w:t>
      </w:r>
      <w:r>
        <w:t xml:space="preserve"> ou de passage</w:t>
      </w:r>
      <w:r>
        <w:t>s</w:t>
      </w:r>
      <w:r>
        <w:t xml:space="preserve"> imagé</w:t>
      </w:r>
      <w:r>
        <w:t>s</w:t>
      </w:r>
      <w:r>
        <w:t xml:space="preserve"> servant de métaphore</w:t>
      </w:r>
      <w:r>
        <w:t>s</w:t>
      </w:r>
      <w:r>
        <w:t xml:space="preserve"> pour décrire</w:t>
      </w:r>
      <w:r>
        <w:t>, parfois de manière assez énigmatique,</w:t>
      </w:r>
      <w:r>
        <w:t xml:space="preserve"> une réalité présente ou à venir</w:t>
      </w:r>
      <w:r>
        <w:t xml:space="preserve">. Le terme grec </w:t>
      </w:r>
      <w:r w:rsidRPr="00C330C7">
        <w:rPr>
          <w:i/>
          <w:iCs/>
        </w:rPr>
        <w:t>parabolè</w:t>
      </w:r>
      <w:r>
        <w:t xml:space="preserve"> (</w:t>
      </w:r>
      <w:r>
        <w:t xml:space="preserve">traduisant l’hébreu </w:t>
      </w:r>
      <w:r w:rsidRPr="00E16E57">
        <w:rPr>
          <w:i/>
          <w:iCs/>
        </w:rPr>
        <w:t>masha</w:t>
      </w:r>
      <w:r w:rsidRPr="00E16E57">
        <w:rPr>
          <w:i/>
          <w:iCs/>
        </w:rPr>
        <w:t>l</w:t>
      </w:r>
      <w:r>
        <w:t xml:space="preserve"> </w:t>
      </w:r>
      <w:r w:rsidRPr="00E16E57">
        <w:rPr>
          <w:rtl/>
          <w:lang w:bidi="he-IL"/>
        </w:rPr>
        <w:t>מָשָׁל</w:t>
      </w:r>
      <w:r>
        <w:t xml:space="preserve"> – nous y reviendrons</w:t>
      </w:r>
      <w:r>
        <w:t xml:space="preserve">) est parfois utilisé pour </w:t>
      </w:r>
      <w:r>
        <w:t xml:space="preserve">qualifier </w:t>
      </w:r>
      <w:r>
        <w:t>une sentence prophétique. Dans le livre des Nombres, au chapitre</w:t>
      </w:r>
      <w:r>
        <w:t xml:space="preserve"> 24, le </w:t>
      </w:r>
      <w:r>
        <w:t>devin</w:t>
      </w:r>
      <w:r>
        <w:t xml:space="preserve"> </w:t>
      </w:r>
      <w:r>
        <w:t xml:space="preserve">païen </w:t>
      </w:r>
      <w:r>
        <w:t>Balaam prononce ainsi, dans un langage imagé</w:t>
      </w:r>
      <w:r>
        <w:t xml:space="preserve">, </w:t>
      </w:r>
      <w:r>
        <w:t>ses</w:t>
      </w:r>
      <w:r>
        <w:t xml:space="preserve"> oracle</w:t>
      </w:r>
      <w:r>
        <w:t>s</w:t>
      </w:r>
      <w:r>
        <w:t>, ses incantations</w:t>
      </w:r>
      <w:r>
        <w:t xml:space="preserve"> (</w:t>
      </w:r>
      <w:r w:rsidRPr="004A3218">
        <w:rPr>
          <w:i/>
          <w:iCs/>
        </w:rPr>
        <w:t>mashal</w:t>
      </w:r>
      <w:r>
        <w:t xml:space="preserve"> ou </w:t>
      </w:r>
      <w:r w:rsidRPr="004A3218">
        <w:rPr>
          <w:i/>
          <w:iCs/>
        </w:rPr>
        <w:t>parabolè</w:t>
      </w:r>
      <w:r>
        <w:t>)</w:t>
      </w:r>
      <w:r>
        <w:t>,</w:t>
      </w:r>
      <w:r>
        <w:t xml:space="preserve"> </w:t>
      </w:r>
      <w:r>
        <w:t>qui demande</w:t>
      </w:r>
      <w:r>
        <w:t>nt</w:t>
      </w:r>
      <w:r>
        <w:t xml:space="preserve"> à être </w:t>
      </w:r>
      <w:r w:rsidR="005D4D8A" w:rsidRPr="005D4D8A">
        <w:t>interprétés</w:t>
      </w:r>
      <w:r>
        <w:t>.</w:t>
      </w:r>
    </w:p>
    <w:p w14:paraId="372206EE" w14:textId="2622B877" w:rsidR="00622077" w:rsidRPr="00A47B7A" w:rsidRDefault="00622077" w:rsidP="00A311DC">
      <w:pPr>
        <w:rPr>
          <w:i/>
          <w:iCs/>
          <w:color w:val="000000" w:themeColor="text1"/>
        </w:rPr>
      </w:pPr>
      <w:r w:rsidRPr="004578E2">
        <w:rPr>
          <w:b/>
          <w:bCs/>
          <w:color w:val="000000" w:themeColor="text1"/>
        </w:rPr>
        <w:t>[Nb 24]</w:t>
      </w:r>
      <w:r w:rsidRPr="004578E2">
        <w:rPr>
          <w:color w:val="000000" w:themeColor="text1"/>
        </w:rPr>
        <w:t xml:space="preserve"> </w:t>
      </w:r>
      <w:r w:rsidR="00A311DC" w:rsidRPr="00A311DC">
        <w:rPr>
          <w:color w:val="000000" w:themeColor="text1"/>
          <w:vertAlign w:val="superscript"/>
        </w:rPr>
        <w:t>15</w:t>
      </w:r>
      <w:r w:rsidR="00A311DC" w:rsidRPr="00A311DC">
        <w:rPr>
          <w:color w:val="000000" w:themeColor="text1"/>
        </w:rPr>
        <w:t xml:space="preserve"> </w:t>
      </w:r>
      <w:r w:rsidR="00A311DC" w:rsidRPr="004A3218">
        <w:rPr>
          <w:i/>
          <w:iCs/>
          <w:color w:val="000000" w:themeColor="text1"/>
        </w:rPr>
        <w:t xml:space="preserve">Alors Balaam prononça son incantation en ces </w:t>
      </w:r>
      <w:r w:rsidR="003D210E" w:rsidRPr="004A3218">
        <w:rPr>
          <w:i/>
          <w:iCs/>
          <w:color w:val="000000" w:themeColor="text1"/>
        </w:rPr>
        <w:t>termes :</w:t>
      </w:r>
      <w:r w:rsidR="00A311DC" w:rsidRPr="00A311DC">
        <w:rPr>
          <w:color w:val="000000" w:themeColor="text1"/>
        </w:rPr>
        <w:t xml:space="preserve"> </w:t>
      </w:r>
      <w:r w:rsidR="004A3218">
        <w:rPr>
          <w:color w:val="000000" w:themeColor="text1"/>
        </w:rPr>
        <w:t xml:space="preserve">[…] </w:t>
      </w:r>
      <w:r w:rsidRPr="00A47B7A">
        <w:rPr>
          <w:i/>
          <w:iCs/>
          <w:color w:val="000000" w:themeColor="text1"/>
          <w:vertAlign w:val="superscript"/>
        </w:rPr>
        <w:t>17</w:t>
      </w:r>
      <w:r w:rsidRPr="00A47B7A">
        <w:rPr>
          <w:i/>
          <w:iCs/>
          <w:color w:val="000000" w:themeColor="text1"/>
        </w:rPr>
        <w:t xml:space="preserve"> Je le vois, mais ce n’est pas pour </w:t>
      </w:r>
      <w:r w:rsidR="003E3917" w:rsidRPr="00A47B7A">
        <w:rPr>
          <w:i/>
          <w:iCs/>
          <w:color w:val="000000" w:themeColor="text1"/>
        </w:rPr>
        <w:t>maintenant ;</w:t>
      </w:r>
      <w:r w:rsidRPr="00A47B7A">
        <w:rPr>
          <w:i/>
          <w:iCs/>
          <w:color w:val="000000" w:themeColor="text1"/>
        </w:rPr>
        <w:t xml:space="preserve"> je l’observe, mais non de </w:t>
      </w:r>
      <w:r w:rsidR="003D210E" w:rsidRPr="00A47B7A">
        <w:rPr>
          <w:i/>
          <w:iCs/>
          <w:color w:val="000000" w:themeColor="text1"/>
        </w:rPr>
        <w:t>près :</w:t>
      </w:r>
      <w:r w:rsidRPr="00A47B7A">
        <w:rPr>
          <w:i/>
          <w:iCs/>
          <w:color w:val="000000" w:themeColor="text1"/>
        </w:rPr>
        <w:t xml:space="preserve"> De Jacob monte une étoile, d’Israël surgit un sceptre qui brise les tempes de Moab et décime tous les fils de Seth. </w:t>
      </w:r>
    </w:p>
    <w:p w14:paraId="4A35CDAE" w14:textId="7BACC294" w:rsidR="00C330C7" w:rsidRDefault="00FD135C" w:rsidP="00AE55CE">
      <w:r>
        <w:t>Le livre du prophète Ézéchiel</w:t>
      </w:r>
      <w:r w:rsidR="004578E2">
        <w:t xml:space="preserve"> au chapitre 1</w:t>
      </w:r>
      <w:r>
        <w:t>7</w:t>
      </w:r>
      <w:r w:rsidR="004578E2">
        <w:t xml:space="preserve"> use </w:t>
      </w:r>
      <w:r w:rsidR="00923BBA">
        <w:t>lui aussi</w:t>
      </w:r>
      <w:r w:rsidR="004578E2">
        <w:t xml:space="preserve"> du mot </w:t>
      </w:r>
      <w:r w:rsidRPr="00FD135C">
        <w:rPr>
          <w:i/>
          <w:iCs/>
        </w:rPr>
        <w:t>mashal</w:t>
      </w:r>
      <w:r>
        <w:t xml:space="preserve"> </w:t>
      </w:r>
      <w:r w:rsidR="004578E2">
        <w:t xml:space="preserve">pour annoncer l’oracle de Dieu : </w:t>
      </w:r>
    </w:p>
    <w:p w14:paraId="117F9428" w14:textId="3F6ECDE4" w:rsidR="004578E2" w:rsidRPr="00DC7400" w:rsidRDefault="00FD135C" w:rsidP="00A47B7A">
      <w:r w:rsidRPr="00FD135C">
        <w:rPr>
          <w:b/>
          <w:bCs/>
        </w:rPr>
        <w:t>[Éz 17]</w:t>
      </w:r>
      <w:r>
        <w:t xml:space="preserve"> </w:t>
      </w:r>
      <w:r w:rsidRPr="00FD135C">
        <w:rPr>
          <w:vertAlign w:val="superscript"/>
        </w:rPr>
        <w:t>2</w:t>
      </w:r>
      <w:r w:rsidRPr="00FD135C">
        <w:t xml:space="preserve"> </w:t>
      </w:r>
      <w:r w:rsidRPr="00A47B7A">
        <w:rPr>
          <w:i/>
          <w:iCs/>
        </w:rPr>
        <w:t xml:space="preserve">« Fils d’homme, pose une énigme et dis une parabole, pour la maison d’Israël. </w:t>
      </w:r>
      <w:r w:rsidRPr="00A47B7A">
        <w:rPr>
          <w:i/>
          <w:iCs/>
          <w:vertAlign w:val="superscript"/>
        </w:rPr>
        <w:t>3</w:t>
      </w:r>
      <w:r w:rsidRPr="00A47B7A">
        <w:rPr>
          <w:i/>
          <w:iCs/>
        </w:rPr>
        <w:t xml:space="preserve"> Tu </w:t>
      </w:r>
      <w:r w:rsidR="003D210E" w:rsidRPr="00A47B7A">
        <w:rPr>
          <w:i/>
          <w:iCs/>
        </w:rPr>
        <w:t>diras :</w:t>
      </w:r>
      <w:r w:rsidRPr="00A47B7A">
        <w:rPr>
          <w:i/>
          <w:iCs/>
        </w:rPr>
        <w:t xml:space="preserve"> Ainsi parle le Seigneur DIEU</w:t>
      </w:r>
      <w:r w:rsidR="00ED097C">
        <w:rPr>
          <w:i/>
          <w:iCs/>
        </w:rPr>
        <w:t xml:space="preserve"> </w:t>
      </w:r>
      <w:r w:rsidRPr="00A47B7A">
        <w:rPr>
          <w:i/>
          <w:iCs/>
        </w:rPr>
        <w:t xml:space="preserve">: Le grand aigle aux grandes ailes, aux longues pennes, au plumage épais et chamarré, vint au Liban. Il ôta la pointe du cèdre, </w:t>
      </w:r>
      <w:r w:rsidRPr="00A47B7A">
        <w:rPr>
          <w:i/>
          <w:iCs/>
          <w:vertAlign w:val="superscript"/>
        </w:rPr>
        <w:t>4</w:t>
      </w:r>
      <w:r w:rsidRPr="00A47B7A">
        <w:rPr>
          <w:i/>
          <w:iCs/>
        </w:rPr>
        <w:t xml:space="preserve"> arracha la cime de ses </w:t>
      </w:r>
      <w:r w:rsidR="003D210E" w:rsidRPr="00A47B7A">
        <w:rPr>
          <w:i/>
          <w:iCs/>
        </w:rPr>
        <w:t>branches ;</w:t>
      </w:r>
      <w:r w:rsidRPr="00A47B7A">
        <w:rPr>
          <w:i/>
          <w:iCs/>
        </w:rPr>
        <w:t xml:space="preserve"> il l’emporta dans un pays de marchands, il la plaça dans une ville de commerçants. </w:t>
      </w:r>
    </w:p>
    <w:p w14:paraId="7B2067D6" w14:textId="77777777" w:rsidR="0049190D" w:rsidRPr="00881364" w:rsidRDefault="00CB573D" w:rsidP="00C30376">
      <w:pPr>
        <w:rPr>
          <w:sz w:val="18"/>
          <w:szCs w:val="18"/>
        </w:rPr>
      </w:pPr>
      <w:r>
        <w:t xml:space="preserve">Le langage des </w:t>
      </w:r>
      <w:r w:rsidR="00FE65F5" w:rsidRPr="00FE65F5">
        <w:t>prophètes</w:t>
      </w:r>
      <w:r>
        <w:t xml:space="preserve"> use donc de la métaphore </w:t>
      </w:r>
      <w:r>
        <w:t>parfois</w:t>
      </w:r>
      <w:r>
        <w:t xml:space="preserve"> de manière </w:t>
      </w:r>
      <w:r>
        <w:t>énigmatique, laissant l’auditoire interprét</w:t>
      </w:r>
      <w:r>
        <w:t>er</w:t>
      </w:r>
      <w:r>
        <w:t xml:space="preserve"> ses paroles. </w:t>
      </w:r>
      <w:r>
        <w:t>Le l</w:t>
      </w:r>
      <w:r>
        <w:t xml:space="preserve">angage imagé des prophètes </w:t>
      </w:r>
      <w:r>
        <w:t>se sert aussi d’</w:t>
      </w:r>
      <w:r>
        <w:t>allégories</w:t>
      </w:r>
      <w:r>
        <w:t xml:space="preserve">. Il </w:t>
      </w:r>
      <w:r>
        <w:t xml:space="preserve">fait correspondre </w:t>
      </w:r>
      <w:r>
        <w:t xml:space="preserve">une </w:t>
      </w:r>
      <w:r>
        <w:t>image</w:t>
      </w:r>
      <w:r>
        <w:t xml:space="preserve"> </w:t>
      </w:r>
      <w:r>
        <w:t>à</w:t>
      </w:r>
      <w:r>
        <w:t xml:space="preserve"> la situation présente ou à venir d’</w:t>
      </w:r>
      <w:r>
        <w:t xml:space="preserve">Israël. </w:t>
      </w:r>
      <w:r>
        <w:t>Se révèle</w:t>
      </w:r>
      <w:r>
        <w:t xml:space="preserve"> </w:t>
      </w:r>
      <w:r>
        <w:t xml:space="preserve">ainsi l’action de Dieu </w:t>
      </w:r>
      <w:r>
        <w:t>sous couvert de métaphore</w:t>
      </w:r>
      <w:r>
        <w:t>s</w:t>
      </w:r>
      <w:r>
        <w:t xml:space="preserve"> </w:t>
      </w:r>
      <w:r>
        <w:t xml:space="preserve">mettant en scène </w:t>
      </w:r>
      <w:r>
        <w:t>un</w:t>
      </w:r>
      <w:r>
        <w:t xml:space="preserve"> vigneron, un potier ou </w:t>
      </w:r>
      <w:r>
        <w:t>des</w:t>
      </w:r>
      <w:r>
        <w:t xml:space="preserve"> berger</w:t>
      </w:r>
      <w:r>
        <w:t>s</w:t>
      </w:r>
      <w:r>
        <w:t xml:space="preserve">. </w:t>
      </w:r>
      <w:r>
        <w:t>Ces récits imagés viennent</w:t>
      </w:r>
      <w:r>
        <w:t xml:space="preserve"> dénonce</w:t>
      </w:r>
      <w:r>
        <w:t>r</w:t>
      </w:r>
      <w:r>
        <w:t xml:space="preserve"> les manquements du roi ou du peuple</w:t>
      </w:r>
      <w:r>
        <w:t>, ou annoncer le jugement divin</w:t>
      </w:r>
      <w:r>
        <w:t xml:space="preserve">. </w:t>
      </w:r>
      <w:r>
        <w:t>Bref, la métaphore est souvent le langage des prophètes, des métaphores qui sont des sortes de paraboles, au sens large du terme : c’est-à-dire des récits servant de comparaison ou d’illustration allégorique.</w:t>
      </w:r>
      <w:r>
        <w:t xml:space="preserve"> </w:t>
      </w:r>
    </w:p>
    <w:p w14:paraId="50FC5472" w14:textId="77777777" w:rsidR="005F1F02" w:rsidRDefault="00556085" w:rsidP="005F1F02">
      <w:r>
        <w:t>Ainsi, le prophète Isaïe raconte, au chapitre, l’histoire d’une vigne</w:t>
      </w:r>
      <w:r w:rsidR="004D4E15">
        <w:t xml:space="preserve"> pour parler du royaume d’Israël et Juda : </w:t>
      </w:r>
    </w:p>
    <w:p w14:paraId="42229AF3" w14:textId="44006D3D" w:rsidR="005F1F02" w:rsidRDefault="005F1F02" w:rsidP="005F1F02">
      <w:r w:rsidRPr="005F1F02">
        <w:rPr>
          <w:b/>
          <w:bCs/>
        </w:rPr>
        <w:t>[</w:t>
      </w:r>
      <w:r w:rsidR="004D4E15" w:rsidRPr="005F1F02">
        <w:rPr>
          <w:b/>
          <w:bCs/>
        </w:rPr>
        <w:t>Is 5</w:t>
      </w:r>
      <w:r w:rsidRPr="005F1F02">
        <w:rPr>
          <w:b/>
          <w:bCs/>
        </w:rPr>
        <w:t>]</w:t>
      </w:r>
      <w:r w:rsidR="004D4E15" w:rsidRPr="003E1432">
        <w:t xml:space="preserve"> </w:t>
      </w:r>
      <w:r w:rsidR="004D4E15" w:rsidRPr="005F1F02">
        <w:rPr>
          <w:i/>
          <w:iCs/>
          <w:vertAlign w:val="superscript"/>
        </w:rPr>
        <w:t>1</w:t>
      </w:r>
      <w:r w:rsidR="004D4E15" w:rsidRPr="005F1F02">
        <w:rPr>
          <w:i/>
          <w:iCs/>
        </w:rPr>
        <w:t xml:space="preserve"> Mon bien-aimé avait une vigne sur un coteau plantureux. </w:t>
      </w:r>
      <w:r w:rsidR="004D4E15" w:rsidRPr="005F1F02">
        <w:rPr>
          <w:i/>
          <w:iCs/>
          <w:vertAlign w:val="superscript"/>
        </w:rPr>
        <w:t>2</w:t>
      </w:r>
      <w:r w:rsidR="004D4E15" w:rsidRPr="005F1F02">
        <w:rPr>
          <w:i/>
          <w:iCs/>
        </w:rPr>
        <w:t xml:space="preserve"> Il y retourna la terre, enleva les pierres, et installa un plant de choix. Au milieu, il bâtit une tour et il creusa aussi un pressoir. Il en attendait de beaux raisins, il n’en eut que de mauvais.</w:t>
      </w:r>
      <w:r w:rsidR="004D4E15" w:rsidRPr="003E1432">
        <w:t xml:space="preserve"> </w:t>
      </w:r>
    </w:p>
    <w:p w14:paraId="5F6BA7EE" w14:textId="77777777" w:rsidR="005F1F02" w:rsidRDefault="005F1F02">
      <w:pPr>
        <w:spacing w:line="259" w:lineRule="auto"/>
        <w:ind w:firstLine="0"/>
        <w:jc w:val="left"/>
      </w:pPr>
      <w:r>
        <w:br w:type="page"/>
      </w:r>
    </w:p>
    <w:p w14:paraId="462DDE33" w14:textId="77777777" w:rsidR="0049190D" w:rsidRPr="00881364" w:rsidRDefault="008E5772" w:rsidP="00AF6457">
      <w:pPr>
        <w:rPr>
          <w:sz w:val="18"/>
          <w:szCs w:val="18"/>
        </w:rPr>
      </w:pPr>
      <w:r w:rsidRPr="008E5772">
        <w:lastRenderedPageBreak/>
        <w:t>Dans</w:t>
      </w:r>
      <w:r w:rsidR="00CB573D">
        <w:t xml:space="preserve"> le livre du prophète Jérémie, l</w:t>
      </w:r>
      <w:r w:rsidR="00CB573D">
        <w:t xml:space="preserve">’allégorie du potier va servir à décrire la relation entre Dieu, le créateur, et son peuple </w:t>
      </w:r>
      <w:r w:rsidR="00CB573D">
        <w:t xml:space="preserve">qu’il a fait naître. </w:t>
      </w:r>
    </w:p>
    <w:p w14:paraId="73D03911" w14:textId="524DF60C" w:rsidR="00B34335" w:rsidRPr="00B34335" w:rsidRDefault="005F1F02" w:rsidP="00B34335">
      <w:r>
        <w:t>[</w:t>
      </w:r>
      <w:r w:rsidR="00B34335" w:rsidRPr="00B34335">
        <w:t>Jr 18</w:t>
      </w:r>
      <w:r>
        <w:t>]</w:t>
      </w:r>
      <w:r w:rsidR="00B34335" w:rsidRPr="00B34335">
        <w:t xml:space="preserve"> </w:t>
      </w:r>
      <w:r w:rsidR="00B34335" w:rsidRPr="005F1F02">
        <w:rPr>
          <w:i/>
          <w:iCs/>
          <w:vertAlign w:val="superscript"/>
        </w:rPr>
        <w:t>5</w:t>
      </w:r>
      <w:r w:rsidR="00B34335" w:rsidRPr="005F1F02">
        <w:rPr>
          <w:i/>
          <w:iCs/>
        </w:rPr>
        <w:t xml:space="preserve"> Alors la parole du SEIGNEUR s’adressa à moi : </w:t>
      </w:r>
      <w:r w:rsidR="00B34335" w:rsidRPr="005F1F02">
        <w:rPr>
          <w:i/>
          <w:iCs/>
          <w:vertAlign w:val="superscript"/>
        </w:rPr>
        <w:t>6</w:t>
      </w:r>
      <w:r w:rsidR="00B34335" w:rsidRPr="005F1F02">
        <w:rPr>
          <w:i/>
          <w:iCs/>
        </w:rPr>
        <w:t xml:space="preserve"> Ne puis-je pas agir avec vous, gens d’Israël, à la manière de ce potier</w:t>
      </w:r>
      <w:r w:rsidR="003D210E" w:rsidRPr="005F1F02">
        <w:rPr>
          <w:i/>
          <w:iCs/>
        </w:rPr>
        <w:t xml:space="preserve"> ? –</w:t>
      </w:r>
      <w:r w:rsidR="00B34335" w:rsidRPr="005F1F02">
        <w:rPr>
          <w:i/>
          <w:iCs/>
        </w:rPr>
        <w:t xml:space="preserve"> oracle du SEIGNEUR. Vous êtes dans ma main, gens d’Israël, comme l’argile dans la main du potier. </w:t>
      </w:r>
      <w:r w:rsidR="00B34335" w:rsidRPr="005F1F02">
        <w:rPr>
          <w:i/>
          <w:iCs/>
          <w:vertAlign w:val="superscript"/>
        </w:rPr>
        <w:t>7</w:t>
      </w:r>
      <w:r w:rsidR="00B34335" w:rsidRPr="005F1F02">
        <w:rPr>
          <w:i/>
          <w:iCs/>
        </w:rPr>
        <w:t xml:space="preserve"> Tantôt je décrète de déraciner, de renverser et de ruiner une nation ou un royaume.</w:t>
      </w:r>
    </w:p>
    <w:p w14:paraId="50A650C0" w14:textId="4AA1D111" w:rsidR="00E35611" w:rsidRDefault="00CB0716" w:rsidP="00B34335">
      <w:r>
        <w:t>Pour prendre un dernier exemple, chez Ézéchiel</w:t>
      </w:r>
      <w:r w:rsidR="005F1F02">
        <w:t xml:space="preserve">, </w:t>
      </w:r>
      <w:r>
        <w:t xml:space="preserve">l’image du </w:t>
      </w:r>
      <w:r w:rsidR="00B04087">
        <w:t xml:space="preserve">troupeau </w:t>
      </w:r>
      <w:r>
        <w:t>va permettre de dénoncer s</w:t>
      </w:r>
      <w:r w:rsidR="00B04087">
        <w:t>es mauvais</w:t>
      </w:r>
      <w:r w:rsidR="002B5817">
        <w:t xml:space="preserve"> </w:t>
      </w:r>
      <w:r w:rsidR="00A468C6">
        <w:t>bergers</w:t>
      </w:r>
      <w:r w:rsidR="001530C0">
        <w:t xml:space="preserve"> </w:t>
      </w:r>
      <w:r>
        <w:t xml:space="preserve">que sont les </w:t>
      </w:r>
      <w:r w:rsidR="001530C0">
        <w:t xml:space="preserve">rois et </w:t>
      </w:r>
      <w:r>
        <w:t xml:space="preserve">les </w:t>
      </w:r>
      <w:r w:rsidR="001530C0">
        <w:t>prêtres</w:t>
      </w:r>
      <w:r>
        <w:t xml:space="preserve"> d’alors. </w:t>
      </w:r>
    </w:p>
    <w:p w14:paraId="3C7CEAB6" w14:textId="5EB77ACD" w:rsidR="001530C0" w:rsidRDefault="00CB0716" w:rsidP="00CB0716">
      <w:r w:rsidRPr="00CB0716">
        <w:rPr>
          <w:b/>
          <w:bCs/>
        </w:rPr>
        <w:t>[Éz 34]</w:t>
      </w:r>
      <w:r w:rsidRPr="001530C0">
        <w:t xml:space="preserve"> </w:t>
      </w:r>
      <w:r w:rsidR="001530C0" w:rsidRPr="005F1F02">
        <w:rPr>
          <w:i/>
          <w:iCs/>
          <w:vertAlign w:val="superscript"/>
        </w:rPr>
        <w:t>2</w:t>
      </w:r>
      <w:r w:rsidR="001530C0" w:rsidRPr="005F1F02">
        <w:rPr>
          <w:i/>
          <w:iCs/>
        </w:rPr>
        <w:t xml:space="preserve"> Fils d’homme, prononce un oracle contre les bergers d’Israël, prononce un oracle et dis-leur, à ces </w:t>
      </w:r>
      <w:r w:rsidR="003D210E" w:rsidRPr="005F1F02">
        <w:rPr>
          <w:i/>
          <w:iCs/>
        </w:rPr>
        <w:t>bergers :</w:t>
      </w:r>
      <w:r w:rsidR="001530C0" w:rsidRPr="005F1F02">
        <w:rPr>
          <w:i/>
          <w:iCs/>
        </w:rPr>
        <w:t xml:space="preserve"> Ainsi parle le Seigneur </w:t>
      </w:r>
      <w:r w:rsidR="003D210E" w:rsidRPr="005F1F02">
        <w:rPr>
          <w:i/>
          <w:iCs/>
        </w:rPr>
        <w:t>DIEU :</w:t>
      </w:r>
      <w:r w:rsidR="001530C0" w:rsidRPr="005F1F02">
        <w:rPr>
          <w:i/>
          <w:iCs/>
        </w:rPr>
        <w:t xml:space="preserve"> Malheur aux bergers d’Israël qui se paissent eux-mêmes ! N’est-ce pas le troupeau que les bergers doivent paître ? </w:t>
      </w:r>
      <w:r w:rsidR="001530C0" w:rsidRPr="005F1F02">
        <w:rPr>
          <w:i/>
          <w:iCs/>
          <w:vertAlign w:val="superscript"/>
        </w:rPr>
        <w:t>3</w:t>
      </w:r>
      <w:r w:rsidR="001530C0" w:rsidRPr="005F1F02">
        <w:rPr>
          <w:i/>
          <w:iCs/>
        </w:rPr>
        <w:t xml:space="preserve"> Vous mangez la graisse, vous vous revêtez de la toison, sacrifiant les bêtes </w:t>
      </w:r>
      <w:r w:rsidR="003D210E" w:rsidRPr="005F1F02">
        <w:rPr>
          <w:i/>
          <w:iCs/>
        </w:rPr>
        <w:t>grasses ;</w:t>
      </w:r>
      <w:r w:rsidR="001530C0" w:rsidRPr="005F1F02">
        <w:rPr>
          <w:i/>
          <w:iCs/>
        </w:rPr>
        <w:t xml:space="preserve"> mais le troupeau, vous ne le paissez pas</w:t>
      </w:r>
      <w:r w:rsidR="001530C0" w:rsidRPr="001530C0">
        <w:t xml:space="preserve">. </w:t>
      </w:r>
    </w:p>
    <w:p w14:paraId="2AC49363" w14:textId="77777777" w:rsidR="0049190D" w:rsidRPr="00881364" w:rsidRDefault="00CB573D" w:rsidP="00DF2859">
      <w:pPr>
        <w:rPr>
          <w:sz w:val="18"/>
          <w:szCs w:val="18"/>
        </w:rPr>
      </w:pPr>
      <w:r>
        <w:t>Le</w:t>
      </w:r>
      <w:r>
        <w:t xml:space="preserve"> d</w:t>
      </w:r>
      <w:r>
        <w:t>iscours prophé</w:t>
      </w:r>
      <w:r>
        <w:t>tique s’appuie donc sur des métaphores pour exprimer l’action de Dieu ou son jugement.</w:t>
      </w:r>
      <w:r>
        <w:t xml:space="preserve"> </w:t>
      </w:r>
      <w:r>
        <w:t>C’est dans ce même c</w:t>
      </w:r>
      <w:r>
        <w:t>ontexte de jugement</w:t>
      </w:r>
      <w:r>
        <w:t xml:space="preserve">, </w:t>
      </w:r>
      <w:r>
        <w:t>propre aux écrits prophétiques</w:t>
      </w:r>
      <w:r>
        <w:t>, qu’on va aussi entendre dans les discours de Jésus</w:t>
      </w:r>
      <w:r>
        <w:t xml:space="preserve">, </w:t>
      </w:r>
      <w:r w:rsidR="00B37D26" w:rsidRPr="00B37D26">
        <w:t>la</w:t>
      </w:r>
      <w:r>
        <w:t xml:space="preserve"> parabole </w:t>
      </w:r>
      <w:r>
        <w:t xml:space="preserve">du jugement dernier en Mt 25 ou </w:t>
      </w:r>
      <w:r>
        <w:t>celui du figuier en Marc 1</w:t>
      </w:r>
      <w:r>
        <w:t>3</w:t>
      </w:r>
      <w:r>
        <w:t xml:space="preserve">. </w:t>
      </w:r>
    </w:p>
    <w:p w14:paraId="2A433FBE" w14:textId="5AD262EA" w:rsidR="004C4781" w:rsidRPr="004C4781" w:rsidRDefault="004C4781" w:rsidP="00FD6854">
      <w:r w:rsidRPr="00A72E9E">
        <w:rPr>
          <w:b/>
          <w:bCs/>
        </w:rPr>
        <w:t>[Mc 13]</w:t>
      </w:r>
      <w:r>
        <w:t xml:space="preserve"> </w:t>
      </w:r>
      <w:r w:rsidRPr="00A72E9E">
        <w:rPr>
          <w:i/>
          <w:iCs/>
          <w:vertAlign w:val="superscript"/>
        </w:rPr>
        <w:t>28</w:t>
      </w:r>
      <w:r w:rsidRPr="00A72E9E">
        <w:rPr>
          <w:i/>
          <w:iCs/>
        </w:rPr>
        <w:t xml:space="preserve"> « Comprenez cette parabole empruntée au figuier</w:t>
      </w:r>
      <w:r w:rsidR="00FD6854" w:rsidRPr="00A72E9E">
        <w:rPr>
          <w:i/>
          <w:iCs/>
        </w:rPr>
        <w:t> </w:t>
      </w:r>
      <w:r w:rsidRPr="00A72E9E">
        <w:rPr>
          <w:i/>
          <w:iCs/>
        </w:rPr>
        <w:t xml:space="preserve">: dès que ses rameaux deviennent tendres et que poussent ses feuilles, vous reconnaissez que l’été est proche. </w:t>
      </w:r>
      <w:r w:rsidRPr="00A72E9E">
        <w:rPr>
          <w:i/>
          <w:iCs/>
          <w:vertAlign w:val="superscript"/>
        </w:rPr>
        <w:t>29</w:t>
      </w:r>
      <w:r w:rsidRPr="00A72E9E">
        <w:rPr>
          <w:i/>
          <w:iCs/>
        </w:rPr>
        <w:t xml:space="preserve"> De même, vous aussi, quand vous verrez cela arriver, sachez que le Fils de l’homme est proche, qu’il est à vos portes.</w:t>
      </w:r>
    </w:p>
    <w:p w14:paraId="453B8EC7" w14:textId="77777777" w:rsidR="0049190D" w:rsidRPr="00881364" w:rsidRDefault="00CB573D" w:rsidP="000E5190">
      <w:pPr>
        <w:rPr>
          <w:sz w:val="18"/>
          <w:szCs w:val="18"/>
        </w:rPr>
      </w:pPr>
      <w:r>
        <w:t xml:space="preserve">On ne peut donc ignorer la fonction prophétique que </w:t>
      </w:r>
      <w:r w:rsidR="00904C7E" w:rsidRPr="00904C7E">
        <w:t>posséderont</w:t>
      </w:r>
      <w:r>
        <w:t xml:space="preserve"> en partie les paraboles de Jésus selon les évangiles</w:t>
      </w:r>
      <w:r>
        <w:t xml:space="preserve">, notamment dans ses discours eschatologiques ou </w:t>
      </w:r>
      <w:r w:rsidR="00904C7E" w:rsidRPr="00904C7E">
        <w:t>apocalyptiques.</w:t>
      </w:r>
      <w:r>
        <w:t xml:space="preserve"> </w:t>
      </w:r>
      <w:r>
        <w:t>En dehors de ce</w:t>
      </w:r>
      <w:r>
        <w:t>s</w:t>
      </w:r>
      <w:r>
        <w:t xml:space="preserve"> contexte</w:t>
      </w:r>
      <w:r>
        <w:t>s</w:t>
      </w:r>
      <w:r>
        <w:t xml:space="preserve"> de Jugement</w:t>
      </w:r>
      <w:r>
        <w:t xml:space="preserve"> </w:t>
      </w:r>
      <w:r w:rsidR="00904C7E" w:rsidRPr="00904C7E">
        <w:t>divin</w:t>
      </w:r>
      <w:r>
        <w:t xml:space="preserve">, </w:t>
      </w:r>
      <w:r>
        <w:t xml:space="preserve">deux autres exemples </w:t>
      </w:r>
      <w:r>
        <w:t>de l’Ancien Testament</w:t>
      </w:r>
      <w:r>
        <w:t xml:space="preserve"> peuvent nous aider à percevoir </w:t>
      </w:r>
      <w:r>
        <w:t>le rôle</w:t>
      </w:r>
      <w:r>
        <w:t xml:space="preserve"> du</w:t>
      </w:r>
      <w:r>
        <w:t xml:space="preserve"> langage métaphorique </w:t>
      </w:r>
      <w:r>
        <w:t>pour</w:t>
      </w:r>
      <w:r>
        <w:t xml:space="preserve"> dénoncer une situation</w:t>
      </w:r>
      <w:r>
        <w:t>, un contexte précis</w:t>
      </w:r>
      <w:r>
        <w:t xml:space="preserve">, via un langage imagé, </w:t>
      </w:r>
      <w:r>
        <w:t xml:space="preserve">cette fois </w:t>
      </w:r>
      <w:r>
        <w:t>par</w:t>
      </w:r>
      <w:r>
        <w:t xml:space="preserve"> un</w:t>
      </w:r>
      <w:r>
        <w:t xml:space="preserve">e digression. </w:t>
      </w:r>
    </w:p>
    <w:p w14:paraId="12816EEC" w14:textId="77777777" w:rsidR="00552B93" w:rsidRDefault="00552B93" w:rsidP="00245149"/>
    <w:p w14:paraId="2C21219F" w14:textId="4D5484BB" w:rsidR="00245149" w:rsidRDefault="00E740DC" w:rsidP="00245149">
      <w:r w:rsidRPr="00245149">
        <w:rPr>
          <w:b/>
          <w:bCs/>
          <w:sz w:val="18"/>
          <w:szCs w:val="18"/>
        </w:rPr>
        <w:t>[</w:t>
      </w:r>
      <w:r w:rsidR="003D210E" w:rsidRPr="00245149">
        <w:rPr>
          <w:b/>
          <w:bCs/>
          <w:sz w:val="18"/>
          <w:szCs w:val="18"/>
        </w:rPr>
        <w:t>Sonal]</w:t>
      </w:r>
      <w:r w:rsidR="00245149">
        <w:br w:type="page"/>
      </w:r>
    </w:p>
    <w:p w14:paraId="0E1396E6" w14:textId="6915317A" w:rsidR="00285F67" w:rsidRDefault="00285F67">
      <w:pPr>
        <w:pStyle w:val="Titre2"/>
        <w:numPr>
          <w:ilvl w:val="0"/>
          <w:numId w:val="8"/>
        </w:numPr>
        <w:ind w:left="360"/>
      </w:pPr>
      <w:r>
        <w:lastRenderedPageBreak/>
        <w:t xml:space="preserve">La </w:t>
      </w:r>
      <w:r w:rsidR="00245149">
        <w:t xml:space="preserve">fable de Yotam et la </w:t>
      </w:r>
      <w:r>
        <w:t>parabole de Nathan</w:t>
      </w:r>
    </w:p>
    <w:p w14:paraId="220587BA" w14:textId="5C8FF673" w:rsidR="002F0EB3" w:rsidRDefault="002F0EB3" w:rsidP="002F0EB3"/>
    <w:p w14:paraId="7FD9805C" w14:textId="1975E3BF" w:rsidR="00245149" w:rsidRPr="001E75F5" w:rsidRDefault="00552B93" w:rsidP="00552B93">
      <w:r>
        <w:t>Avec la</w:t>
      </w:r>
      <w:r w:rsidRPr="00FA1425">
        <w:t xml:space="preserve"> fable de Yotam et </w:t>
      </w:r>
      <w:r>
        <w:t>la parabole de Nathan, ainsi désignées habituellement, nous</w:t>
      </w:r>
      <w:r w:rsidR="00245149">
        <w:t xml:space="preserve"> </w:t>
      </w:r>
      <w:r>
        <w:t>nous</w:t>
      </w:r>
      <w:r w:rsidR="00245149">
        <w:t xml:space="preserve"> rapproch</w:t>
      </w:r>
      <w:r>
        <w:t>ons</w:t>
      </w:r>
      <w:r w:rsidR="00245149">
        <w:t xml:space="preserve"> ici d</w:t>
      </w:r>
      <w:r>
        <w:t>u style des</w:t>
      </w:r>
      <w:r w:rsidR="00245149">
        <w:t xml:space="preserve"> paraboles évangéliques. La fable de Yotam se situe dans le livre des Juges au chapitre 9 (Jg 9, 8-15). </w:t>
      </w:r>
      <w:r w:rsidR="00245149" w:rsidRPr="001E75F5">
        <w:t>Après la mort d</w:t>
      </w:r>
      <w:r w:rsidR="00245149">
        <w:t>u héros</w:t>
      </w:r>
      <w:r w:rsidR="00245149" w:rsidRPr="001E75F5">
        <w:t xml:space="preserve"> Gédéon, </w:t>
      </w:r>
      <w:r w:rsidR="003F2C4F">
        <w:t>et afin de</w:t>
      </w:r>
      <w:r w:rsidR="003F2C4F" w:rsidRPr="001E75F5">
        <w:t xml:space="preserve"> s’emparer du pouvoir à Sichem</w:t>
      </w:r>
      <w:r w:rsidR="003F2C4F">
        <w:t>,</w:t>
      </w:r>
      <w:r w:rsidR="003F2C4F" w:rsidRPr="001E75F5">
        <w:t xml:space="preserve"> </w:t>
      </w:r>
      <w:r w:rsidR="00245149" w:rsidRPr="001E75F5">
        <w:t xml:space="preserve">son fils Abimélèk, né d’une concubine, élimine ses demi-frères (sauf Yotam, le plus jeune). </w:t>
      </w:r>
      <w:r w:rsidR="003F2C4F">
        <w:t xml:space="preserve">Celui-ci </w:t>
      </w:r>
      <w:r w:rsidR="00245149" w:rsidRPr="001E75F5">
        <w:t>fuit et prononce une fable depuis le sommet du mont Garizim pour dénoncer l’injustice.</w:t>
      </w:r>
      <w:r w:rsidR="00245149">
        <w:t xml:space="preserve"> </w:t>
      </w:r>
      <w:r w:rsidR="00F95FE3">
        <w:t>Il</w:t>
      </w:r>
      <w:r w:rsidR="00245149">
        <w:t xml:space="preserve"> </w:t>
      </w:r>
      <w:r w:rsidR="008D0353">
        <w:t>ra</w:t>
      </w:r>
      <w:r w:rsidR="00245149">
        <w:t xml:space="preserve">conte que </w:t>
      </w:r>
      <w:r w:rsidR="00F95FE3">
        <w:t>l</w:t>
      </w:r>
      <w:r w:rsidR="00245149" w:rsidRPr="001E75F5">
        <w:t>es arbres cherch</w:t>
      </w:r>
      <w:r w:rsidR="00F95FE3">
        <w:t>ai</w:t>
      </w:r>
      <w:r w:rsidR="00245149" w:rsidRPr="001E75F5">
        <w:t>ent un roi</w:t>
      </w:r>
      <w:r w:rsidR="00F95FE3">
        <w:t xml:space="preserve"> pour régner sur eux</w:t>
      </w:r>
      <w:r w:rsidR="00245149" w:rsidRPr="001E75F5">
        <w:t xml:space="preserve">. L’olivier, le figuier et la vigne refusent, </w:t>
      </w:r>
      <w:r w:rsidR="00245149">
        <w:t>avançant</w:t>
      </w:r>
      <w:r w:rsidR="00245149" w:rsidRPr="001E75F5">
        <w:t xml:space="preserve"> leur utilité (</w:t>
      </w:r>
      <w:r w:rsidR="00245149">
        <w:t>l’</w:t>
      </w:r>
      <w:r w:rsidR="00245149" w:rsidRPr="001E75F5">
        <w:t xml:space="preserve">huile, </w:t>
      </w:r>
      <w:r w:rsidR="00245149">
        <w:t xml:space="preserve">les </w:t>
      </w:r>
      <w:r w:rsidR="00245149" w:rsidRPr="001E75F5">
        <w:t xml:space="preserve">fruits, </w:t>
      </w:r>
      <w:r w:rsidR="00245149">
        <w:t xml:space="preserve">le </w:t>
      </w:r>
      <w:r w:rsidR="00245149" w:rsidRPr="001E75F5">
        <w:t xml:space="preserve">vin). </w:t>
      </w:r>
      <w:r w:rsidR="00093958">
        <w:t>Seul le</w:t>
      </w:r>
      <w:r w:rsidR="00245149" w:rsidRPr="001E75F5">
        <w:t xml:space="preserve"> buisson d’épines, inepte et stérile, accepte et promet </w:t>
      </w:r>
      <w:r w:rsidR="00245149">
        <w:t>l’abri illusoire de son</w:t>
      </w:r>
      <w:r w:rsidR="00245149" w:rsidRPr="001E75F5">
        <w:t xml:space="preserve"> ombre, menaçant</w:t>
      </w:r>
      <w:r w:rsidR="00245149">
        <w:t>, en cas de refus</w:t>
      </w:r>
      <w:r w:rsidR="00093958">
        <w:t xml:space="preserve"> </w:t>
      </w:r>
      <w:r w:rsidR="00245149">
        <w:t>d’incendier</w:t>
      </w:r>
      <w:r w:rsidR="00245149" w:rsidRPr="001E75F5">
        <w:t xml:space="preserve"> </w:t>
      </w:r>
      <w:r w:rsidR="00245149">
        <w:t>jusqu’aux</w:t>
      </w:r>
      <w:r w:rsidR="00245149" w:rsidRPr="001E75F5">
        <w:t xml:space="preserve"> cèdres du Liban. </w:t>
      </w:r>
      <w:r w:rsidR="00245149">
        <w:t>Yotam</w:t>
      </w:r>
      <w:r w:rsidR="00B12158">
        <w:t>, via cette fable</w:t>
      </w:r>
      <w:r w:rsidR="00C750BC">
        <w:t xml:space="preserve"> parabolique,</w:t>
      </w:r>
      <w:r w:rsidR="00245149">
        <w:t xml:space="preserve"> dénonce ainsi l’imposture et la suffisance d’</w:t>
      </w:r>
      <w:r w:rsidR="00245149" w:rsidRPr="001E75F5">
        <w:t>Abimélèk.</w:t>
      </w:r>
    </w:p>
    <w:p w14:paraId="176EAC5B" w14:textId="23394015" w:rsidR="00C57C89" w:rsidRDefault="00DC1BE7" w:rsidP="00DC1BE7">
      <w:r>
        <w:t>L</w:t>
      </w:r>
      <w:r w:rsidR="00245149">
        <w:t>e 2</w:t>
      </w:r>
      <w:r w:rsidR="00245149" w:rsidRPr="004D3DE4">
        <w:rPr>
          <w:vertAlign w:val="superscript"/>
        </w:rPr>
        <w:t>e</w:t>
      </w:r>
      <w:r w:rsidR="00245149">
        <w:t xml:space="preserve"> livre de Samuel rapporte un autre récit métaphorique : la parabole de Nathan. </w:t>
      </w:r>
      <w:r>
        <w:t>N</w:t>
      </w:r>
      <w:r w:rsidR="00C57C89">
        <w:t xml:space="preserve">ous ne sommes plus en présence d’une fable avec son caractère imaginaire d’animaux </w:t>
      </w:r>
      <w:r w:rsidR="009F494C">
        <w:t xml:space="preserve">ou d’arbres </w:t>
      </w:r>
      <w:r w:rsidR="00C57C89">
        <w:t xml:space="preserve">qui parlent. Ici, le prophète Nathan va user d’une </w:t>
      </w:r>
      <w:r w:rsidR="00F146CF">
        <w:t>histoire fictionnelle, mais crédible</w:t>
      </w:r>
      <w:r w:rsidR="00C57C89">
        <w:t>. Nous sommes dans le 2</w:t>
      </w:r>
      <w:r w:rsidR="00C57C89" w:rsidRPr="00C539E4">
        <w:rPr>
          <w:vertAlign w:val="superscript"/>
        </w:rPr>
        <w:t>nd</w:t>
      </w:r>
      <w:r w:rsidR="00C57C89">
        <w:t xml:space="preserve"> livre des rois au chapitre 12. David a fait assassiner secrètement Uri, le Hittite, un de ses officiers, pour cacher son adultère avec l’épouse de celui-ci</w:t>
      </w:r>
      <w:r w:rsidR="001723C4">
        <w:t>,</w:t>
      </w:r>
      <w:r w:rsidR="00C57C89">
        <w:t xml:space="preserve"> Bethsabée, enceinte de ses œuvres. C’est alors que Dieu révèle l’affaire à son prophète Nathan lui ordonn</w:t>
      </w:r>
      <w:r w:rsidR="00A863C0">
        <w:t>ant</w:t>
      </w:r>
      <w:r w:rsidR="00C57C89">
        <w:t xml:space="preserve"> de dénoncer </w:t>
      </w:r>
      <w:r w:rsidR="0050039F">
        <w:t>ce</w:t>
      </w:r>
      <w:r w:rsidR="00C57C89">
        <w:t xml:space="preserve"> crime. Mais dénoncer un roi puissant comme David n’est pas chose aisée, et Nathan décide de ne pas l’affronter directement. Il lui raconte alors qu’un riche propriétaire en bétail, ne voulant pas tuer une de ses bêtes pour accueillir un hôte, </w:t>
      </w:r>
      <w:r w:rsidR="00A433A7">
        <w:t>a pris</w:t>
      </w:r>
      <w:r w:rsidR="00C57C89">
        <w:t xml:space="preserve"> de force l’unique </w:t>
      </w:r>
      <w:r w:rsidR="00095B05">
        <w:t>agnelle</w:t>
      </w:r>
      <w:r w:rsidR="00C57C89">
        <w:t xml:space="preserve"> d’un homme pauvre </w:t>
      </w:r>
      <w:r w:rsidR="00AA20E4">
        <w:t>pour ce</w:t>
      </w:r>
      <w:r w:rsidR="00C57C89">
        <w:t xml:space="preserve"> repas. En entendant cette histoire, la réaction de David, roi garant d</w:t>
      </w:r>
      <w:r w:rsidR="00FC51CE">
        <w:t>u droit et de</w:t>
      </w:r>
      <w:r w:rsidR="00C57C89">
        <w:t xml:space="preserve"> la justice, fut immédiate : </w:t>
      </w:r>
    </w:p>
    <w:p w14:paraId="0BD6DD8D" w14:textId="4F324E21" w:rsidR="00C57C89" w:rsidRDefault="00C57C89" w:rsidP="00C57C89">
      <w:r w:rsidRPr="00FC51CE">
        <w:rPr>
          <w:b/>
          <w:bCs/>
        </w:rPr>
        <w:t>[2S 12]</w:t>
      </w:r>
      <w:r>
        <w:t xml:space="preserve"> </w:t>
      </w:r>
      <w:r w:rsidRPr="00FC51CE">
        <w:rPr>
          <w:i/>
          <w:iCs/>
          <w:vertAlign w:val="superscript"/>
        </w:rPr>
        <w:t>5</w:t>
      </w:r>
      <w:r w:rsidRPr="00FC51CE">
        <w:rPr>
          <w:i/>
          <w:iCs/>
        </w:rPr>
        <w:t xml:space="preserve"> David entra dans une violente colère contre cet homme riche et il dit à </w:t>
      </w:r>
      <w:r w:rsidR="003D210E" w:rsidRPr="00FC51CE">
        <w:rPr>
          <w:i/>
          <w:iCs/>
        </w:rPr>
        <w:t>Natan :</w:t>
      </w:r>
      <w:r w:rsidRPr="00FC51CE">
        <w:rPr>
          <w:i/>
          <w:iCs/>
        </w:rPr>
        <w:t xml:space="preserve"> « Par la vie du SEIGNEUR, il mérite la mort, l’homme qui a fait cela. </w:t>
      </w:r>
      <w:r w:rsidRPr="00FC51CE">
        <w:rPr>
          <w:i/>
          <w:iCs/>
          <w:vertAlign w:val="superscript"/>
        </w:rPr>
        <w:t>6</w:t>
      </w:r>
      <w:r w:rsidRPr="00FC51CE">
        <w:rPr>
          <w:i/>
          <w:iCs/>
        </w:rPr>
        <w:t xml:space="preserve"> Et de l’agnelle, il donnera compensation au quadruple, pour avoir fait cela et pour avoir manqué de cœur. »  </w:t>
      </w:r>
      <w:r w:rsidRPr="00FC51CE">
        <w:rPr>
          <w:i/>
          <w:iCs/>
          <w:vertAlign w:val="superscript"/>
        </w:rPr>
        <w:t>7</w:t>
      </w:r>
      <w:r w:rsidRPr="00FC51CE">
        <w:rPr>
          <w:i/>
          <w:iCs/>
        </w:rPr>
        <w:t xml:space="preserve"> Natan dit à </w:t>
      </w:r>
      <w:r w:rsidR="003D210E" w:rsidRPr="00FC51CE">
        <w:rPr>
          <w:i/>
          <w:iCs/>
        </w:rPr>
        <w:t>David :</w:t>
      </w:r>
      <w:r w:rsidRPr="00FC51CE">
        <w:rPr>
          <w:i/>
          <w:iCs/>
        </w:rPr>
        <w:t xml:space="preserve"> « Cet homme, c’est toi !</w:t>
      </w:r>
      <w:r w:rsidRPr="00B92FD8">
        <w:t xml:space="preserve">  </w:t>
      </w:r>
    </w:p>
    <w:p w14:paraId="77BC1CFD" w14:textId="77777777" w:rsidR="00EF4732" w:rsidRDefault="00C57C89" w:rsidP="00EF4732">
      <w:pPr>
        <w:spacing w:after="0"/>
      </w:pPr>
      <w:r>
        <w:t xml:space="preserve">Nathan use donc de la métaphore et de l’allégorie pour faire comprendre à David son crime. </w:t>
      </w:r>
      <w:r w:rsidR="00020D5E">
        <w:t>Le roi</w:t>
      </w:r>
      <w:r>
        <w:t xml:space="preserve"> a </w:t>
      </w:r>
      <w:r w:rsidR="00020D5E">
        <w:t>agi</w:t>
      </w:r>
      <w:r>
        <w:t xml:space="preserve"> comme l’homme de la parabole et doit lui-aussi se soumettre au verdict de son juge, du </w:t>
      </w:r>
      <w:r w:rsidR="00AF5714">
        <w:t>roi</w:t>
      </w:r>
      <w:r>
        <w:t xml:space="preserve"> ultime qu’est le Seigneur. Ainsi, David saisi</w:t>
      </w:r>
      <w:r w:rsidR="00AF5714">
        <w:t>t</w:t>
      </w:r>
      <w:r>
        <w:t xml:space="preserve"> son propre crime.</w:t>
      </w:r>
      <w:r w:rsidR="00A17EC1">
        <w:t xml:space="preserve"> </w:t>
      </w:r>
      <w:r w:rsidR="00A86B81">
        <w:t xml:space="preserve">C’est un rare cas de parabole (au sens strict du terme) dans la Bible. </w:t>
      </w:r>
      <w:r w:rsidR="00510572">
        <w:t xml:space="preserve">Le genre semble se développer plus spécifiquement </w:t>
      </w:r>
      <w:r w:rsidR="00364FF2">
        <w:t>après l</w:t>
      </w:r>
      <w:r w:rsidR="00937830">
        <w:t>’exil et surtout après l’</w:t>
      </w:r>
      <w:r w:rsidR="00DC1BE7">
        <w:t>édition</w:t>
      </w:r>
      <w:r w:rsidR="00937830">
        <w:t xml:space="preserve"> de la Torah, au</w:t>
      </w:r>
      <w:r w:rsidR="007031FB">
        <w:t xml:space="preserve"> début</w:t>
      </w:r>
      <w:r w:rsidR="00937830">
        <w:t xml:space="preserve"> 4</w:t>
      </w:r>
      <w:r w:rsidR="00937830" w:rsidRPr="00937830">
        <w:rPr>
          <w:vertAlign w:val="superscript"/>
        </w:rPr>
        <w:t>e</w:t>
      </w:r>
      <w:r w:rsidR="00937830">
        <w:t xml:space="preserve"> siècle </w:t>
      </w:r>
      <w:r w:rsidR="007031FB">
        <w:t>approximativement. La parabole et autres métaphores vont ainsi servir à l’interprétation de la Loi</w:t>
      </w:r>
      <w:r w:rsidR="00FE7C53">
        <w:t xml:space="preserve"> de Moïse et des prophètes</w:t>
      </w:r>
      <w:r w:rsidR="007031FB">
        <w:t>.</w:t>
      </w:r>
    </w:p>
    <w:p w14:paraId="3DA0C0FE" w14:textId="17F49E09" w:rsidR="00FE7C53" w:rsidRDefault="00285F67" w:rsidP="00EF4732">
      <w:r w:rsidRPr="00033921">
        <w:rPr>
          <w:b/>
          <w:bCs/>
          <w:sz w:val="18"/>
          <w:szCs w:val="18"/>
        </w:rPr>
        <w:t>[</w:t>
      </w:r>
      <w:r w:rsidR="003D210E" w:rsidRPr="00033921">
        <w:rPr>
          <w:b/>
          <w:bCs/>
          <w:sz w:val="18"/>
          <w:szCs w:val="18"/>
        </w:rPr>
        <w:t>Sonal]</w:t>
      </w:r>
      <w:r w:rsidR="00FE7C53">
        <w:br w:type="page"/>
      </w:r>
    </w:p>
    <w:p w14:paraId="4454FD7E" w14:textId="677C6E0E" w:rsidR="00A468C6" w:rsidRDefault="00A468C6">
      <w:pPr>
        <w:pStyle w:val="Titre2"/>
        <w:numPr>
          <w:ilvl w:val="0"/>
          <w:numId w:val="8"/>
        </w:numPr>
        <w:ind w:left="360"/>
      </w:pPr>
      <w:r>
        <w:lastRenderedPageBreak/>
        <w:t xml:space="preserve">Le </w:t>
      </w:r>
      <w:r w:rsidRPr="00026DD6">
        <w:rPr>
          <w:i/>
          <w:iCs/>
        </w:rPr>
        <w:t>mashal</w:t>
      </w:r>
      <w:r>
        <w:t xml:space="preserve"> et la tradition rabbinique</w:t>
      </w:r>
    </w:p>
    <w:p w14:paraId="5C6C047A" w14:textId="77777777" w:rsidR="00A468C6" w:rsidRDefault="00A468C6" w:rsidP="00A468C6"/>
    <w:p w14:paraId="30571C23" w14:textId="2D856D8A" w:rsidR="00BE6895" w:rsidRDefault="00D01F34" w:rsidP="00D01F34">
      <w:r>
        <w:t xml:space="preserve">Les </w:t>
      </w:r>
      <w:r w:rsidR="00757EB4">
        <w:t>passages</w:t>
      </w:r>
      <w:r>
        <w:t xml:space="preserve"> métaphoriques relatés par </w:t>
      </w:r>
      <w:r w:rsidR="00FE7C53">
        <w:t>les livres prophétiques</w:t>
      </w:r>
      <w:r>
        <w:t xml:space="preserve"> sont divers</w:t>
      </w:r>
      <w:r w:rsidR="00DC1BE7">
        <w:t xml:space="preserve"> : incantations, </w:t>
      </w:r>
      <w:r w:rsidR="00A84705">
        <w:t>oracle</w:t>
      </w:r>
      <w:r w:rsidR="007D474A">
        <w:t>s</w:t>
      </w:r>
      <w:r w:rsidR="00A84705">
        <w:t xml:space="preserve"> de Jugement, fable</w:t>
      </w:r>
      <w:r w:rsidR="007D474A">
        <w:t>s</w:t>
      </w:r>
      <w:r w:rsidR="00A84705">
        <w:t>, parabole</w:t>
      </w:r>
      <w:r w:rsidR="007D474A">
        <w:t>s</w:t>
      </w:r>
      <w:r w:rsidR="00A84705">
        <w:t>. Et nous aurions pu aussi ajouter le dicton ou les proverbes</w:t>
      </w:r>
      <w:r w:rsidR="004A1378">
        <w:t xml:space="preserve"> que citent parfois les textes, </w:t>
      </w:r>
      <w:r w:rsidR="00765B36">
        <w:t>comme</w:t>
      </w:r>
      <w:r w:rsidR="004A1378">
        <w:t xml:space="preserve"> </w:t>
      </w:r>
      <w:r w:rsidR="00765B36">
        <w:t>dans le 1</w:t>
      </w:r>
      <w:r w:rsidR="00765B36" w:rsidRPr="00765B36">
        <w:rPr>
          <w:vertAlign w:val="superscript"/>
        </w:rPr>
        <w:t>er</w:t>
      </w:r>
      <w:r w:rsidR="00765B36">
        <w:t xml:space="preserve"> livre de Samuel au chapitre 12</w:t>
      </w:r>
      <w:r w:rsidR="004A1378">
        <w:t> :</w:t>
      </w:r>
      <w:r w:rsidR="00A84705">
        <w:t xml:space="preserve"> </w:t>
      </w:r>
    </w:p>
    <w:p w14:paraId="50952B2A" w14:textId="57D955F2" w:rsidR="00757EB4" w:rsidRPr="00757EB4" w:rsidRDefault="004A1378" w:rsidP="00757EB4">
      <w:r w:rsidRPr="004A1378">
        <w:rPr>
          <w:b/>
          <w:bCs/>
        </w:rPr>
        <w:t>[</w:t>
      </w:r>
      <w:r w:rsidR="00765B36">
        <w:rPr>
          <w:b/>
          <w:bCs/>
        </w:rPr>
        <w:t>1S 10</w:t>
      </w:r>
      <w:r w:rsidRPr="004A1378">
        <w:rPr>
          <w:b/>
          <w:bCs/>
        </w:rPr>
        <w:t>]</w:t>
      </w:r>
      <w:r w:rsidR="00757EB4" w:rsidRPr="00757EB4">
        <w:t xml:space="preserve"> </w:t>
      </w:r>
      <w:r w:rsidR="00765B36" w:rsidRPr="00765B36">
        <w:rPr>
          <w:i/>
          <w:iCs/>
        </w:rPr>
        <w:t xml:space="preserve">Un homme de l’endroit intervint pour </w:t>
      </w:r>
      <w:r w:rsidR="003D210E" w:rsidRPr="00765B36">
        <w:rPr>
          <w:i/>
          <w:iCs/>
        </w:rPr>
        <w:t>dire :</w:t>
      </w:r>
      <w:r w:rsidR="00765B36" w:rsidRPr="00765B36">
        <w:rPr>
          <w:i/>
          <w:iCs/>
        </w:rPr>
        <w:t xml:space="preserve"> « Mais qui donc est leur père ? » Voilà pourquoi le mot est passé en </w:t>
      </w:r>
      <w:r w:rsidR="003D210E" w:rsidRPr="00765B36">
        <w:rPr>
          <w:i/>
          <w:iCs/>
        </w:rPr>
        <w:t>proverbe :</w:t>
      </w:r>
      <w:r w:rsidR="00765B36" w:rsidRPr="00765B36">
        <w:rPr>
          <w:i/>
          <w:iCs/>
        </w:rPr>
        <w:t xml:space="preserve"> « Saül est-il aussi parmi les prophètes ? »</w:t>
      </w:r>
      <w:r w:rsidR="00765B36" w:rsidRPr="00641878">
        <w:t xml:space="preserve"> </w:t>
      </w:r>
    </w:p>
    <w:p w14:paraId="42FE3FA9" w14:textId="77777777" w:rsidR="0049190D" w:rsidRPr="00881364" w:rsidRDefault="00CB573D" w:rsidP="009F72A1">
      <w:pPr>
        <w:rPr>
          <w:sz w:val="18"/>
          <w:szCs w:val="18"/>
        </w:rPr>
      </w:pPr>
      <w:r>
        <w:t>Toutes</w:t>
      </w:r>
      <w:r>
        <w:t xml:space="preserve"> </w:t>
      </w:r>
      <w:r>
        <w:t xml:space="preserve">ces </w:t>
      </w:r>
      <w:r>
        <w:t xml:space="preserve">figures de style </w:t>
      </w:r>
      <w:r>
        <w:t>appartiennent</w:t>
      </w:r>
      <w:r>
        <w:t xml:space="preserve"> à un genre littéraire </w:t>
      </w:r>
      <w:r>
        <w:t xml:space="preserve">(ou oral) </w:t>
      </w:r>
      <w:r>
        <w:t xml:space="preserve">plus vaste de la tradition juive qu’on appelle le </w:t>
      </w:r>
      <w:r w:rsidRPr="00546643">
        <w:rPr>
          <w:i/>
          <w:iCs/>
        </w:rPr>
        <w:t>mashal</w:t>
      </w:r>
      <w:r>
        <w:t xml:space="preserve">, </w:t>
      </w:r>
      <w:r>
        <w:t xml:space="preserve">toujours </w:t>
      </w:r>
      <w:r>
        <w:t xml:space="preserve">traduit </w:t>
      </w:r>
      <w:r>
        <w:t>d</w:t>
      </w:r>
      <w:r>
        <w:t xml:space="preserve">ans la version </w:t>
      </w:r>
      <w:r w:rsidR="00243AD8" w:rsidRPr="00243AD8">
        <w:t>grecque</w:t>
      </w:r>
      <w:r>
        <w:t xml:space="preserve"> de la Bible, la Septante, </w:t>
      </w:r>
      <w:r>
        <w:t xml:space="preserve">par </w:t>
      </w:r>
      <w:r>
        <w:t xml:space="preserve">le terme </w:t>
      </w:r>
      <w:r w:rsidRPr="00765B36">
        <w:rPr>
          <w:i/>
          <w:iCs/>
        </w:rPr>
        <w:t>parabolè</w:t>
      </w:r>
      <w:r>
        <w:t>.</w:t>
      </w:r>
    </w:p>
    <w:p w14:paraId="5234D17C" w14:textId="77777777" w:rsidR="0049190D" w:rsidRPr="00881364" w:rsidRDefault="00CB573D" w:rsidP="00AB01EB">
      <w:pPr>
        <w:rPr>
          <w:sz w:val="18"/>
          <w:szCs w:val="18"/>
        </w:rPr>
      </w:pPr>
      <w:r>
        <w:t xml:space="preserve">Le mot </w:t>
      </w:r>
      <w:r w:rsidRPr="0006608E">
        <w:rPr>
          <w:i/>
          <w:iCs/>
        </w:rPr>
        <w:t>mashal</w:t>
      </w:r>
      <w:r>
        <w:t xml:space="preserve">, </w:t>
      </w:r>
      <w:r>
        <w:t xml:space="preserve">au pluriel </w:t>
      </w:r>
      <w:r w:rsidRPr="0006608E">
        <w:rPr>
          <w:i/>
          <w:iCs/>
        </w:rPr>
        <w:t>meshalim</w:t>
      </w:r>
      <w:r>
        <w:t xml:space="preserve">, </w:t>
      </w:r>
      <w:r>
        <w:t xml:space="preserve">tirerait sa racine </w:t>
      </w:r>
      <w:r>
        <w:t xml:space="preserve">d’un </w:t>
      </w:r>
      <w:r>
        <w:t>verbe</w:t>
      </w:r>
      <w:r>
        <w:t xml:space="preserve"> signifiant</w:t>
      </w:r>
      <w:r>
        <w:t xml:space="preserve"> </w:t>
      </w:r>
      <w:r w:rsidRPr="000321E0">
        <w:rPr>
          <w:i/>
          <w:iCs/>
        </w:rPr>
        <w:t>comparer</w:t>
      </w:r>
      <w:r>
        <w:t xml:space="preserve"> (comme le mot parabole) mais aussi </w:t>
      </w:r>
      <w:r w:rsidRPr="00D17E9D">
        <w:rPr>
          <w:i/>
          <w:iCs/>
        </w:rPr>
        <w:t>dominer</w:t>
      </w:r>
      <w:r>
        <w:t xml:space="preserve"> ou </w:t>
      </w:r>
      <w:r w:rsidRPr="00D17E9D">
        <w:rPr>
          <w:i/>
          <w:iCs/>
        </w:rPr>
        <w:t>gouverner</w:t>
      </w:r>
      <w:r>
        <w:t xml:space="preserve">. Les prophètes entendus précédemment nous ont fait entendre la parole </w:t>
      </w:r>
      <w:r>
        <w:t xml:space="preserve">ou bien de sagesse (pour guider) ou bien celle d’autorité </w:t>
      </w:r>
      <w:r>
        <w:t>de Dieu</w:t>
      </w:r>
      <w:r>
        <w:t xml:space="preserve">. </w:t>
      </w:r>
      <w:r>
        <w:t xml:space="preserve">Le mashal a </w:t>
      </w:r>
      <w:r>
        <w:t xml:space="preserve">donc </w:t>
      </w:r>
      <w:r>
        <w:t>pour but de livrer une conduite ou un enseignement</w:t>
      </w:r>
      <w:r>
        <w:t xml:space="preserve">, en reprenant des images </w:t>
      </w:r>
      <w:r w:rsidR="00907AEC" w:rsidRPr="00907AEC">
        <w:t>connues</w:t>
      </w:r>
      <w:r>
        <w:t xml:space="preserve"> du peuple : le vigneron, le potier, le roi et le serviteur, etc.</w:t>
      </w:r>
      <w:r>
        <w:t xml:space="preserve"> Et cela, que ce soit sous forme de dicton, d’oracle ou de paraboles. </w:t>
      </w:r>
      <w:r>
        <w:t xml:space="preserve">Cette dernière se caractérise davantage par sa forme narrative plus développée. </w:t>
      </w:r>
    </w:p>
    <w:p w14:paraId="3ABD0D9C" w14:textId="22ECD329" w:rsidR="00287919" w:rsidRDefault="00736228" w:rsidP="008F674F">
      <w:r>
        <w:t xml:space="preserve">Si on trouve le terme de mashal </w:t>
      </w:r>
      <w:r w:rsidR="00287919">
        <w:t xml:space="preserve">dans la </w:t>
      </w:r>
      <w:r w:rsidR="003D210E">
        <w:t>Bible,</w:t>
      </w:r>
      <w:r w:rsidR="001B5307">
        <w:t xml:space="preserve"> il appartient aussi aux</w:t>
      </w:r>
      <w:r w:rsidR="00D01F34">
        <w:t xml:space="preserve"> commentaires de la Torah, </w:t>
      </w:r>
      <w:r w:rsidR="00A539D4">
        <w:t>le Talmud</w:t>
      </w:r>
      <w:r w:rsidR="00D01F34">
        <w:t xml:space="preserve"> de la </w:t>
      </w:r>
      <w:r w:rsidR="003B7DA2">
        <w:t>tradition juive</w:t>
      </w:r>
      <w:r w:rsidR="00000AAC">
        <w:t xml:space="preserve"> ou dans ceux des prophètes</w:t>
      </w:r>
      <w:r w:rsidR="003B7DA2">
        <w:t xml:space="preserve">. Certes, </w:t>
      </w:r>
      <w:r w:rsidR="002405A7">
        <w:t>des éléments du</w:t>
      </w:r>
      <w:r w:rsidR="003B7DA2">
        <w:t xml:space="preserve"> talmud fu</w:t>
      </w:r>
      <w:r w:rsidR="002405A7">
        <w:t>ren</w:t>
      </w:r>
      <w:r w:rsidR="003B7DA2">
        <w:t>t mis par écrit à partir du 2</w:t>
      </w:r>
      <w:r w:rsidR="003B7DA2" w:rsidRPr="003B7DA2">
        <w:rPr>
          <w:vertAlign w:val="superscript"/>
        </w:rPr>
        <w:t>nd</w:t>
      </w:r>
      <w:r w:rsidR="003B7DA2">
        <w:t xml:space="preserve"> voire 4</w:t>
      </w:r>
      <w:r w:rsidR="003B7DA2" w:rsidRPr="003B7DA2">
        <w:rPr>
          <w:vertAlign w:val="superscript"/>
        </w:rPr>
        <w:t>e</w:t>
      </w:r>
      <w:r w:rsidR="003B7DA2">
        <w:t xml:space="preserve"> si</w:t>
      </w:r>
      <w:r w:rsidR="002405A7">
        <w:t xml:space="preserve">ècle, mais puiseraient dans </w:t>
      </w:r>
      <w:r w:rsidR="001B5307">
        <w:t>des</w:t>
      </w:r>
      <w:r w:rsidR="002405A7">
        <w:t xml:space="preserve"> tradition</w:t>
      </w:r>
      <w:r w:rsidR="001B5307">
        <w:t>s</w:t>
      </w:r>
      <w:r w:rsidR="002405A7">
        <w:t xml:space="preserve"> orale</w:t>
      </w:r>
      <w:r w:rsidR="001B5307">
        <w:t>s</w:t>
      </w:r>
      <w:r w:rsidR="002405A7">
        <w:t xml:space="preserve"> </w:t>
      </w:r>
      <w:r w:rsidR="00465620">
        <w:t>plus ancienne</w:t>
      </w:r>
      <w:r w:rsidR="001B5307">
        <w:t>s</w:t>
      </w:r>
      <w:r w:rsidR="00465620">
        <w:t>.</w:t>
      </w:r>
      <w:r w:rsidR="001404AF">
        <w:t xml:space="preserve"> Si la parabole est peu présente en tant que telle dans les écrits vétéro-testamentaires, elle est davantage présente dans les écrits rabbiniques</w:t>
      </w:r>
      <w:r w:rsidR="008F674F">
        <w:t xml:space="preserve">, </w:t>
      </w:r>
      <w:r w:rsidR="00B26C06">
        <w:t>dont certains</w:t>
      </w:r>
      <w:r w:rsidR="00287919">
        <w:t xml:space="preserve"> </w:t>
      </w:r>
      <w:r w:rsidR="008F674F">
        <w:t xml:space="preserve">passages </w:t>
      </w:r>
      <w:r w:rsidR="00287919">
        <w:t>ressemble</w:t>
      </w:r>
      <w:r w:rsidR="00B26C06">
        <w:t>nt, plus ou moins, aux</w:t>
      </w:r>
      <w:r w:rsidR="00287919">
        <w:t xml:space="preserve"> paraboles </w:t>
      </w:r>
      <w:r w:rsidR="008F674F">
        <w:t>évangéliques</w:t>
      </w:r>
      <w:r w:rsidR="00287919">
        <w:t xml:space="preserve">. </w:t>
      </w:r>
    </w:p>
    <w:p w14:paraId="3D8A47A9" w14:textId="2E1527AE" w:rsidR="00B26C06" w:rsidRDefault="00B26C06" w:rsidP="004F0CF2">
      <w:pPr>
        <w:ind w:firstLine="0"/>
      </w:pPr>
      <w:r w:rsidRPr="004E6182">
        <w:rPr>
          <w:b/>
          <w:bCs/>
        </w:rPr>
        <w:t>[Pes</w:t>
      </w:r>
      <w:r w:rsidR="003E3917">
        <w:rPr>
          <w:b/>
          <w:bCs/>
        </w:rPr>
        <w:t>h</w:t>
      </w:r>
      <w:r w:rsidRPr="004E6182">
        <w:rPr>
          <w:b/>
          <w:bCs/>
        </w:rPr>
        <w:t>ita Rabbati 44</w:t>
      </w:r>
      <w:r w:rsidRPr="004F0CF2">
        <w:rPr>
          <w:b/>
          <w:bCs/>
        </w:rPr>
        <w:t>]</w:t>
      </w:r>
      <w:r w:rsidRPr="00B26C06">
        <w:rPr>
          <w:i/>
          <w:iCs/>
        </w:rPr>
        <w:t xml:space="preserve"> Parabole d’un fils de roi qui s’était séparé de son père par une distance de cent jours de marche. Ses amis lui disaient : </w:t>
      </w:r>
      <w:r w:rsidR="003E3917" w:rsidRPr="00B26C06">
        <w:rPr>
          <w:i/>
          <w:iCs/>
        </w:rPr>
        <w:t>« Retourne</w:t>
      </w:r>
      <w:r w:rsidRPr="00B26C06">
        <w:rPr>
          <w:i/>
          <w:iCs/>
        </w:rPr>
        <w:t xml:space="preserve"> auprès de ton père ! » Mais lui répondait : « Je ne peux pas, je n’en ai pas la force. » Alors le père lui envoya dire : Fais comme tu peux, marche selon ta force, et moi je viendrai et ferai le reste du chemin pour arriver jusqu’à toi ». Ainsi, le Saint, béni</w:t>
      </w:r>
      <w:r w:rsidR="00082C8C">
        <w:rPr>
          <w:i/>
          <w:iCs/>
        </w:rPr>
        <w:t xml:space="preserve"> </w:t>
      </w:r>
      <w:r w:rsidRPr="00B26C06">
        <w:rPr>
          <w:i/>
          <w:iCs/>
        </w:rPr>
        <w:t>soit</w:t>
      </w:r>
      <w:r w:rsidR="00082C8C">
        <w:rPr>
          <w:i/>
          <w:iCs/>
        </w:rPr>
        <w:t>-</w:t>
      </w:r>
      <w:r w:rsidRPr="00B26C06">
        <w:rPr>
          <w:i/>
          <w:iCs/>
        </w:rPr>
        <w:t>il, dit à Israël, dans le livre de Zacharie : « Revenez à moi et moi je reviendrai à vous. »</w:t>
      </w:r>
      <w:r w:rsidR="004F0CF2">
        <w:rPr>
          <w:i/>
          <w:iCs/>
        </w:rPr>
        <w:t xml:space="preserve"> </w:t>
      </w:r>
      <w:r w:rsidR="004F0CF2" w:rsidRPr="004F0CF2">
        <w:t>(Za 1,3)</w:t>
      </w:r>
    </w:p>
    <w:p w14:paraId="5E4FC81E" w14:textId="1AB2C4B6" w:rsidR="00C304D9" w:rsidRDefault="00C304D9">
      <w:pPr>
        <w:spacing w:line="259" w:lineRule="auto"/>
        <w:ind w:firstLine="0"/>
        <w:jc w:val="left"/>
      </w:pPr>
      <w:r>
        <w:br w:type="page"/>
      </w:r>
    </w:p>
    <w:p w14:paraId="5F4BD47E" w14:textId="250C794B" w:rsidR="00B917E2" w:rsidRDefault="00EC3417" w:rsidP="00FE78D5">
      <w:r>
        <w:lastRenderedPageBreak/>
        <w:t>La p</w:t>
      </w:r>
      <w:r w:rsidR="00E06C27">
        <w:t xml:space="preserve">articularité du </w:t>
      </w:r>
      <w:r w:rsidR="00E06C27" w:rsidRPr="008376B7">
        <w:rPr>
          <w:i/>
          <w:iCs/>
        </w:rPr>
        <w:t>mashal</w:t>
      </w:r>
      <w:r>
        <w:t>, comme genre d’enseignement, est</w:t>
      </w:r>
      <w:r w:rsidR="00E06C27">
        <w:t xml:space="preserve"> principalement de commenter </w:t>
      </w:r>
      <w:r>
        <w:t xml:space="preserve">ou bien </w:t>
      </w:r>
      <w:r w:rsidR="008376B7">
        <w:t>l’</w:t>
      </w:r>
      <w:r w:rsidR="00F70F1A">
        <w:t>intérêt de l’</w:t>
      </w:r>
      <w:r w:rsidR="008376B7">
        <w:t xml:space="preserve">étude de la Loi de Moïse, </w:t>
      </w:r>
      <w:r w:rsidR="00F70F1A">
        <w:t>ou</w:t>
      </w:r>
      <w:r w:rsidR="008376B7">
        <w:t xml:space="preserve"> comme </w:t>
      </w:r>
      <w:r w:rsidR="00E06C27">
        <w:t>la Torah</w:t>
      </w:r>
      <w:r w:rsidR="00F70F1A">
        <w:t xml:space="preserve"> elle-même</w:t>
      </w:r>
      <w:r w:rsidR="008376B7">
        <w:t>, dans ces codes législatifs (</w:t>
      </w:r>
      <w:r w:rsidR="008376B7" w:rsidRPr="008376B7">
        <w:rPr>
          <w:i/>
          <w:iCs/>
        </w:rPr>
        <w:t>la halakha</w:t>
      </w:r>
      <w:r w:rsidR="008376B7">
        <w:t>) comme dans ces récits</w:t>
      </w:r>
      <w:r w:rsidR="00E06C27">
        <w:t xml:space="preserve"> </w:t>
      </w:r>
      <w:r w:rsidR="008376B7">
        <w:t>(</w:t>
      </w:r>
      <w:r w:rsidR="003E3917" w:rsidRPr="008376B7">
        <w:rPr>
          <w:i/>
          <w:iCs/>
        </w:rPr>
        <w:t>l’haggadah</w:t>
      </w:r>
      <w:r w:rsidR="008376B7">
        <w:t>)</w:t>
      </w:r>
      <w:r w:rsidR="00E06C27">
        <w:t xml:space="preserve">. </w:t>
      </w:r>
      <w:r w:rsidR="00A16CCE">
        <w:t xml:space="preserve">Le </w:t>
      </w:r>
      <w:r w:rsidR="00A16CCE" w:rsidRPr="00F70F1A">
        <w:rPr>
          <w:i/>
          <w:iCs/>
        </w:rPr>
        <w:t>mashal</w:t>
      </w:r>
      <w:r w:rsidR="00A16CCE">
        <w:t xml:space="preserve"> est aussi présent</w:t>
      </w:r>
      <w:r w:rsidR="00407E08">
        <w:t xml:space="preserve"> dans </w:t>
      </w:r>
      <w:r w:rsidR="00F70F1A">
        <w:t>les commentaires,</w:t>
      </w:r>
      <w:r w:rsidR="00407E08">
        <w:t xml:space="preserve"> des livres prophétiques ou sapientiaux</w:t>
      </w:r>
      <w:r w:rsidR="00A16CCE">
        <w:t xml:space="preserve">. </w:t>
      </w:r>
      <w:r w:rsidR="005B182B">
        <w:t>Avec</w:t>
      </w:r>
      <w:r w:rsidR="00A02A36">
        <w:t xml:space="preserve"> le dicton</w:t>
      </w:r>
      <w:r w:rsidR="005B182B">
        <w:t xml:space="preserve"> ou</w:t>
      </w:r>
      <w:r w:rsidR="00A02A36">
        <w:t xml:space="preserve"> la fable, l</w:t>
      </w:r>
      <w:r w:rsidR="00AE6701">
        <w:t>’une des formes du mashal hébraïque</w:t>
      </w:r>
      <w:r w:rsidR="00A02A36">
        <w:t xml:space="preserve"> </w:t>
      </w:r>
      <w:r w:rsidR="007A09DF">
        <w:t xml:space="preserve">est la parabole au sens de récit imagé destiné </w:t>
      </w:r>
      <w:r w:rsidR="00496240">
        <w:t>à l’</w:t>
      </w:r>
      <w:r w:rsidR="007A09DF">
        <w:t>interprétation d’un passage de l’</w:t>
      </w:r>
      <w:r w:rsidR="00FE78D5">
        <w:t>Écriture</w:t>
      </w:r>
      <w:r w:rsidR="007A09DF">
        <w:t xml:space="preserve"> ou </w:t>
      </w:r>
      <w:r w:rsidR="00FE78D5">
        <w:t xml:space="preserve">à une leçon de sagesse. </w:t>
      </w:r>
      <w:r w:rsidR="0052515D">
        <w:t>C</w:t>
      </w:r>
      <w:r w:rsidR="00B917E2">
        <w:t>es paraboles rabbiniques</w:t>
      </w:r>
      <w:r w:rsidR="00AE6701">
        <w:t>, puisant probablement dans des traditions antérieures,</w:t>
      </w:r>
      <w:r w:rsidR="00B917E2">
        <w:t xml:space="preserve"> s’appuient </w:t>
      </w:r>
      <w:r w:rsidR="0052515D">
        <w:t>plus souvent</w:t>
      </w:r>
      <w:r w:rsidR="00B917E2">
        <w:t xml:space="preserve"> sur l’</w:t>
      </w:r>
      <w:r w:rsidR="0052515D">
        <w:t>É</w:t>
      </w:r>
      <w:r w:rsidR="00B917E2">
        <w:t xml:space="preserve">criture, la Torah, les </w:t>
      </w:r>
      <w:r w:rsidR="00F25423">
        <w:t>Prophètes</w:t>
      </w:r>
      <w:r w:rsidR="00B917E2">
        <w:t xml:space="preserve"> et les Psaumes. </w:t>
      </w:r>
    </w:p>
    <w:p w14:paraId="6E5AD8D8" w14:textId="69B40506" w:rsidR="00A468C6" w:rsidRDefault="00176857" w:rsidP="00A468C6">
      <w:r>
        <w:t xml:space="preserve">Ce </w:t>
      </w:r>
      <w:r w:rsidR="0052515D">
        <w:t>en quoi d’ailleurs</w:t>
      </w:r>
      <w:r>
        <w:t xml:space="preserve"> la parabole</w:t>
      </w:r>
      <w:r w:rsidR="0017339D">
        <w:t xml:space="preserve"> évangélique</w:t>
      </w:r>
      <w:r>
        <w:t xml:space="preserve"> </w:t>
      </w:r>
      <w:r w:rsidR="0052515D">
        <w:t xml:space="preserve">s’en distingue. Celle-ci </w:t>
      </w:r>
      <w:r>
        <w:t>ne commente pas systématique</w:t>
      </w:r>
      <w:r w:rsidR="0052515D">
        <w:t>ment</w:t>
      </w:r>
      <w:r>
        <w:t xml:space="preserve"> un commandement </w:t>
      </w:r>
      <w:r w:rsidR="0017339D">
        <w:t xml:space="preserve">ou un passage </w:t>
      </w:r>
      <w:r w:rsidR="003C1B7C">
        <w:t xml:space="preserve">biblique </w:t>
      </w:r>
      <w:r>
        <w:t xml:space="preserve">particulier. </w:t>
      </w:r>
      <w:r w:rsidR="00E07F4B">
        <w:t xml:space="preserve">Certes, on peut citer la parabole du bon samaritain </w:t>
      </w:r>
      <w:r w:rsidR="003C1B7C">
        <w:t>(Lc 10</w:t>
      </w:r>
      <w:r w:rsidR="000515D6">
        <w:t>, 25</w:t>
      </w:r>
      <w:r w:rsidR="003C1B7C">
        <w:t xml:space="preserve">) </w:t>
      </w:r>
      <w:r w:rsidR="00E07F4B">
        <w:t>qui vient éclairer le commandement « </w:t>
      </w:r>
      <w:r w:rsidR="00E07F4B" w:rsidRPr="003C1B7C">
        <w:rPr>
          <w:i/>
          <w:iCs/>
        </w:rPr>
        <w:t>Tu aimeras ton prochain comme toi-même</w:t>
      </w:r>
      <w:r w:rsidR="00E07F4B">
        <w:t xml:space="preserve"> » et répondre à la question du </w:t>
      </w:r>
      <w:r w:rsidR="00642322">
        <w:t>scribe à Jésus : </w:t>
      </w:r>
      <w:r w:rsidR="003E3917">
        <w:t>« et</w:t>
      </w:r>
      <w:r w:rsidR="00642322" w:rsidRPr="000515D6">
        <w:rPr>
          <w:i/>
          <w:iCs/>
        </w:rPr>
        <w:t xml:space="preserve"> qui est mon prochain</w:t>
      </w:r>
      <w:r w:rsidR="000515D6">
        <w:rPr>
          <w:i/>
          <w:iCs/>
        </w:rPr>
        <w:t> </w:t>
      </w:r>
      <w:r w:rsidR="000515D6">
        <w:t>?</w:t>
      </w:r>
      <w:r w:rsidR="004F39C4">
        <w:t xml:space="preserve"> » …</w:t>
      </w:r>
      <w:r w:rsidR="00642322">
        <w:t xml:space="preserve"> Mais </w:t>
      </w:r>
      <w:r w:rsidR="00136F40">
        <w:t>plus nombreuses sont les paraboles qui ont pour sujet l’annonce du Règne de Dieu</w:t>
      </w:r>
      <w:r w:rsidR="000515D6">
        <w:t xml:space="preserve">, la posture du </w:t>
      </w:r>
      <w:r w:rsidR="00DD5230">
        <w:t>vrai disciple de Jésus</w:t>
      </w:r>
      <w:r w:rsidR="00136F40">
        <w:t>, et non l’</w:t>
      </w:r>
      <w:r w:rsidR="00880B96">
        <w:t>interprétation</w:t>
      </w:r>
      <w:r w:rsidR="00136F40">
        <w:t xml:space="preserve"> de la Torah</w:t>
      </w:r>
      <w:r w:rsidR="004E6182">
        <w:t xml:space="preserve"> ou </w:t>
      </w:r>
      <w:r w:rsidR="00407E08">
        <w:t>la parole d’un prophète</w:t>
      </w:r>
      <w:r w:rsidR="00136F40">
        <w:t xml:space="preserve">. </w:t>
      </w:r>
    </w:p>
    <w:p w14:paraId="2010C018" w14:textId="77777777" w:rsidR="00C304D9" w:rsidRDefault="00C304D9" w:rsidP="00A468C6"/>
    <w:p w14:paraId="6446FF95" w14:textId="77777777" w:rsidR="000860D5" w:rsidRPr="00033921" w:rsidRDefault="000860D5" w:rsidP="000860D5">
      <w:pPr>
        <w:ind w:firstLine="0"/>
        <w:rPr>
          <w:b/>
          <w:bCs/>
          <w:sz w:val="18"/>
          <w:szCs w:val="18"/>
        </w:rPr>
      </w:pPr>
      <w:r w:rsidRPr="00033921">
        <w:rPr>
          <w:b/>
          <w:bCs/>
          <w:sz w:val="18"/>
          <w:szCs w:val="18"/>
        </w:rPr>
        <w:t>[Sonal ]</w:t>
      </w:r>
    </w:p>
    <w:p w14:paraId="15FDFF26" w14:textId="77777777" w:rsidR="00A468C6" w:rsidRPr="00A66594" w:rsidRDefault="00A468C6" w:rsidP="00A468C6"/>
    <w:p w14:paraId="352F3040" w14:textId="77777777" w:rsidR="00A468C6" w:rsidRPr="00A468C6" w:rsidRDefault="00A468C6" w:rsidP="00A468C6"/>
    <w:p w14:paraId="5B18A9D0" w14:textId="6640DA12" w:rsidR="00E740DC" w:rsidRDefault="00E740DC">
      <w:pPr>
        <w:pStyle w:val="Titre2"/>
        <w:numPr>
          <w:ilvl w:val="0"/>
          <w:numId w:val="8"/>
        </w:numPr>
        <w:ind w:left="360"/>
      </w:pPr>
      <w:r>
        <w:t xml:space="preserve">Conclusion </w:t>
      </w:r>
      <w:r w:rsidR="00084A87">
        <w:t>et appel aux</w:t>
      </w:r>
      <w:r w:rsidR="001D456B">
        <w:t xml:space="preserve"> notes et commentaires</w:t>
      </w:r>
    </w:p>
    <w:p w14:paraId="1B7F5E00" w14:textId="77777777" w:rsidR="00737573" w:rsidRDefault="00737573" w:rsidP="00E740DC"/>
    <w:p w14:paraId="6BBD8291" w14:textId="77777777" w:rsidR="0049190D" w:rsidRPr="00881364" w:rsidRDefault="00CB573D" w:rsidP="00DE07B6">
      <w:pPr>
        <w:rPr>
          <w:sz w:val="18"/>
          <w:szCs w:val="18"/>
        </w:rPr>
      </w:pPr>
      <w:r>
        <w:t xml:space="preserve">Jésus usait de paraboles pour </w:t>
      </w:r>
      <w:r>
        <w:t xml:space="preserve">enseigner et annoncer le Règne de Dieu, s’inspirant probablement de ce mode d’expression </w:t>
      </w:r>
      <w:r>
        <w:t>oral présent dans les milieux juifs et pharisiens</w:t>
      </w:r>
      <w:r>
        <w:t>, avec le mashal</w:t>
      </w:r>
      <w:r>
        <w:t xml:space="preserve">. Cependant, nous n’avons aucune trace écrite de paraboles juives contemporaines </w:t>
      </w:r>
      <w:r w:rsidR="00274D04" w:rsidRPr="00274D04">
        <w:t>de</w:t>
      </w:r>
      <w:r>
        <w:t xml:space="preserve"> Jésus. </w:t>
      </w:r>
      <w:r>
        <w:t xml:space="preserve">Nous ne possédons </w:t>
      </w:r>
      <w:r w:rsidR="00274D04" w:rsidRPr="00274D04">
        <w:t xml:space="preserve">pas de </w:t>
      </w:r>
      <w:r>
        <w:t xml:space="preserve">paraboles provenant de </w:t>
      </w:r>
      <w:r>
        <w:t>Jean-Baptiste</w:t>
      </w:r>
      <w:r w:rsidR="00274D04" w:rsidRPr="00274D04">
        <w:t>,</w:t>
      </w:r>
      <w:r>
        <w:t xml:space="preserve"> </w:t>
      </w:r>
      <w:r>
        <w:t>pas même dans son discours</w:t>
      </w:r>
      <w:r>
        <w:t xml:space="preserve"> que rapportent</w:t>
      </w:r>
      <w:r>
        <w:t xml:space="preserve"> ou </w:t>
      </w:r>
      <w:r>
        <w:t>écrivent</w:t>
      </w:r>
      <w:r>
        <w:t xml:space="preserve"> </w:t>
      </w:r>
      <w:r>
        <w:t>Matthieu et Luc</w:t>
      </w:r>
      <w:r>
        <w:t> : u</w:t>
      </w:r>
      <w:r>
        <w:t xml:space="preserve">n discours imagé aux accents eschatologiques. On retrouve également </w:t>
      </w:r>
      <w:r w:rsidR="00274D04" w:rsidRPr="00274D04">
        <w:t>ce</w:t>
      </w:r>
      <w:r>
        <w:t xml:space="preserve"> type de </w:t>
      </w:r>
      <w:r>
        <w:t>discours</w:t>
      </w:r>
      <w:r>
        <w:t xml:space="preserve"> dans les écrits de </w:t>
      </w:r>
      <w:r>
        <w:t>Qumran</w:t>
      </w:r>
      <w:r>
        <w:t xml:space="preserve">, où l’allégorie sert </w:t>
      </w:r>
      <w:r>
        <w:t xml:space="preserve">une description du combat eschatologique et </w:t>
      </w:r>
      <w:r>
        <w:t>non pas</w:t>
      </w:r>
      <w:r>
        <w:t xml:space="preserve">, comme le </w:t>
      </w:r>
      <w:r w:rsidRPr="008D0C41">
        <w:rPr>
          <w:i/>
          <w:iCs/>
        </w:rPr>
        <w:t>mashal</w:t>
      </w:r>
      <w:r>
        <w:t>,</w:t>
      </w:r>
      <w:r>
        <w:t xml:space="preserve"> une leçon </w:t>
      </w:r>
      <w:r>
        <w:t>de sagesse ou l’</w:t>
      </w:r>
      <w:r>
        <w:t>interprétation</w:t>
      </w:r>
      <w:r>
        <w:t xml:space="preserve"> de l’Écriture</w:t>
      </w:r>
      <w:r>
        <w:t xml:space="preserve">. </w:t>
      </w:r>
    </w:p>
    <w:p w14:paraId="23A90D8F" w14:textId="77777777" w:rsidR="0085728C" w:rsidRDefault="0085728C">
      <w:pPr>
        <w:spacing w:line="259" w:lineRule="auto"/>
        <w:ind w:firstLine="0"/>
        <w:jc w:val="left"/>
      </w:pPr>
      <w:r>
        <w:br w:type="page"/>
      </w:r>
    </w:p>
    <w:p w14:paraId="0C206F81" w14:textId="77777777" w:rsidR="0049190D" w:rsidRPr="00881364" w:rsidRDefault="00CB573D" w:rsidP="00DC61EE">
      <w:pPr>
        <w:rPr>
          <w:sz w:val="18"/>
          <w:szCs w:val="18"/>
        </w:rPr>
      </w:pPr>
      <w:r>
        <w:lastRenderedPageBreak/>
        <w:t xml:space="preserve">Je ne veux </w:t>
      </w:r>
      <w:r>
        <w:t xml:space="preserve">en rien </w:t>
      </w:r>
      <w:r>
        <w:t>affirmer</w:t>
      </w:r>
      <w:r>
        <w:t xml:space="preserve"> que seul Jésus prêchait en paraboles, un genre connu pour l’époque, mais </w:t>
      </w:r>
      <w:r w:rsidR="002C1BB8" w:rsidRPr="002C1BB8">
        <w:t>rares</w:t>
      </w:r>
      <w:r>
        <w:t xml:space="preserve"> sont les témoignages </w:t>
      </w:r>
      <w:r>
        <w:t>d’</w:t>
      </w:r>
      <w:r>
        <w:t>écrits</w:t>
      </w:r>
      <w:r>
        <w:t xml:space="preserve"> juifs</w:t>
      </w:r>
      <w:r>
        <w:t xml:space="preserve"> non </w:t>
      </w:r>
      <w:r>
        <w:t>chrétiens</w:t>
      </w:r>
      <w:r>
        <w:t xml:space="preserve"> sur les paraboles, </w:t>
      </w:r>
      <w:r>
        <w:t xml:space="preserve">à </w:t>
      </w:r>
      <w:r w:rsidR="002C1BB8" w:rsidRPr="002C1BB8">
        <w:t>cette</w:t>
      </w:r>
      <w:r>
        <w:t xml:space="preserve"> période, sinon les plus tardives paraboles rabbiniques. S</w:t>
      </w:r>
      <w:r>
        <w:t xml:space="preserve">ans doute aussi, </w:t>
      </w:r>
      <w:r>
        <w:t>ce</w:t>
      </w:r>
      <w:r>
        <w:t xml:space="preserve"> mode </w:t>
      </w:r>
      <w:r>
        <w:t>d’enseignement était-il objet de</w:t>
      </w:r>
      <w:r>
        <w:t xml:space="preserve"> prédication</w:t>
      </w:r>
      <w:r>
        <w:t>s</w:t>
      </w:r>
      <w:r>
        <w:t xml:space="preserve"> orale</w:t>
      </w:r>
      <w:r>
        <w:t>s</w:t>
      </w:r>
      <w:r>
        <w:t>.</w:t>
      </w:r>
      <w:r>
        <w:t xml:space="preserve"> </w:t>
      </w:r>
      <w:r>
        <w:t xml:space="preserve">D’où l’absence de trace. </w:t>
      </w:r>
    </w:p>
    <w:p w14:paraId="5A1D1990" w14:textId="77777777" w:rsidR="0049190D" w:rsidRPr="00881364" w:rsidRDefault="00CB573D" w:rsidP="0006413D">
      <w:pPr>
        <w:rPr>
          <w:sz w:val="18"/>
          <w:szCs w:val="18"/>
        </w:rPr>
      </w:pPr>
      <w:r>
        <w:t>Pour autant, avec cet épisode, n</w:t>
      </w:r>
      <w:r>
        <w:t>ous avons vu que les auteurs d</w:t>
      </w:r>
      <w:r>
        <w:t>e</w:t>
      </w:r>
      <w:r>
        <w:t xml:space="preserve"> </w:t>
      </w:r>
      <w:r w:rsidR="00CC4A0D" w:rsidRPr="00CC4A0D">
        <w:t>l’Ancien Testament usaient</w:t>
      </w:r>
      <w:r>
        <w:t xml:space="preserve"> du langage métaphorique, au sens large du terme</w:t>
      </w:r>
      <w:r>
        <w:t xml:space="preserve"> avec le mot </w:t>
      </w:r>
      <w:r w:rsidRPr="00352D6C">
        <w:rPr>
          <w:i/>
          <w:iCs/>
        </w:rPr>
        <w:t>mashal</w:t>
      </w:r>
      <w:r>
        <w:t xml:space="preserve"> ou encore avec les discours prophétiques. D’une certaine manière la parabole </w:t>
      </w:r>
      <w:r>
        <w:t xml:space="preserve">évangélique, héritière de ces modes d’expression, </w:t>
      </w:r>
      <w:r>
        <w:t xml:space="preserve">participe </w:t>
      </w:r>
      <w:r>
        <w:t>à</w:t>
      </w:r>
      <w:r>
        <w:t xml:space="preserve"> </w:t>
      </w:r>
      <w:r>
        <w:t xml:space="preserve">produire un </w:t>
      </w:r>
      <w:r>
        <w:t xml:space="preserve">enseignement </w:t>
      </w:r>
      <w:r>
        <w:t>comme aussi à soutenir ou illustrer le dessein de Dieu.</w:t>
      </w:r>
      <w:r>
        <w:t xml:space="preserve"> Il y a un aspect </w:t>
      </w:r>
      <w:r>
        <w:t xml:space="preserve">didactique </w:t>
      </w:r>
      <w:r>
        <w:t xml:space="preserve">et </w:t>
      </w:r>
      <w:r>
        <w:t xml:space="preserve">prophétique </w:t>
      </w:r>
      <w:r>
        <w:t xml:space="preserve">dans les paraboles de Jésus. </w:t>
      </w:r>
      <w:r>
        <w:t>Si</w:t>
      </w:r>
      <w:r>
        <w:t xml:space="preserve"> les sources et racines juives de la </w:t>
      </w:r>
      <w:r w:rsidR="00CC4A0D" w:rsidRPr="00CC4A0D">
        <w:t>parabole</w:t>
      </w:r>
      <w:r>
        <w:t xml:space="preserve"> vous intéressent, </w:t>
      </w:r>
      <w:r w:rsidR="00CC4A0D" w:rsidRPr="00CC4A0D">
        <w:t xml:space="preserve">je </w:t>
      </w:r>
      <w:r>
        <w:t xml:space="preserve">vous </w:t>
      </w:r>
      <w:r w:rsidR="00CC4A0D" w:rsidRPr="00CC4A0D">
        <w:t>invite</w:t>
      </w:r>
      <w:r>
        <w:t xml:space="preserve"> à consulter les sources bibliographiques</w:t>
      </w:r>
      <w:r>
        <w:t xml:space="preserve"> en lien dans la description et notamment l’ouvrage « Paraboles rabbiniques » de </w:t>
      </w:r>
      <w:r>
        <w:t xml:space="preserve">Sœur Dominique de </w:t>
      </w:r>
      <w:r w:rsidR="00CC4A0D" w:rsidRPr="00CC4A0D">
        <w:t>La</w:t>
      </w:r>
      <w:r>
        <w:t xml:space="preserve"> Maisonneuve,</w:t>
      </w:r>
      <w:r>
        <w:t xml:space="preserve"> qui demeure pertinent.</w:t>
      </w:r>
      <w:r>
        <w:t xml:space="preserve"> </w:t>
      </w:r>
    </w:p>
    <w:p w14:paraId="19A48B4C" w14:textId="77777777" w:rsidR="0049190D" w:rsidRPr="00881364" w:rsidRDefault="00CB573D" w:rsidP="00E56094">
      <w:pPr>
        <w:rPr>
          <w:sz w:val="18"/>
          <w:szCs w:val="18"/>
        </w:rPr>
      </w:pPr>
      <w:r>
        <w:t xml:space="preserve">Après avoir </w:t>
      </w:r>
      <w:r w:rsidR="001D6201" w:rsidRPr="001D6201">
        <w:t>souligné</w:t>
      </w:r>
      <w:r>
        <w:t xml:space="preserve"> l’importance de ce substrat culturel aux paraboles évangéliques, i</w:t>
      </w:r>
      <w:r>
        <w:t xml:space="preserve">l convient </w:t>
      </w:r>
      <w:r>
        <w:t>maintenant</w:t>
      </w:r>
      <w:r>
        <w:t xml:space="preserve"> de définir ce qu’est </w:t>
      </w:r>
      <w:r>
        <w:t xml:space="preserve">véritablement </w:t>
      </w:r>
      <w:r>
        <w:t>une parabole</w:t>
      </w:r>
      <w:r>
        <w:t>. Q</w:t>
      </w:r>
      <w:r>
        <w:t>u’est-ce qui la distingue des autres figures métaphoriques</w:t>
      </w:r>
      <w:r>
        <w:t xml:space="preserve"> ? Quelles sont les </w:t>
      </w:r>
      <w:r>
        <w:t>particularités</w:t>
      </w:r>
      <w:r>
        <w:t xml:space="preserve"> de la parabole</w:t>
      </w:r>
      <w:r>
        <w:t xml:space="preserve"> évangélique ? </w:t>
      </w:r>
      <w:r>
        <w:t>Ce sera l’objet de notre prochain épisode</w:t>
      </w:r>
      <w:r>
        <w:t xml:space="preserve"> que vous retrouverez sur le site ou </w:t>
      </w:r>
      <w:r>
        <w:t xml:space="preserve">sur votre </w:t>
      </w:r>
      <w:r>
        <w:t xml:space="preserve">lecteur de podcast préféré. </w:t>
      </w:r>
      <w:r>
        <w:t>Pour information, c</w:t>
      </w:r>
      <w:r>
        <w:t xml:space="preserve">elui-ci </w:t>
      </w:r>
      <w:r>
        <w:t>possède un</w:t>
      </w:r>
      <w:r>
        <w:t xml:space="preserve">e fonction utile, le </w:t>
      </w:r>
      <w:r>
        <w:t>bouton ‘j’aime’ voire une possibilité de noter l’épisode particulier ou le podcast</w:t>
      </w:r>
      <w:r>
        <w:t xml:space="preserve">. Alors n’hésitez pas à appuyer sur </w:t>
      </w:r>
      <w:r>
        <w:t>c</w:t>
      </w:r>
      <w:r>
        <w:t xml:space="preserve">e bouton et à </w:t>
      </w:r>
      <w:r>
        <w:t xml:space="preserve">laisser un commentaire. </w:t>
      </w:r>
    </w:p>
    <w:p w14:paraId="706AE9D1" w14:textId="77777777" w:rsidR="0049190D" w:rsidRPr="00881364" w:rsidRDefault="00CB573D" w:rsidP="00B62C78">
      <w:pPr>
        <w:rPr>
          <w:sz w:val="18"/>
          <w:szCs w:val="18"/>
        </w:rPr>
      </w:pPr>
      <w:r w:rsidRPr="004854C0">
        <w:t>Je vous souhaite</w:t>
      </w:r>
      <w:r w:rsidRPr="004854C0">
        <w:t xml:space="preserve"> une bonne journée, une agréable soirée et je vous dis à bientôt sur </w:t>
      </w:r>
      <w:r w:rsidRPr="00264997">
        <w:rPr>
          <w:i/>
          <w:iCs/>
        </w:rPr>
        <w:t>Au Large Biblique</w:t>
      </w:r>
      <w:r w:rsidRPr="004854C0">
        <w:t>.</w:t>
      </w:r>
    </w:p>
    <w:p w14:paraId="54216CEC" w14:textId="77777777" w:rsidR="00E740DC" w:rsidRPr="00033921" w:rsidRDefault="00E740DC" w:rsidP="00E740DC">
      <w:pPr>
        <w:ind w:firstLine="0"/>
        <w:rPr>
          <w:rFonts w:cs="Calibri"/>
          <w:b/>
          <w:bCs/>
          <w:sz w:val="18"/>
          <w:szCs w:val="18"/>
        </w:rPr>
      </w:pPr>
      <w:r w:rsidRPr="00033921">
        <w:rPr>
          <w:rFonts w:cs="Calibri"/>
          <w:b/>
          <w:bCs/>
          <w:sz w:val="18"/>
          <w:szCs w:val="18"/>
        </w:rPr>
        <w:t>[Générique de fin ]</w:t>
      </w:r>
    </w:p>
    <w:p w14:paraId="5C3A1B49" w14:textId="5F4CA585" w:rsidR="00B84358" w:rsidRDefault="00B84358">
      <w:pPr>
        <w:spacing w:line="259" w:lineRule="auto"/>
        <w:ind w:firstLine="0"/>
        <w:jc w:val="left"/>
      </w:pPr>
    </w:p>
    <w:p w14:paraId="36F7E659" w14:textId="77777777" w:rsidR="003D210E" w:rsidRDefault="003D210E" w:rsidP="003D210E"/>
    <w:p w14:paraId="1F48D256" w14:textId="0DF6250C" w:rsidR="00E740DC" w:rsidRDefault="00E740DC" w:rsidP="00E740DC">
      <w:pPr>
        <w:pStyle w:val="Titre3"/>
      </w:pPr>
      <w:r>
        <w:t>NOTES</w:t>
      </w:r>
    </w:p>
    <w:p w14:paraId="47B9FD6A" w14:textId="77777777" w:rsidR="00E740DC" w:rsidRPr="009E1772" w:rsidRDefault="00E740DC" w:rsidP="00E740DC"/>
    <w:p w14:paraId="3B325CDB" w14:textId="22D2F659" w:rsidR="00E740DC" w:rsidRPr="00682216" w:rsidRDefault="00E740DC">
      <w:pPr>
        <w:pStyle w:val="Paragraphedeliste"/>
        <w:numPr>
          <w:ilvl w:val="0"/>
          <w:numId w:val="7"/>
        </w:numPr>
        <w:rPr>
          <w:sz w:val="18"/>
          <w:szCs w:val="18"/>
        </w:rPr>
      </w:pPr>
      <w:r w:rsidRPr="00682216">
        <w:rPr>
          <w:sz w:val="18"/>
          <w:szCs w:val="18"/>
        </w:rPr>
        <w:t xml:space="preserve">Image de couverture : </w:t>
      </w:r>
      <w:r w:rsidR="001C796D" w:rsidRPr="00682216">
        <w:rPr>
          <w:i/>
          <w:iCs/>
          <w:sz w:val="18"/>
          <w:szCs w:val="18"/>
        </w:rPr>
        <w:t xml:space="preserve">Les racines d’arbres, </w:t>
      </w:r>
      <w:r w:rsidR="001C796D" w:rsidRPr="00682216">
        <w:rPr>
          <w:sz w:val="18"/>
          <w:szCs w:val="18"/>
        </w:rPr>
        <w:t xml:space="preserve">Vincent van Gogh, 1890 – huile sur toile 50 x 100 cm, Van Gogh Museum, Amsterdam (NL), source : </w:t>
      </w:r>
      <w:hyperlink r:id="rId16" w:history="1">
        <w:r w:rsidR="001C796D" w:rsidRPr="00682216">
          <w:rPr>
            <w:rStyle w:val="Lienhypertexte"/>
            <w:rFonts w:cs="Arial"/>
            <w:sz w:val="18"/>
            <w:szCs w:val="18"/>
          </w:rPr>
          <w:t>Wikimedia Commons</w:t>
        </w:r>
      </w:hyperlink>
      <w:r w:rsidRPr="00682216">
        <w:rPr>
          <w:sz w:val="18"/>
          <w:szCs w:val="18"/>
        </w:rPr>
        <w:t xml:space="preserve">. </w:t>
      </w:r>
    </w:p>
    <w:p w14:paraId="4859ECD0" w14:textId="77777777" w:rsidR="00E740DC" w:rsidRDefault="00E740DC" w:rsidP="00E740DC"/>
    <w:p w14:paraId="3CDEB0D8" w14:textId="77777777" w:rsidR="00E740DC" w:rsidRDefault="00E740DC" w:rsidP="00E740DC">
      <w:pPr>
        <w:spacing w:line="259" w:lineRule="auto"/>
      </w:pPr>
      <w:r>
        <w:br w:type="page"/>
      </w:r>
    </w:p>
    <w:p w14:paraId="201712D3" w14:textId="1986E1BD" w:rsidR="0041435D" w:rsidRDefault="0041435D" w:rsidP="0041435D">
      <w:pPr>
        <w:pStyle w:val="Titre1"/>
      </w:pPr>
      <w:bookmarkStart w:id="8" w:name="_Toc232353454"/>
      <w:r>
        <w:lastRenderedPageBreak/>
        <w:t xml:space="preserve">Épisode 3 : </w:t>
      </w:r>
      <w:r w:rsidR="0001794F">
        <w:t>Suivez l’intrigue</w:t>
      </w:r>
      <w:bookmarkEnd w:id="8"/>
    </w:p>
    <w:p w14:paraId="3039E220" w14:textId="6E904338" w:rsidR="0041435D" w:rsidRPr="00B24932" w:rsidRDefault="0041435D" w:rsidP="0041435D">
      <w:pPr>
        <w:jc w:val="right"/>
        <w:rPr>
          <w:sz w:val="20"/>
          <w:szCs w:val="20"/>
        </w:rPr>
      </w:pPr>
      <w:r w:rsidRPr="00B24932">
        <w:rPr>
          <w:i/>
          <w:iCs/>
          <w:sz w:val="18"/>
          <w:szCs w:val="16"/>
        </w:rPr>
        <w:t>Épisode #</w:t>
      </w:r>
      <w:r>
        <w:rPr>
          <w:i/>
          <w:iCs/>
          <w:sz w:val="18"/>
          <w:szCs w:val="16"/>
        </w:rPr>
        <w:t>423</w:t>
      </w:r>
      <w:r w:rsidRPr="00B24932">
        <w:rPr>
          <w:i/>
          <w:iCs/>
          <w:sz w:val="18"/>
          <w:szCs w:val="16"/>
        </w:rPr>
        <w:t xml:space="preserve"> diffusé le </w:t>
      </w:r>
      <w:r w:rsidR="00664169">
        <w:rPr>
          <w:i/>
          <w:iCs/>
          <w:sz w:val="18"/>
          <w:szCs w:val="16"/>
        </w:rPr>
        <w:t>20/05/2026</w:t>
      </w:r>
    </w:p>
    <w:p w14:paraId="37A4A551" w14:textId="77777777" w:rsidR="0041435D" w:rsidRDefault="0041435D" w:rsidP="0041435D"/>
    <w:p w14:paraId="4266D70A" w14:textId="77777777" w:rsidR="0041435D" w:rsidRDefault="0041435D" w:rsidP="0041435D"/>
    <w:p w14:paraId="7E546076" w14:textId="77777777" w:rsidR="0041435D" w:rsidRDefault="0041435D" w:rsidP="0041435D">
      <w:pPr>
        <w:ind w:firstLine="0"/>
        <w:rPr>
          <w:rFonts w:cs="Calibri"/>
          <w:b/>
          <w:bCs/>
          <w:sz w:val="18"/>
          <w:szCs w:val="18"/>
        </w:rPr>
      </w:pPr>
      <w:r w:rsidRPr="00033921">
        <w:rPr>
          <w:rFonts w:cs="Calibri"/>
          <w:b/>
          <w:bCs/>
          <w:sz w:val="18"/>
          <w:szCs w:val="18"/>
        </w:rPr>
        <w:t>[Générique ]</w:t>
      </w:r>
    </w:p>
    <w:p w14:paraId="06059A2A" w14:textId="77777777" w:rsidR="0041435D" w:rsidRDefault="0041435D" w:rsidP="0041435D"/>
    <w:p w14:paraId="00578AFD" w14:textId="5C6EF43D" w:rsidR="001B54F5" w:rsidRPr="00C340EB" w:rsidRDefault="001B54F5">
      <w:pPr>
        <w:rPr>
          <w:kern w:val="2"/>
          <w:lang w:eastAsia="fr-FR"/>
          <w14:ligatures w14:val="standardContextual"/>
        </w:rPr>
      </w:pPr>
      <w:r>
        <w:t xml:space="preserve">Bienvenue à toutes et à tous sur </w:t>
      </w:r>
      <w:r>
        <w:rPr>
          <w:i/>
          <w:iCs/>
        </w:rPr>
        <w:t>Au Large Biblique</w:t>
      </w:r>
      <w:r>
        <w:t xml:space="preserve">, le podcast qui explore la Bible. Après avoir remonté aux </w:t>
      </w:r>
      <w:r w:rsidR="0034221B">
        <w:t>racines</w:t>
      </w:r>
      <w:r>
        <w:t xml:space="preserve"> de la parabole, il est temps </w:t>
      </w:r>
      <w:r w:rsidR="00BB4F0D">
        <w:t>d’examiner ses caractéristiques</w:t>
      </w:r>
      <w:r>
        <w:t>. Car une parabole n’est pas seulement une jolie histoire, ni un simple exemple destiné à illustrer une idée. Elle dérange, déplace, déroute parfois. Elle ouvre un écart dans la pensée, force l’attention, et oblige à regarder autrement ce que l’on croyait déjà connaître. Jésus ne se contente pas d’enseigner en paraboles : il fait de ces récits brefs, imagés et souvent déconcertants, de véritables lieux de révélation</w:t>
      </w:r>
      <w:r w:rsidR="0034221B">
        <w:t xml:space="preserve"> et de conversion</w:t>
      </w:r>
      <w:r>
        <w:t xml:space="preserve">. Mais alors, qu’est-ce qu’une parabole au juste ? Comment la reconnaître parmi d’autres figures de style ? Qu’a-t-elle de si singulier, de si fécond, </w:t>
      </w:r>
      <w:r w:rsidR="00C340EB">
        <w:t>pour être</w:t>
      </w:r>
      <w:r>
        <w:t xml:space="preserve"> redoutablement efficace ? C’est </w:t>
      </w:r>
      <w:r w:rsidR="00C96E20">
        <w:t>par cette anatomie de la parabole</w:t>
      </w:r>
      <w:r>
        <w:t xml:space="preserve"> que nous pourrons mieux comprendre comment elle fonctionne </w:t>
      </w:r>
      <w:r w:rsidRPr="00C340EB">
        <w:t xml:space="preserve">— et pourquoi elle continue, aujourd’hui encore, à nous </w:t>
      </w:r>
      <w:r w:rsidR="00EB552F">
        <w:t>interroger</w:t>
      </w:r>
      <w:r w:rsidRPr="00C340EB">
        <w:t>.</w:t>
      </w:r>
    </w:p>
    <w:p w14:paraId="367B763C" w14:textId="77777777" w:rsidR="001B6FD6" w:rsidRDefault="001B6FD6" w:rsidP="001B6FD6"/>
    <w:p w14:paraId="3973B0FE" w14:textId="77777777" w:rsidR="001B6FD6" w:rsidRPr="00033921" w:rsidRDefault="001B6FD6" w:rsidP="001B6FD6">
      <w:pPr>
        <w:ind w:firstLine="0"/>
        <w:rPr>
          <w:b/>
          <w:bCs/>
          <w:sz w:val="18"/>
          <w:szCs w:val="18"/>
        </w:rPr>
      </w:pPr>
      <w:r w:rsidRPr="00033921">
        <w:rPr>
          <w:b/>
          <w:bCs/>
          <w:sz w:val="18"/>
          <w:szCs w:val="18"/>
        </w:rPr>
        <w:t>[Sonal ]</w:t>
      </w:r>
    </w:p>
    <w:p w14:paraId="2659C7E8" w14:textId="77777777" w:rsidR="001B6FD6" w:rsidRPr="00A66594" w:rsidRDefault="001B6FD6" w:rsidP="001B6FD6"/>
    <w:p w14:paraId="5B577466" w14:textId="1E7E8FDA" w:rsidR="001B6FD6" w:rsidRDefault="001B6FD6" w:rsidP="000B75AC"/>
    <w:p w14:paraId="71723F11" w14:textId="459C39A8" w:rsidR="00216A46" w:rsidRDefault="00216A46" w:rsidP="00831121">
      <w:pPr>
        <w:pStyle w:val="Titre2"/>
        <w:numPr>
          <w:ilvl w:val="0"/>
          <w:numId w:val="10"/>
        </w:numPr>
      </w:pPr>
      <w:r>
        <w:t>Étymologie</w:t>
      </w:r>
      <w:r w:rsidR="00264BAC">
        <w:t>s</w:t>
      </w:r>
      <w:r>
        <w:t> : jeter à côté</w:t>
      </w:r>
    </w:p>
    <w:p w14:paraId="0FDECBFC" w14:textId="77777777" w:rsidR="00391333" w:rsidRPr="00391333" w:rsidRDefault="00391333" w:rsidP="00391333"/>
    <w:p w14:paraId="342A6599" w14:textId="77777777" w:rsidR="0049190D" w:rsidRPr="00881364" w:rsidRDefault="00CB573D" w:rsidP="0022728E">
      <w:pPr>
        <w:rPr>
          <w:sz w:val="18"/>
          <w:szCs w:val="18"/>
        </w:rPr>
      </w:pPr>
      <w:r>
        <w:t xml:space="preserve">On connaît </w:t>
      </w:r>
      <w:r w:rsidRPr="00DE7646">
        <w:rPr>
          <w:i/>
          <w:iCs/>
        </w:rPr>
        <w:t>le planter du bâton</w:t>
      </w:r>
      <w:r>
        <w:t xml:space="preserve">, pour ceux qui ont la </w:t>
      </w:r>
      <w:r>
        <w:t>réf</w:t>
      </w:r>
      <w:r>
        <w:t xml:space="preserve">, </w:t>
      </w:r>
      <w:r>
        <w:t>pour la parabole</w:t>
      </w:r>
      <w:r>
        <w:t xml:space="preserve">, nous avons le jeter à côté. Telle est effectivement l’étymologie du mot grec </w:t>
      </w:r>
      <w:r w:rsidRPr="00336711">
        <w:rPr>
          <w:i/>
          <w:iCs/>
        </w:rPr>
        <w:t>parabolè</w:t>
      </w:r>
      <w:r>
        <w:t xml:space="preserve"> (</w:t>
      </w:r>
      <w:r w:rsidRPr="00336711">
        <w:rPr>
          <w:rFonts w:asciiTheme="majorHAnsi" w:hAnsiTheme="majorHAnsi" w:cstheme="majorHAnsi"/>
        </w:rPr>
        <w:t>παραβολή</w:t>
      </w:r>
      <w:r>
        <w:t xml:space="preserve">) </w:t>
      </w:r>
      <w:r>
        <w:t xml:space="preserve">formé </w:t>
      </w:r>
      <w:r>
        <w:t xml:space="preserve">du préfixe </w:t>
      </w:r>
      <w:r w:rsidRPr="008F2ECD">
        <w:rPr>
          <w:i/>
          <w:iCs/>
        </w:rPr>
        <w:t>para</w:t>
      </w:r>
      <w:r>
        <w:t xml:space="preserve"> (</w:t>
      </w:r>
      <w:r w:rsidRPr="008F2ECD">
        <w:rPr>
          <w:rFonts w:asciiTheme="majorHAnsi" w:hAnsiTheme="majorHAnsi" w:cstheme="majorHAnsi"/>
          <w:lang w:val="el-GR"/>
        </w:rPr>
        <w:t>παρὰ</w:t>
      </w:r>
      <w:r w:rsidRPr="008F2ECD">
        <w:t>)</w:t>
      </w:r>
      <w:r>
        <w:t xml:space="preserve"> </w:t>
      </w:r>
      <w:r>
        <w:t xml:space="preserve">signifiant </w:t>
      </w:r>
      <w:r w:rsidRPr="008F2ECD">
        <w:rPr>
          <w:i/>
          <w:iCs/>
        </w:rPr>
        <w:t>à côté</w:t>
      </w:r>
      <w:r>
        <w:t xml:space="preserve">, et </w:t>
      </w:r>
      <w:r>
        <w:t xml:space="preserve">du verbe </w:t>
      </w:r>
      <w:r w:rsidRPr="0042717D">
        <w:rPr>
          <w:i/>
          <w:iCs/>
        </w:rPr>
        <w:t>ball</w:t>
      </w:r>
      <w:r>
        <w:rPr>
          <w:i/>
          <w:iCs/>
        </w:rPr>
        <w:t>ô</w:t>
      </w:r>
      <w:r>
        <w:t xml:space="preserve"> (</w:t>
      </w:r>
      <w:r w:rsidRPr="00BF3D74">
        <w:rPr>
          <w:rFonts w:asciiTheme="majorHAnsi" w:hAnsiTheme="majorHAnsi" w:cstheme="majorHAnsi"/>
          <w:lang w:val="el-GR"/>
        </w:rPr>
        <w:t>βάλλω</w:t>
      </w:r>
      <w:r>
        <w:t>)</w:t>
      </w:r>
      <w:r>
        <w:t xml:space="preserve">, </w:t>
      </w:r>
      <w:r w:rsidRPr="00B40150">
        <w:rPr>
          <w:i/>
          <w:iCs/>
        </w:rPr>
        <w:t>jeter</w:t>
      </w:r>
      <w:r>
        <w:t>.</w:t>
      </w:r>
      <w:r>
        <w:t xml:space="preserve"> Le mot </w:t>
      </w:r>
      <w:r w:rsidRPr="00B40150">
        <w:rPr>
          <w:i/>
          <w:iCs/>
        </w:rPr>
        <w:t>parabole</w:t>
      </w:r>
      <w:r>
        <w:t xml:space="preserve"> désigne ainsi une</w:t>
      </w:r>
      <w:r>
        <w:t xml:space="preserve"> histoire mise à côté d’une situation ou d’un </w:t>
      </w:r>
      <w:r>
        <w:t>concept</w:t>
      </w:r>
      <w:r>
        <w:t xml:space="preserve"> en vue d’une</w:t>
      </w:r>
      <w:r>
        <w:t xml:space="preserve"> comparaiso</w:t>
      </w:r>
      <w:r>
        <w:t xml:space="preserve">n, d’un éclairage. </w:t>
      </w:r>
      <w:r>
        <w:t>Souvent</w:t>
      </w:r>
      <w:r w:rsidR="005A7FF5" w:rsidRPr="005A7FF5">
        <w:t>,</w:t>
      </w:r>
      <w:r>
        <w:t xml:space="preserve"> nous entendons Jésus dans les évangiles prononcer ce début de phrase : « </w:t>
      </w:r>
      <w:r w:rsidRPr="00284FF5">
        <w:rPr>
          <w:i/>
          <w:iCs/>
        </w:rPr>
        <w:t>Le royaume de Dieu est semblable à…</w:t>
      </w:r>
      <w:r>
        <w:t> » suivi du récit de la parabole</w:t>
      </w:r>
      <w:r>
        <w:t xml:space="preserve">. </w:t>
      </w:r>
      <w:r>
        <w:br w:type="page"/>
      </w:r>
    </w:p>
    <w:p w14:paraId="5EB5C500" w14:textId="1B58B5B2" w:rsidR="00216A46" w:rsidRDefault="000B75AC" w:rsidP="008F2ECD">
      <w:r>
        <w:lastRenderedPageBreak/>
        <w:t>J</w:t>
      </w:r>
      <w:r w:rsidR="00284FF5">
        <w:t xml:space="preserve">ésus compare ainsi </w:t>
      </w:r>
      <w:r w:rsidR="001D4F9C">
        <w:t>c</w:t>
      </w:r>
      <w:r w:rsidR="00284FF5">
        <w:t xml:space="preserve">e royaume </w:t>
      </w:r>
      <w:r w:rsidR="001D4F9C">
        <w:t xml:space="preserve">annoncé </w:t>
      </w:r>
      <w:r w:rsidR="00284FF5">
        <w:t xml:space="preserve">ou à une graine de </w:t>
      </w:r>
      <w:r w:rsidR="004F39C4">
        <w:t>moutarde ou</w:t>
      </w:r>
      <w:r w:rsidR="00284FF5">
        <w:t xml:space="preserve"> à </w:t>
      </w:r>
      <w:r w:rsidR="001A4FD5">
        <w:t>un trésor caché dans un champ</w:t>
      </w:r>
      <w:r w:rsidR="00284FF5">
        <w:t xml:space="preserve"> ou à </w:t>
      </w:r>
      <w:r w:rsidR="009B6DE2">
        <w:t>un filet jeté en mer.</w:t>
      </w:r>
      <w:r w:rsidR="00EA4F0D">
        <w:t xml:space="preserve"> L’image </w:t>
      </w:r>
      <w:r w:rsidR="006301A9">
        <w:t>donné</w:t>
      </w:r>
      <w:r w:rsidR="009B6DE2">
        <w:t>e</w:t>
      </w:r>
      <w:r w:rsidR="006301A9">
        <w:t xml:space="preserve"> à entendre </w:t>
      </w:r>
      <w:r w:rsidR="00EA4F0D">
        <w:t>dit quelque</w:t>
      </w:r>
      <w:r w:rsidR="00676841">
        <w:t xml:space="preserve"> </w:t>
      </w:r>
      <w:r w:rsidR="00EA4F0D">
        <w:t xml:space="preserve">chose du royaume, mais ne dit pas tout. D’où cette récurrence des paraboles </w:t>
      </w:r>
      <w:r w:rsidR="00676841">
        <w:t>sur ce thème, comme sur d’autres. Nous verrons l’importance de ces suites de paraboles dans un futur épisode.</w:t>
      </w:r>
    </w:p>
    <w:p w14:paraId="08C12ACA" w14:textId="6B9E4E8D" w:rsidR="005E4D90" w:rsidRDefault="00F77F45" w:rsidP="008F2ECD">
      <w:r>
        <w:t>Ainsi</w:t>
      </w:r>
      <w:r w:rsidR="00676841">
        <w:t xml:space="preserve"> la parabole est placée </w:t>
      </w:r>
      <w:r w:rsidR="00676841" w:rsidRPr="006301A9">
        <w:rPr>
          <w:i/>
          <w:iCs/>
        </w:rPr>
        <w:t xml:space="preserve">à </w:t>
      </w:r>
      <w:r w:rsidR="00D10281" w:rsidRPr="006301A9">
        <w:rPr>
          <w:i/>
          <w:iCs/>
        </w:rPr>
        <w:t>côté</w:t>
      </w:r>
      <w:r w:rsidR="00676841">
        <w:t xml:space="preserve"> d’un concept ou d’une situation en vue de l’éclairer</w:t>
      </w:r>
      <w:r>
        <w:t>, de lui apporter un sens</w:t>
      </w:r>
      <w:r w:rsidR="00E441B0">
        <w:t xml:space="preserve"> que l’auditoire doit comprendre</w:t>
      </w:r>
      <w:r w:rsidR="005E4D90">
        <w:t>, même si Jésus parfois en donne une explication</w:t>
      </w:r>
      <w:r w:rsidR="00E441B0">
        <w:t xml:space="preserve">. </w:t>
      </w:r>
      <w:r w:rsidR="00B03D15">
        <w:t xml:space="preserve">C’est le rôle de la métaphore. </w:t>
      </w:r>
    </w:p>
    <w:p w14:paraId="12F7AB52" w14:textId="77777777" w:rsidR="0049190D" w:rsidRPr="00881364" w:rsidRDefault="00CB573D" w:rsidP="00832067">
      <w:pPr>
        <w:rPr>
          <w:sz w:val="18"/>
          <w:szCs w:val="18"/>
        </w:rPr>
      </w:pPr>
      <w:r>
        <w:t xml:space="preserve">De plus, la parabole, </w:t>
      </w:r>
      <w:r w:rsidRPr="00455CE2">
        <w:rPr>
          <w:i/>
          <w:iCs/>
        </w:rPr>
        <w:t>jeté</w:t>
      </w:r>
      <w:r w:rsidRPr="00455CE2">
        <w:rPr>
          <w:i/>
          <w:iCs/>
        </w:rPr>
        <w:t>e</w:t>
      </w:r>
      <w:r w:rsidRPr="00455CE2">
        <w:rPr>
          <w:i/>
          <w:iCs/>
        </w:rPr>
        <w:t xml:space="preserve"> à côté</w:t>
      </w:r>
      <w:r>
        <w:t xml:space="preserve">, oblige à un changement de point de vue. </w:t>
      </w:r>
      <w:r>
        <w:t>La parabole</w:t>
      </w:r>
      <w:r>
        <w:t xml:space="preserve"> sort l’auditoire d’un cadre</w:t>
      </w:r>
      <w:r>
        <w:t xml:space="preserve">, </w:t>
      </w:r>
      <w:r>
        <w:t>voire</w:t>
      </w:r>
      <w:r>
        <w:t xml:space="preserve"> d’un discours ou d’un débat</w:t>
      </w:r>
      <w:r>
        <w:t xml:space="preserve">, pour une digression, une parenthèse qui n’en est pas une, </w:t>
      </w:r>
      <w:r>
        <w:t xml:space="preserve">avec une histoire, une intrigue qui </w:t>
      </w:r>
      <w:r>
        <w:t xml:space="preserve">permet de revenir autrement, avec un autre point de vue sur la problématique. </w:t>
      </w:r>
      <w:r>
        <w:t xml:space="preserve">On peut ainsi définir la parabole à partir de quatre éléments </w:t>
      </w:r>
      <w:r w:rsidR="002547FC" w:rsidRPr="002547FC">
        <w:t>littéraires</w:t>
      </w:r>
      <w:r>
        <w:t xml:space="preserve"> : le </w:t>
      </w:r>
      <w:r w:rsidRPr="006A4B68">
        <w:rPr>
          <w:b/>
          <w:bCs/>
        </w:rPr>
        <w:t>motif de comparaison</w:t>
      </w:r>
      <w:r>
        <w:t xml:space="preserve">, </w:t>
      </w:r>
      <w:r w:rsidRPr="006A4B68">
        <w:rPr>
          <w:b/>
          <w:bCs/>
        </w:rPr>
        <w:t>l’effet de la métaphore</w:t>
      </w:r>
      <w:r>
        <w:t>,</w:t>
      </w:r>
      <w:r>
        <w:t xml:space="preserve"> </w:t>
      </w:r>
      <w:r>
        <w:t xml:space="preserve">le </w:t>
      </w:r>
      <w:r w:rsidRPr="006A4B68">
        <w:rPr>
          <w:b/>
          <w:bCs/>
        </w:rPr>
        <w:t xml:space="preserve">rôle de la digression </w:t>
      </w:r>
      <w:r>
        <w:t xml:space="preserve">et </w:t>
      </w:r>
      <w:r w:rsidRPr="006A4B68">
        <w:rPr>
          <w:b/>
          <w:bCs/>
        </w:rPr>
        <w:t>le jeu de l’intrigue</w:t>
      </w:r>
      <w:r>
        <w:t xml:space="preserve">. Ces quatre éléments sont </w:t>
      </w:r>
      <w:r>
        <w:t>constitutifs</w:t>
      </w:r>
      <w:r>
        <w:t xml:space="preserve"> des paraboles</w:t>
      </w:r>
      <w:r>
        <w:t xml:space="preserve">. </w:t>
      </w:r>
      <w:r>
        <w:t>Ceux-ci</w:t>
      </w:r>
      <w:r>
        <w:t xml:space="preserve"> sont</w:t>
      </w:r>
      <w:r>
        <w:t xml:space="preserve"> </w:t>
      </w:r>
      <w:r w:rsidRPr="00663B22">
        <w:rPr>
          <w:b/>
          <w:bCs/>
        </w:rPr>
        <w:t>encadré</w:t>
      </w:r>
      <w:r w:rsidRPr="00663B22">
        <w:rPr>
          <w:b/>
          <w:bCs/>
        </w:rPr>
        <w:t>s</w:t>
      </w:r>
      <w:r>
        <w:t xml:space="preserve"> par </w:t>
      </w:r>
      <w:r>
        <w:t>des</w:t>
      </w:r>
      <w:r>
        <w:t xml:space="preserve"> </w:t>
      </w:r>
      <w:r w:rsidRPr="00663B22">
        <w:rPr>
          <w:b/>
          <w:bCs/>
        </w:rPr>
        <w:t>passages</w:t>
      </w:r>
      <w:r w:rsidRPr="00663B22">
        <w:rPr>
          <w:b/>
          <w:bCs/>
        </w:rPr>
        <w:t xml:space="preserve"> contextuel</w:t>
      </w:r>
      <w:r w:rsidRPr="00663B22">
        <w:rPr>
          <w:b/>
          <w:bCs/>
        </w:rPr>
        <w:t>s</w:t>
      </w:r>
      <w:r w:rsidRPr="00663B22">
        <w:rPr>
          <w:b/>
          <w:bCs/>
        </w:rPr>
        <w:t xml:space="preserve"> ou </w:t>
      </w:r>
      <w:r w:rsidRPr="00663B22">
        <w:rPr>
          <w:b/>
          <w:bCs/>
        </w:rPr>
        <w:t>interprétatif</w:t>
      </w:r>
      <w:r w:rsidRPr="00663B22">
        <w:rPr>
          <w:b/>
          <w:bCs/>
        </w:rPr>
        <w:t>s</w:t>
      </w:r>
      <w:r>
        <w:t xml:space="preserve">, où Jésus évoque le pourquoi de cette parabole et éventuellement son </w:t>
      </w:r>
      <w:r>
        <w:t xml:space="preserve">interprétation. </w:t>
      </w:r>
    </w:p>
    <w:p w14:paraId="5ED31F4A" w14:textId="77777777" w:rsidR="001B6FD6" w:rsidRDefault="001B6FD6" w:rsidP="001B6FD6"/>
    <w:p w14:paraId="64643AFD" w14:textId="77777777" w:rsidR="001B6FD6" w:rsidRPr="00033921" w:rsidRDefault="001B6FD6" w:rsidP="001B6FD6">
      <w:pPr>
        <w:ind w:firstLine="0"/>
        <w:rPr>
          <w:b/>
          <w:bCs/>
          <w:sz w:val="18"/>
          <w:szCs w:val="18"/>
        </w:rPr>
      </w:pPr>
      <w:r w:rsidRPr="00033921">
        <w:rPr>
          <w:b/>
          <w:bCs/>
          <w:sz w:val="18"/>
          <w:szCs w:val="18"/>
        </w:rPr>
        <w:t>[Sonal ]</w:t>
      </w:r>
    </w:p>
    <w:p w14:paraId="7437E555" w14:textId="77777777" w:rsidR="001B6FD6" w:rsidRPr="00A66594" w:rsidRDefault="001B6FD6" w:rsidP="001B6FD6"/>
    <w:p w14:paraId="25879E5D" w14:textId="78615916" w:rsidR="001B6FD6" w:rsidRDefault="001B6FD6">
      <w:pPr>
        <w:spacing w:line="259" w:lineRule="auto"/>
        <w:ind w:firstLine="0"/>
        <w:jc w:val="left"/>
      </w:pPr>
    </w:p>
    <w:p w14:paraId="0F983687" w14:textId="75C2BD20" w:rsidR="009630C8" w:rsidRDefault="006A58B8" w:rsidP="00831121">
      <w:pPr>
        <w:pStyle w:val="Titre2"/>
        <w:numPr>
          <w:ilvl w:val="0"/>
          <w:numId w:val="10"/>
        </w:numPr>
      </w:pPr>
      <w:r>
        <w:t>Une c</w:t>
      </w:r>
      <w:r w:rsidR="00E47B21">
        <w:t>ompar</w:t>
      </w:r>
      <w:r w:rsidR="009630C8">
        <w:t>aison</w:t>
      </w:r>
      <w:r w:rsidR="00ED7992">
        <w:t xml:space="preserve"> </w:t>
      </w:r>
    </w:p>
    <w:p w14:paraId="6A7BCC52" w14:textId="77777777" w:rsidR="000F234B" w:rsidRDefault="000F234B" w:rsidP="000F234B"/>
    <w:p w14:paraId="028118BA" w14:textId="77777777" w:rsidR="0049190D" w:rsidRPr="00881364" w:rsidRDefault="00CB573D" w:rsidP="001553EC">
      <w:pPr>
        <w:rPr>
          <w:sz w:val="18"/>
          <w:szCs w:val="18"/>
        </w:rPr>
      </w:pPr>
      <w:r>
        <w:t xml:space="preserve">Jetée à côté d’un sujet, la parabole sert donc à éclairer </w:t>
      </w:r>
      <w:r>
        <w:t>ce dernier à l’aide d’une histoire</w:t>
      </w:r>
      <w:r>
        <w:t xml:space="preserve"> métaphorique. </w:t>
      </w:r>
      <w:r>
        <w:t xml:space="preserve">Ce qui la différencie aussi du dicton </w:t>
      </w:r>
      <w:r>
        <w:t xml:space="preserve">ou du proverbe </w:t>
      </w:r>
      <w:r>
        <w:t xml:space="preserve">qui </w:t>
      </w:r>
      <w:r>
        <w:t xml:space="preserve">ne </w:t>
      </w:r>
      <w:r>
        <w:t xml:space="preserve">vient pas </w:t>
      </w:r>
      <w:r>
        <w:t xml:space="preserve">toujours </w:t>
      </w:r>
      <w:r>
        <w:t>comparer mais affirmer</w:t>
      </w:r>
      <w:r>
        <w:t xml:space="preserve"> une sentence </w:t>
      </w:r>
      <w:r>
        <w:t xml:space="preserve">populaire ou </w:t>
      </w:r>
      <w:r>
        <w:t>de sagesse</w:t>
      </w:r>
      <w:r>
        <w:t xml:space="preserve"> reconnue et partagée par tous.</w:t>
      </w:r>
    </w:p>
    <w:p w14:paraId="268E91A8" w14:textId="2F5F0CDA" w:rsidR="006A7D88" w:rsidRDefault="006A7D88" w:rsidP="006A7D88">
      <w:r w:rsidRPr="00F337EB">
        <w:rPr>
          <w:b/>
          <w:bCs/>
        </w:rPr>
        <w:t>[</w:t>
      </w:r>
      <w:r w:rsidR="000A3923">
        <w:rPr>
          <w:b/>
          <w:bCs/>
        </w:rPr>
        <w:t>L</w:t>
      </w:r>
      <w:r>
        <w:rPr>
          <w:b/>
          <w:bCs/>
        </w:rPr>
        <w:t>c</w:t>
      </w:r>
      <w:r w:rsidRPr="00F337EB">
        <w:rPr>
          <w:b/>
          <w:bCs/>
        </w:rPr>
        <w:t xml:space="preserve"> </w:t>
      </w:r>
      <w:r>
        <w:rPr>
          <w:b/>
          <w:bCs/>
        </w:rPr>
        <w:t>4</w:t>
      </w:r>
      <w:r w:rsidRPr="00F337EB">
        <w:rPr>
          <w:b/>
          <w:bCs/>
        </w:rPr>
        <w:t>]</w:t>
      </w:r>
      <w:r w:rsidRPr="006F62F0">
        <w:t xml:space="preserve"> </w:t>
      </w:r>
      <w:r w:rsidR="000A3923" w:rsidRPr="00AB5AF6">
        <w:rPr>
          <w:i/>
          <w:iCs/>
          <w:vertAlign w:val="superscript"/>
        </w:rPr>
        <w:t>23</w:t>
      </w:r>
      <w:r w:rsidRPr="00AB5AF6">
        <w:rPr>
          <w:i/>
          <w:iCs/>
        </w:rPr>
        <w:t xml:space="preserve"> Alors </w:t>
      </w:r>
      <w:r w:rsidR="004F39C4" w:rsidRPr="00AB5AF6">
        <w:rPr>
          <w:i/>
          <w:iCs/>
        </w:rPr>
        <w:t>Jésus leur</w:t>
      </w:r>
      <w:r w:rsidRPr="00AB5AF6">
        <w:rPr>
          <w:i/>
          <w:iCs/>
        </w:rPr>
        <w:t xml:space="preserve"> </w:t>
      </w:r>
      <w:r w:rsidR="004F39C4" w:rsidRPr="00AB5AF6">
        <w:rPr>
          <w:i/>
          <w:iCs/>
        </w:rPr>
        <w:t>dit :</w:t>
      </w:r>
      <w:r w:rsidRPr="00AB5AF6">
        <w:rPr>
          <w:i/>
          <w:iCs/>
        </w:rPr>
        <w:t xml:space="preserve"> « Sûrement vous allez me citer ce </w:t>
      </w:r>
      <w:r w:rsidR="004F39C4" w:rsidRPr="00AB5AF6">
        <w:rPr>
          <w:i/>
          <w:iCs/>
        </w:rPr>
        <w:t>dicton :</w:t>
      </w:r>
      <w:r w:rsidRPr="00AB5AF6">
        <w:rPr>
          <w:i/>
          <w:iCs/>
        </w:rPr>
        <w:t xml:space="preserve"> “Médecin, guéris-toi toi-même.”</w:t>
      </w:r>
      <w:r w:rsidRPr="006A7D88">
        <w:t xml:space="preserve"> </w:t>
      </w:r>
      <w:r>
        <w:t>… cela avant de les contredire.</w:t>
      </w:r>
    </w:p>
    <w:p w14:paraId="13FA4446" w14:textId="77777777" w:rsidR="0049190D" w:rsidRPr="00881364" w:rsidRDefault="00CB573D" w:rsidP="00B13A32">
      <w:pPr>
        <w:rPr>
          <w:sz w:val="18"/>
          <w:szCs w:val="18"/>
        </w:rPr>
      </w:pPr>
      <w:r>
        <w:t xml:space="preserve">La parabole n’est pas de cet ordre. D’une part parce qu’elle sert de comparaison et que son </w:t>
      </w:r>
      <w:r>
        <w:t xml:space="preserve">propos est </w:t>
      </w:r>
      <w:r>
        <w:t>unique et développé</w:t>
      </w:r>
      <w:r>
        <w:t xml:space="preserve"> pour une circonstance ou un </w:t>
      </w:r>
      <w:r>
        <w:t>enseignement</w:t>
      </w:r>
      <w:r>
        <w:t xml:space="preserve"> particulier</w:t>
      </w:r>
      <w:r>
        <w:t> </w:t>
      </w:r>
      <w:r>
        <w:t>à propos de</w:t>
      </w:r>
      <w:r>
        <w:t xml:space="preserve"> la posture du disciple, du pardon, </w:t>
      </w:r>
      <w:r>
        <w:t xml:space="preserve">de </w:t>
      </w:r>
      <w:r>
        <w:t xml:space="preserve">l’identité du prochain ou </w:t>
      </w:r>
      <w:r>
        <w:t>de l</w:t>
      </w:r>
      <w:r>
        <w:t>’avènement du Royaume de Dieu, par exemple</w:t>
      </w:r>
      <w:r>
        <w:t xml:space="preserve">. Autant le dicton ou l’adage </w:t>
      </w:r>
      <w:r>
        <w:t xml:space="preserve">peut être cité </w:t>
      </w:r>
      <w:r>
        <w:t xml:space="preserve">en </w:t>
      </w:r>
      <w:r w:rsidR="004B2123" w:rsidRPr="004B2123">
        <w:t>diverses</w:t>
      </w:r>
      <w:r>
        <w:t xml:space="preserve"> circonstances</w:t>
      </w:r>
      <w:r>
        <w:t>, la parabole est liée à un contexte</w:t>
      </w:r>
      <w:r>
        <w:t xml:space="preserve"> </w:t>
      </w:r>
      <w:r>
        <w:t>circonscrit</w:t>
      </w:r>
      <w:r>
        <w:t xml:space="preserve"> qu’elle sert à éclairer par comparaison</w:t>
      </w:r>
      <w:r>
        <w:t>, par rapprochement</w:t>
      </w:r>
      <w:r>
        <w:t>.</w:t>
      </w:r>
      <w:r>
        <w:t xml:space="preserve"> </w:t>
      </w:r>
      <w:r>
        <w:br w:type="page"/>
      </w:r>
    </w:p>
    <w:p w14:paraId="213CDEDA" w14:textId="315CD398" w:rsidR="004A78D5" w:rsidRDefault="000830AD" w:rsidP="006F32F0">
      <w:r>
        <w:lastRenderedPageBreak/>
        <w:t xml:space="preserve">Les paraboles évangéliques soulignent </w:t>
      </w:r>
      <w:r w:rsidR="00E90DD9">
        <w:t>c</w:t>
      </w:r>
      <w:r w:rsidR="00995A16">
        <w:t xml:space="preserve">e </w:t>
      </w:r>
      <w:r w:rsidR="00E90DD9">
        <w:t xml:space="preserve">principe de </w:t>
      </w:r>
      <w:r w:rsidR="00995A16">
        <w:t xml:space="preserve">rapprochement entre un sujet et </w:t>
      </w:r>
      <w:r w:rsidR="006F32F0">
        <w:t>une image</w:t>
      </w:r>
      <w:r w:rsidR="00995A16">
        <w:t xml:space="preserve"> p</w:t>
      </w:r>
      <w:r>
        <w:t>ar l’usage récurrent d</w:t>
      </w:r>
      <w:r w:rsidR="004E09ED">
        <w:t>’adjectif</w:t>
      </w:r>
      <w:r w:rsidR="00E90DD9">
        <w:t>s</w:t>
      </w:r>
      <w:r w:rsidR="004E09ED">
        <w:t>, de</w:t>
      </w:r>
      <w:r>
        <w:t xml:space="preserve"> </w:t>
      </w:r>
      <w:r w:rsidR="00995A16">
        <w:t>conjonction</w:t>
      </w:r>
      <w:r w:rsidR="00E90DD9">
        <w:t>s</w:t>
      </w:r>
      <w:r w:rsidR="00995A16">
        <w:t xml:space="preserve"> ou d’expression</w:t>
      </w:r>
      <w:r w:rsidR="00E90DD9">
        <w:t>s</w:t>
      </w:r>
      <w:r w:rsidR="004E09ED">
        <w:t xml:space="preserve"> de comparaison</w:t>
      </w:r>
      <w:r w:rsidR="00995A16">
        <w:t xml:space="preserve">. </w:t>
      </w:r>
      <w:r w:rsidR="00912A0D">
        <w:t>Ainsi</w:t>
      </w:r>
      <w:r w:rsidR="004A78D5">
        <w:t xml:space="preserve"> la conjonction </w:t>
      </w:r>
      <w:r w:rsidR="004A5FBF">
        <w:t>grecque</w:t>
      </w:r>
      <w:r w:rsidR="004A78D5">
        <w:t xml:space="preserve"> : </w:t>
      </w:r>
      <w:r w:rsidR="004A78D5" w:rsidRPr="00D01D45">
        <w:rPr>
          <w:i/>
          <w:iCs/>
        </w:rPr>
        <w:t>ôs</w:t>
      </w:r>
      <w:r w:rsidR="007B13AF">
        <w:rPr>
          <w:i/>
          <w:iCs/>
        </w:rPr>
        <w:t>,</w:t>
      </w:r>
      <w:r w:rsidR="004A78D5">
        <w:t xml:space="preserve"> </w:t>
      </w:r>
      <w:r w:rsidR="00D01D45" w:rsidRPr="00D01D45">
        <w:rPr>
          <w:rFonts w:asciiTheme="majorHAnsi" w:hAnsiTheme="majorHAnsi" w:cstheme="majorHAnsi"/>
          <w:lang w:val="el-GR"/>
        </w:rPr>
        <w:t>ὡς</w:t>
      </w:r>
      <w:r w:rsidR="0048519E">
        <w:t xml:space="preserve"> traduite par </w:t>
      </w:r>
      <w:r w:rsidR="0048519E">
        <w:rPr>
          <w:i/>
          <w:iCs/>
        </w:rPr>
        <w:t>comme</w:t>
      </w:r>
      <w:r w:rsidR="004A5FBF">
        <w:t xml:space="preserve"> : </w:t>
      </w:r>
      <w:r w:rsidR="00C33358" w:rsidRPr="00F337EB">
        <w:rPr>
          <w:b/>
          <w:bCs/>
        </w:rPr>
        <w:t>[M</w:t>
      </w:r>
      <w:r w:rsidR="00C33358">
        <w:rPr>
          <w:b/>
          <w:bCs/>
        </w:rPr>
        <w:t>c</w:t>
      </w:r>
      <w:r w:rsidR="00C33358" w:rsidRPr="00F337EB">
        <w:rPr>
          <w:b/>
          <w:bCs/>
        </w:rPr>
        <w:t xml:space="preserve"> </w:t>
      </w:r>
      <w:r w:rsidR="00C33358">
        <w:rPr>
          <w:b/>
          <w:bCs/>
        </w:rPr>
        <w:t>4</w:t>
      </w:r>
      <w:r w:rsidR="00C33358" w:rsidRPr="00F337EB">
        <w:rPr>
          <w:b/>
          <w:bCs/>
        </w:rPr>
        <w:t>]</w:t>
      </w:r>
      <w:r w:rsidR="00C33358" w:rsidRPr="006F62F0">
        <w:t xml:space="preserve"> </w:t>
      </w:r>
      <w:r w:rsidR="00C33358" w:rsidRPr="00C33358">
        <w:rPr>
          <w:vertAlign w:val="superscript"/>
        </w:rPr>
        <w:t>31</w:t>
      </w:r>
      <w:r w:rsidR="00C33358" w:rsidRPr="00C33358">
        <w:t xml:space="preserve"> </w:t>
      </w:r>
      <w:r w:rsidR="00C33358" w:rsidRPr="004A5FBF">
        <w:rPr>
          <w:i/>
          <w:iCs/>
        </w:rPr>
        <w:t xml:space="preserve">C’est comme une graine de </w:t>
      </w:r>
      <w:r w:rsidR="00E7137E" w:rsidRPr="004A5FBF">
        <w:rPr>
          <w:i/>
          <w:iCs/>
        </w:rPr>
        <w:t>moutarde :</w:t>
      </w:r>
      <w:r w:rsidR="00C33358" w:rsidRPr="004A5FBF">
        <w:rPr>
          <w:i/>
          <w:iCs/>
        </w:rPr>
        <w:t xml:space="preserve"> quand on la sème en terre, elle est la plus petite de toutes les semences du monde</w:t>
      </w:r>
      <w:r w:rsidR="004A5FBF">
        <w:t>.</w:t>
      </w:r>
    </w:p>
    <w:p w14:paraId="31D1755D" w14:textId="3E5B040C" w:rsidR="00995A16" w:rsidRDefault="008B47BA" w:rsidP="000E4025">
      <w:r>
        <w:t xml:space="preserve">Ou encore </w:t>
      </w:r>
      <w:r w:rsidR="00093CE8">
        <w:t>l’a</w:t>
      </w:r>
      <w:r w:rsidR="00F31975">
        <w:t xml:space="preserve">dverbe </w:t>
      </w:r>
      <w:r w:rsidR="00F31975" w:rsidRPr="007C11DE">
        <w:rPr>
          <w:i/>
          <w:iCs/>
        </w:rPr>
        <w:t>ainsi</w:t>
      </w:r>
      <w:r w:rsidR="00F31975">
        <w:t xml:space="preserve">, en grec </w:t>
      </w:r>
      <w:r w:rsidR="00F31975" w:rsidRPr="00C176A9">
        <w:rPr>
          <w:i/>
          <w:iCs/>
        </w:rPr>
        <w:t>out</w:t>
      </w:r>
      <w:r w:rsidR="00C176A9" w:rsidRPr="00C176A9">
        <w:rPr>
          <w:i/>
          <w:iCs/>
        </w:rPr>
        <w:t>ô</w:t>
      </w:r>
      <w:r w:rsidR="00F31975" w:rsidRPr="00C176A9">
        <w:rPr>
          <w:i/>
          <w:iCs/>
        </w:rPr>
        <w:t>s</w:t>
      </w:r>
      <w:r w:rsidR="00C176A9">
        <w:t xml:space="preserve"> </w:t>
      </w:r>
      <w:r w:rsidR="00E7137E" w:rsidRPr="00C176A9">
        <w:rPr>
          <w:rFonts w:asciiTheme="majorHAnsi" w:hAnsiTheme="majorHAnsi" w:cstheme="majorHAnsi"/>
          <w:lang w:val="el-GR"/>
        </w:rPr>
        <w:t>οὕτως</w:t>
      </w:r>
      <w:r w:rsidR="00E7137E" w:rsidRPr="00C176A9">
        <w:rPr>
          <w:b/>
          <w:bCs/>
        </w:rPr>
        <w:t>,</w:t>
      </w:r>
      <w:r w:rsidR="00F31975">
        <w:t xml:space="preserve"> qui vient introduire ou conclure certaines paraboles</w:t>
      </w:r>
      <w:r w:rsidR="004449C2">
        <w:t xml:space="preserve"> : </w:t>
      </w:r>
      <w:r w:rsidR="004449C2" w:rsidRPr="00F337EB">
        <w:rPr>
          <w:b/>
          <w:bCs/>
        </w:rPr>
        <w:t>[Mt 1</w:t>
      </w:r>
      <w:r w:rsidR="004449C2">
        <w:rPr>
          <w:b/>
          <w:bCs/>
        </w:rPr>
        <w:t>3</w:t>
      </w:r>
      <w:r w:rsidR="004449C2" w:rsidRPr="00F337EB">
        <w:rPr>
          <w:b/>
          <w:bCs/>
        </w:rPr>
        <w:t>]</w:t>
      </w:r>
      <w:r w:rsidR="004449C2" w:rsidRPr="006F62F0">
        <w:t xml:space="preserve"> </w:t>
      </w:r>
      <w:r w:rsidR="004449C2" w:rsidRPr="004449C2">
        <w:rPr>
          <w:i/>
          <w:iCs/>
          <w:vertAlign w:val="superscript"/>
        </w:rPr>
        <w:t xml:space="preserve">40 </w:t>
      </w:r>
      <w:r w:rsidR="004449C2" w:rsidRPr="004449C2">
        <w:rPr>
          <w:i/>
          <w:iCs/>
        </w:rPr>
        <w:t xml:space="preserve">De même que l’on ramasse l’ivraie pour la brûler au feu, ainsi en sera-t-il à la fin du </w:t>
      </w:r>
      <w:r w:rsidR="00D10281" w:rsidRPr="004449C2">
        <w:rPr>
          <w:i/>
          <w:iCs/>
        </w:rPr>
        <w:t>monde</w:t>
      </w:r>
      <w:r w:rsidR="00D10281">
        <w:rPr>
          <w:i/>
          <w:iCs/>
        </w:rPr>
        <w:t>.</w:t>
      </w:r>
      <w:r w:rsidR="00D10281">
        <w:t xml:space="preserve"> Le</w:t>
      </w:r>
      <w:r w:rsidR="0088046C">
        <w:t xml:space="preserve"> plus</w:t>
      </w:r>
      <w:r w:rsidR="00C33358">
        <w:t xml:space="preserve"> souvent les évangélistes use</w:t>
      </w:r>
      <w:r w:rsidR="007322CD">
        <w:t>nt</w:t>
      </w:r>
      <w:r w:rsidR="00C33358">
        <w:t xml:space="preserve"> </w:t>
      </w:r>
      <w:r w:rsidR="00B149B7">
        <w:t xml:space="preserve">explicitement </w:t>
      </w:r>
      <w:r w:rsidR="00C33358">
        <w:t>de l’a</w:t>
      </w:r>
      <w:r w:rsidR="004A5FBF">
        <w:t>d</w:t>
      </w:r>
      <w:r w:rsidR="00C33358">
        <w:t xml:space="preserve">jectif </w:t>
      </w:r>
      <w:r w:rsidR="006F62F0" w:rsidRPr="006F62F0">
        <w:rPr>
          <w:i/>
          <w:iCs/>
        </w:rPr>
        <w:t>comparable</w:t>
      </w:r>
      <w:r w:rsidR="00C33358">
        <w:rPr>
          <w:i/>
          <w:iCs/>
        </w:rPr>
        <w:t>, semblable</w:t>
      </w:r>
      <w:r w:rsidR="005942D6">
        <w:t xml:space="preserve"> (en grec : </w:t>
      </w:r>
      <w:r w:rsidR="00E7137E" w:rsidRPr="004E09ED">
        <w:rPr>
          <w:rFonts w:asciiTheme="majorHAnsi" w:hAnsiTheme="majorHAnsi" w:cstheme="majorHAnsi"/>
          <w:lang w:val="el-GR"/>
        </w:rPr>
        <w:t>ὅμοιος</w:t>
      </w:r>
      <w:r w:rsidR="00E7137E" w:rsidRPr="004E09ED">
        <w:rPr>
          <w:b/>
          <w:bCs/>
        </w:rPr>
        <w:t>)</w:t>
      </w:r>
      <w:r w:rsidR="005942D6">
        <w:t xml:space="preserve"> ou </w:t>
      </w:r>
      <w:r w:rsidR="00B149B7">
        <w:t>du</w:t>
      </w:r>
      <w:r w:rsidR="005942D6">
        <w:t xml:space="preserve"> verbe </w:t>
      </w:r>
      <w:r w:rsidR="00A82D70" w:rsidRPr="00A82D70">
        <w:rPr>
          <w:i/>
          <w:iCs/>
        </w:rPr>
        <w:t>comparer</w:t>
      </w:r>
      <w:r w:rsidR="00A82D70">
        <w:t xml:space="preserve"> ou </w:t>
      </w:r>
      <w:r w:rsidR="005942D6" w:rsidRPr="005942D6">
        <w:rPr>
          <w:i/>
          <w:iCs/>
        </w:rPr>
        <w:t>ressembler à</w:t>
      </w:r>
      <w:r w:rsidR="005942D6">
        <w:t xml:space="preserve"> (en grec :</w:t>
      </w:r>
      <w:r w:rsidR="00D01D45">
        <w:t xml:space="preserve"> </w:t>
      </w:r>
      <w:r w:rsidR="00D01D45" w:rsidRPr="007B13AF">
        <w:rPr>
          <w:i/>
          <w:iCs/>
        </w:rPr>
        <w:t>omoioô</w:t>
      </w:r>
      <w:r w:rsidR="007B13AF">
        <w:t>,</w:t>
      </w:r>
      <w:r w:rsidR="005942D6">
        <w:t xml:space="preserve"> </w:t>
      </w:r>
      <w:r w:rsidR="005942D6" w:rsidRPr="005942D6">
        <w:rPr>
          <w:rFonts w:asciiTheme="majorHAnsi" w:hAnsiTheme="majorHAnsi" w:cstheme="majorHAnsi"/>
          <w:lang w:val="el-GR"/>
        </w:rPr>
        <w:t>ὁμοιόω</w:t>
      </w:r>
      <w:r w:rsidR="005942D6" w:rsidRPr="008C6696">
        <w:rPr>
          <w:rFonts w:cs="Aptos Light"/>
        </w:rPr>
        <w:t>)</w:t>
      </w:r>
      <w:r w:rsidR="004449C2" w:rsidRPr="008C6696">
        <w:rPr>
          <w:rFonts w:cs="Aptos Light"/>
        </w:rPr>
        <w:t> :</w:t>
      </w:r>
      <w:r w:rsidR="004449C2">
        <w:rPr>
          <w:rFonts w:cs="Aptos Light"/>
          <w:b/>
          <w:bCs/>
        </w:rPr>
        <w:t xml:space="preserve"> </w:t>
      </w:r>
      <w:r w:rsidR="006F62F0" w:rsidRPr="00F337EB">
        <w:rPr>
          <w:b/>
          <w:bCs/>
        </w:rPr>
        <w:t>[Mt 11]</w:t>
      </w:r>
      <w:r w:rsidR="006F62F0" w:rsidRPr="006F62F0">
        <w:t xml:space="preserve"> </w:t>
      </w:r>
      <w:r w:rsidR="006F62F0" w:rsidRPr="00F337EB">
        <w:rPr>
          <w:i/>
          <w:iCs/>
          <w:vertAlign w:val="superscript"/>
        </w:rPr>
        <w:t>16</w:t>
      </w:r>
      <w:r w:rsidR="006F62F0" w:rsidRPr="00F337EB">
        <w:rPr>
          <w:i/>
          <w:iCs/>
        </w:rPr>
        <w:t xml:space="preserve"> </w:t>
      </w:r>
      <w:r w:rsidR="008C6696" w:rsidRPr="008C6696">
        <w:rPr>
          <w:i/>
          <w:iCs/>
        </w:rPr>
        <w:t xml:space="preserve">À </w:t>
      </w:r>
      <w:r w:rsidR="006F62F0" w:rsidRPr="00F337EB">
        <w:rPr>
          <w:i/>
          <w:iCs/>
        </w:rPr>
        <w:t xml:space="preserve">qui vais-je comparer cette génération ? Elle est </w:t>
      </w:r>
      <w:r w:rsidR="00C33358">
        <w:rPr>
          <w:i/>
          <w:iCs/>
        </w:rPr>
        <w:t>semblable à</w:t>
      </w:r>
      <w:r w:rsidR="006F62F0" w:rsidRPr="00F337EB">
        <w:rPr>
          <w:i/>
          <w:iCs/>
        </w:rPr>
        <w:t xml:space="preserve"> des enfants assis sur les places, qui en interpellent d’autres</w:t>
      </w:r>
      <w:r w:rsidR="00F337EB" w:rsidRPr="00F337EB">
        <w:rPr>
          <w:i/>
          <w:iCs/>
        </w:rPr>
        <w:t>…</w:t>
      </w:r>
    </w:p>
    <w:p w14:paraId="53B869DD" w14:textId="1D7E3681" w:rsidR="0053202D" w:rsidRDefault="007C11DE" w:rsidP="003A091F">
      <w:r>
        <w:t xml:space="preserve">La parabole est ainsi </w:t>
      </w:r>
      <w:r w:rsidR="004D7C56">
        <w:t>explicitement annoncée</w:t>
      </w:r>
      <w:r w:rsidR="009526B0">
        <w:t xml:space="preserve"> ou désignée</w:t>
      </w:r>
      <w:r w:rsidR="004D7C56">
        <w:t>.</w:t>
      </w:r>
      <w:r>
        <w:t xml:space="preserve"> </w:t>
      </w:r>
      <w:r w:rsidR="004C0BE4">
        <w:t xml:space="preserve">Parfois, </w:t>
      </w:r>
      <w:r w:rsidR="009526B0">
        <w:t>elles</w:t>
      </w:r>
      <w:r w:rsidR="004C0BE4">
        <w:t xml:space="preserve"> ne sont ni </w:t>
      </w:r>
      <w:r w:rsidR="003A091F">
        <w:t>précédées</w:t>
      </w:r>
      <w:r w:rsidR="004C0BE4">
        <w:t xml:space="preserve"> ni suivi</w:t>
      </w:r>
      <w:r w:rsidR="009526B0">
        <w:t>e</w:t>
      </w:r>
      <w:r w:rsidR="004C0BE4">
        <w:t>s d’un</w:t>
      </w:r>
      <w:r w:rsidR="0053202D">
        <w:t xml:space="preserve"> terme de comparaison. </w:t>
      </w:r>
      <w:r w:rsidR="004D7C56">
        <w:t>Dans</w:t>
      </w:r>
      <w:r w:rsidR="0053202D">
        <w:t xml:space="preserve"> ce cas c’est le contexte qui </w:t>
      </w:r>
      <w:r w:rsidR="00773C5E">
        <w:t>l’indique</w:t>
      </w:r>
      <w:r w:rsidR="0053202D">
        <w:t> :</w:t>
      </w:r>
      <w:r w:rsidR="003A091F">
        <w:t xml:space="preserve"> </w:t>
      </w:r>
      <w:r w:rsidR="002F74D0" w:rsidRPr="003A091F">
        <w:rPr>
          <w:b/>
          <w:bCs/>
        </w:rPr>
        <w:t>[Lc 10]</w:t>
      </w:r>
      <w:r w:rsidR="002F74D0">
        <w:t xml:space="preserve"> </w:t>
      </w:r>
      <w:r w:rsidR="002F74D0" w:rsidRPr="00773C5E">
        <w:rPr>
          <w:i/>
          <w:iCs/>
          <w:vertAlign w:val="superscript"/>
        </w:rPr>
        <w:t>29</w:t>
      </w:r>
      <w:r w:rsidR="002F74D0" w:rsidRPr="00773C5E">
        <w:rPr>
          <w:i/>
          <w:iCs/>
        </w:rPr>
        <w:t xml:space="preserve"> </w:t>
      </w:r>
      <w:r w:rsidR="00DB4725">
        <w:rPr>
          <w:i/>
          <w:iCs/>
        </w:rPr>
        <w:t>L</w:t>
      </w:r>
      <w:r w:rsidR="002F74D0" w:rsidRPr="00773C5E">
        <w:rPr>
          <w:i/>
          <w:iCs/>
        </w:rPr>
        <w:t>e lé</w:t>
      </w:r>
      <w:r w:rsidR="003A091F" w:rsidRPr="00773C5E">
        <w:rPr>
          <w:i/>
          <w:iCs/>
        </w:rPr>
        <w:t>giste</w:t>
      </w:r>
      <w:r w:rsidR="002F74D0" w:rsidRPr="00773C5E">
        <w:rPr>
          <w:i/>
          <w:iCs/>
        </w:rPr>
        <w:t xml:space="preserve">, voulant montrer sa justice, dit à </w:t>
      </w:r>
      <w:r w:rsidR="00E7137E" w:rsidRPr="00773C5E">
        <w:rPr>
          <w:i/>
          <w:iCs/>
        </w:rPr>
        <w:t>Jésus :</w:t>
      </w:r>
      <w:r w:rsidR="002F74D0" w:rsidRPr="00773C5E">
        <w:rPr>
          <w:i/>
          <w:iCs/>
        </w:rPr>
        <w:t xml:space="preserve"> « Et qui est mon prochain ? » </w:t>
      </w:r>
      <w:r w:rsidR="002F74D0" w:rsidRPr="00773C5E">
        <w:rPr>
          <w:i/>
          <w:iCs/>
          <w:vertAlign w:val="superscript"/>
        </w:rPr>
        <w:t>30</w:t>
      </w:r>
      <w:r w:rsidR="002F74D0" w:rsidRPr="00773C5E">
        <w:rPr>
          <w:i/>
          <w:iCs/>
        </w:rPr>
        <w:t xml:space="preserve"> Jésus </w:t>
      </w:r>
      <w:r w:rsidR="00E7137E" w:rsidRPr="00773C5E">
        <w:rPr>
          <w:i/>
          <w:iCs/>
        </w:rPr>
        <w:t>reprit :</w:t>
      </w:r>
      <w:r w:rsidR="002F74D0" w:rsidRPr="00773C5E">
        <w:rPr>
          <w:i/>
          <w:iCs/>
        </w:rPr>
        <w:t xml:space="preserve"> « Un homme descendait de Jérusalem à Jéricho</w:t>
      </w:r>
      <w:r w:rsidR="00773C5E">
        <w:rPr>
          <w:i/>
          <w:iCs/>
        </w:rPr>
        <w:t xml:space="preserve">… </w:t>
      </w:r>
      <w:r w:rsidR="00773C5E">
        <w:t xml:space="preserve">On comprend ici que </w:t>
      </w:r>
      <w:r w:rsidR="00076335">
        <w:t xml:space="preserve">la réponse de Jésus prend la forme de parabole pour </w:t>
      </w:r>
      <w:r w:rsidR="004D7C56">
        <w:t>éclairer</w:t>
      </w:r>
      <w:r w:rsidR="00076335">
        <w:t xml:space="preserve"> la notion de prochain.</w:t>
      </w:r>
    </w:p>
    <w:p w14:paraId="4A5D51DC" w14:textId="793A1D1B" w:rsidR="00076335" w:rsidRPr="00A75943" w:rsidRDefault="008F3AFD" w:rsidP="003A091F">
      <w:r w:rsidRPr="00A75943">
        <w:t>C</w:t>
      </w:r>
      <w:r w:rsidR="00CD08F3" w:rsidRPr="00A75943">
        <w:t>’est c</w:t>
      </w:r>
      <w:r w:rsidR="00455686" w:rsidRPr="00A75943">
        <w:t xml:space="preserve">e rapprochement </w:t>
      </w:r>
      <w:r w:rsidRPr="00A75943">
        <w:t xml:space="preserve">entre </w:t>
      </w:r>
      <w:r w:rsidR="00CD08F3" w:rsidRPr="00A75943">
        <w:t>un concept et un récit qui définit la parabo</w:t>
      </w:r>
      <w:r w:rsidR="00E337DB" w:rsidRPr="00A75943">
        <w:t xml:space="preserve">le. Celle-ci fonctionne par analogie. </w:t>
      </w:r>
      <w:r w:rsidR="00EA54FC" w:rsidRPr="00A75943">
        <w:t>L’idée du Royaume de Dieu ou la question du prochain</w:t>
      </w:r>
      <w:r w:rsidR="00547BE9" w:rsidRPr="00A75943">
        <w:t>, pour reprendre nos exemples précédents,</w:t>
      </w:r>
      <w:r w:rsidR="00EA54FC" w:rsidRPr="00A75943">
        <w:t xml:space="preserve"> est appelée à être </w:t>
      </w:r>
      <w:r w:rsidR="00547BE9" w:rsidRPr="00A75943">
        <w:t>comparée à l’histoire qui sera racontée</w:t>
      </w:r>
      <w:r w:rsidR="00DB4725">
        <w:t xml:space="preserve">, </w:t>
      </w:r>
      <w:r w:rsidR="00A75943" w:rsidRPr="00A75943">
        <w:t>servant ainsi de métaphore.</w:t>
      </w:r>
    </w:p>
    <w:p w14:paraId="07AB2594" w14:textId="77777777" w:rsidR="001B6FD6" w:rsidRDefault="001B6FD6" w:rsidP="001B6FD6"/>
    <w:p w14:paraId="4BCD5995" w14:textId="5B9A72F6" w:rsidR="001B6FD6" w:rsidRPr="00033921" w:rsidRDefault="001B6FD6" w:rsidP="001B6FD6">
      <w:pPr>
        <w:ind w:firstLine="0"/>
        <w:rPr>
          <w:b/>
          <w:bCs/>
          <w:sz w:val="18"/>
          <w:szCs w:val="18"/>
        </w:rPr>
      </w:pPr>
      <w:r w:rsidRPr="00033921">
        <w:rPr>
          <w:b/>
          <w:bCs/>
          <w:sz w:val="18"/>
          <w:szCs w:val="18"/>
        </w:rPr>
        <w:t>[</w:t>
      </w:r>
      <w:r w:rsidR="00E7137E" w:rsidRPr="00033921">
        <w:rPr>
          <w:b/>
          <w:bCs/>
          <w:sz w:val="18"/>
          <w:szCs w:val="18"/>
        </w:rPr>
        <w:t>Sonal]</w:t>
      </w:r>
    </w:p>
    <w:p w14:paraId="66DFABC6" w14:textId="77777777" w:rsidR="000F234B" w:rsidRPr="000F234B" w:rsidRDefault="000F234B" w:rsidP="000F234B"/>
    <w:p w14:paraId="40CFDE70" w14:textId="51A67B27" w:rsidR="006143D3" w:rsidRDefault="006143D3" w:rsidP="006143D3">
      <w:pPr>
        <w:pStyle w:val="Titre2"/>
        <w:numPr>
          <w:ilvl w:val="0"/>
          <w:numId w:val="10"/>
        </w:numPr>
      </w:pPr>
      <w:r>
        <w:t>Métaphore</w:t>
      </w:r>
      <w:r w:rsidR="00B5077F">
        <w:t>s</w:t>
      </w:r>
      <w:r>
        <w:t xml:space="preserve"> </w:t>
      </w:r>
      <w:r w:rsidR="001D4940">
        <w:t>et analogie</w:t>
      </w:r>
      <w:r w:rsidR="00B5077F">
        <w:t>s</w:t>
      </w:r>
    </w:p>
    <w:p w14:paraId="01954ADA" w14:textId="77777777" w:rsidR="006143D3" w:rsidRDefault="006143D3" w:rsidP="006143D3"/>
    <w:p w14:paraId="6F6CB64D" w14:textId="4827E69B" w:rsidR="000B75AC" w:rsidRDefault="00FC0C66" w:rsidP="000B75AC">
      <w:pPr>
        <w:jc w:val="left"/>
        <w:rPr>
          <w:sz w:val="18"/>
          <w:szCs w:val="18"/>
        </w:rPr>
      </w:pPr>
      <w:r w:rsidRPr="00177270">
        <w:rPr>
          <w:b/>
          <w:bCs/>
          <w:sz w:val="18"/>
          <w:szCs w:val="18"/>
        </w:rPr>
        <w:t>[</w:t>
      </w:r>
      <w:r>
        <w:rPr>
          <w:b/>
          <w:bCs/>
          <w:sz w:val="18"/>
          <w:szCs w:val="18"/>
        </w:rPr>
        <w:t xml:space="preserve">Michel </w:t>
      </w:r>
      <w:r w:rsidRPr="00177270">
        <w:rPr>
          <w:b/>
          <w:bCs/>
          <w:sz w:val="18"/>
          <w:szCs w:val="18"/>
        </w:rPr>
        <w:t xml:space="preserve">Audiard, </w:t>
      </w:r>
      <w:r w:rsidRPr="00177270">
        <w:rPr>
          <w:b/>
          <w:bCs/>
          <w:i/>
          <w:iCs/>
          <w:sz w:val="18"/>
          <w:szCs w:val="18"/>
        </w:rPr>
        <w:t>Faut pas prendre les enfants du bon Dieu pour des canards sauvages</w:t>
      </w:r>
      <w:r w:rsidRPr="00177270">
        <w:rPr>
          <w:b/>
          <w:bCs/>
          <w:sz w:val="18"/>
          <w:szCs w:val="18"/>
        </w:rPr>
        <w:t xml:space="preserve">, 1968] </w:t>
      </w:r>
      <w:r w:rsidRPr="00177270">
        <w:rPr>
          <w:b/>
          <w:bCs/>
          <w:sz w:val="18"/>
          <w:szCs w:val="18"/>
        </w:rPr>
        <w:br/>
      </w:r>
      <w:r w:rsidRPr="00177270">
        <w:rPr>
          <w:sz w:val="18"/>
          <w:szCs w:val="18"/>
        </w:rPr>
        <w:t xml:space="preserve">– Mr Charles (Bernard Blier) : </w:t>
      </w:r>
      <w:r w:rsidRPr="00177270">
        <w:rPr>
          <w:i/>
          <w:iCs/>
          <w:sz w:val="18"/>
          <w:szCs w:val="18"/>
        </w:rPr>
        <w:t>Mais attention</w:t>
      </w:r>
      <w:r>
        <w:rPr>
          <w:i/>
          <w:iCs/>
          <w:sz w:val="18"/>
          <w:szCs w:val="18"/>
        </w:rPr>
        <w:t> : j</w:t>
      </w:r>
      <w:r w:rsidRPr="00177270">
        <w:rPr>
          <w:i/>
          <w:iCs/>
          <w:sz w:val="18"/>
          <w:szCs w:val="18"/>
        </w:rPr>
        <w:t>'ai le glaive vengeur et le bras séculier. L'aigle va fondre sur la vieille buse !</w:t>
      </w:r>
      <w:r w:rsidRPr="00177270">
        <w:rPr>
          <w:sz w:val="18"/>
          <w:szCs w:val="18"/>
        </w:rPr>
        <w:t xml:space="preserve"> </w:t>
      </w:r>
      <w:r w:rsidRPr="00177270">
        <w:rPr>
          <w:sz w:val="18"/>
          <w:szCs w:val="18"/>
        </w:rPr>
        <w:br/>
        <w:t xml:space="preserve">– Homme de main (Georges Amouyal) : </w:t>
      </w:r>
      <w:r w:rsidRPr="00177270">
        <w:rPr>
          <w:i/>
          <w:iCs/>
          <w:sz w:val="18"/>
          <w:szCs w:val="18"/>
        </w:rPr>
        <w:t>C’est chouette comme métaphore, non ?</w:t>
      </w:r>
      <w:r w:rsidRPr="00177270">
        <w:rPr>
          <w:sz w:val="18"/>
          <w:szCs w:val="18"/>
        </w:rPr>
        <w:br/>
        <w:t xml:space="preserve"> – Son collègue (D</w:t>
      </w:r>
      <w:r>
        <w:rPr>
          <w:sz w:val="18"/>
          <w:szCs w:val="18"/>
        </w:rPr>
        <w:t>ominique</w:t>
      </w:r>
      <w:r w:rsidRPr="00177270">
        <w:rPr>
          <w:sz w:val="18"/>
          <w:szCs w:val="18"/>
        </w:rPr>
        <w:t xml:space="preserve"> Zardi) : </w:t>
      </w:r>
      <w:r w:rsidRPr="00177270">
        <w:rPr>
          <w:i/>
          <w:iCs/>
          <w:sz w:val="18"/>
          <w:szCs w:val="18"/>
        </w:rPr>
        <w:t>C'est pas une métaphore, c'est une périphrase</w:t>
      </w:r>
      <w:r w:rsidRPr="00177270">
        <w:rPr>
          <w:sz w:val="18"/>
          <w:szCs w:val="18"/>
        </w:rPr>
        <w:t xml:space="preserve">. </w:t>
      </w:r>
      <w:r w:rsidRPr="00177270">
        <w:rPr>
          <w:sz w:val="18"/>
          <w:szCs w:val="18"/>
        </w:rPr>
        <w:br/>
        <w:t xml:space="preserve">– Homme de main (Georges Amouyal) : </w:t>
      </w:r>
      <w:r w:rsidRPr="00177270">
        <w:rPr>
          <w:i/>
          <w:iCs/>
          <w:sz w:val="18"/>
          <w:szCs w:val="18"/>
        </w:rPr>
        <w:t>Ah fais pas chier !</w:t>
      </w:r>
      <w:r w:rsidRPr="00177270">
        <w:rPr>
          <w:sz w:val="18"/>
          <w:szCs w:val="18"/>
        </w:rPr>
        <w:br/>
        <w:t xml:space="preserve"> – Son collègue (D</w:t>
      </w:r>
      <w:r>
        <w:rPr>
          <w:sz w:val="18"/>
          <w:szCs w:val="18"/>
        </w:rPr>
        <w:t>ominique</w:t>
      </w:r>
      <w:r w:rsidRPr="00177270">
        <w:rPr>
          <w:sz w:val="18"/>
          <w:szCs w:val="18"/>
        </w:rPr>
        <w:t xml:space="preserve"> Zardi) : </w:t>
      </w:r>
      <w:r w:rsidRPr="00177270">
        <w:rPr>
          <w:i/>
          <w:iCs/>
          <w:sz w:val="18"/>
          <w:szCs w:val="18"/>
        </w:rPr>
        <w:t>Ça c'est une métaphore</w:t>
      </w:r>
      <w:r w:rsidRPr="00177270">
        <w:rPr>
          <w:sz w:val="18"/>
          <w:szCs w:val="18"/>
        </w:rPr>
        <w:t>.</w:t>
      </w:r>
      <w:r w:rsidR="000B75AC">
        <w:rPr>
          <w:sz w:val="18"/>
          <w:szCs w:val="18"/>
        </w:rPr>
        <w:br w:type="page"/>
      </w:r>
    </w:p>
    <w:p w14:paraId="4BB91B98" w14:textId="77C65D3F" w:rsidR="00FC248F" w:rsidRDefault="00A75943" w:rsidP="00667B8C">
      <w:r>
        <w:lastRenderedPageBreak/>
        <w:t>V</w:t>
      </w:r>
      <w:r w:rsidR="00667B8C">
        <w:t xml:space="preserve">ous avez probablement reconnu ce dialogue </w:t>
      </w:r>
      <w:r>
        <w:t xml:space="preserve">de Michel Audiard </w:t>
      </w:r>
      <w:r w:rsidR="00667B8C">
        <w:t>tiré d</w:t>
      </w:r>
      <w:r>
        <w:t xml:space="preserve">e son </w:t>
      </w:r>
      <w:r w:rsidR="00667B8C">
        <w:t xml:space="preserve">film </w:t>
      </w:r>
      <w:r w:rsidR="00667B8C" w:rsidRPr="00667B8C">
        <w:rPr>
          <w:i/>
          <w:iCs/>
        </w:rPr>
        <w:t>Faut pas prendre les enfants du bon Dieu pour des canards sauvages</w:t>
      </w:r>
      <w:r w:rsidR="00FA7EED">
        <w:t> ; sur leque</w:t>
      </w:r>
      <w:r w:rsidR="00BA7B18">
        <w:t xml:space="preserve">l il y aurait peut-être à repréciser certaines de ces notions. Mais </w:t>
      </w:r>
      <w:r w:rsidR="0097502A">
        <w:t xml:space="preserve">laissons cela de côté pour </w:t>
      </w:r>
      <w:r w:rsidR="00BA7B18">
        <w:t xml:space="preserve">nous </w:t>
      </w:r>
      <w:r w:rsidR="00763203">
        <w:t>cantonner à l’aspect métaphorique qui définit une parabole</w:t>
      </w:r>
      <w:r w:rsidR="00224B5E">
        <w:t xml:space="preserve"> qu’on </w:t>
      </w:r>
      <w:r w:rsidR="00A90D4C">
        <w:t>réduit,</w:t>
      </w:r>
      <w:r w:rsidR="00224B5E">
        <w:t xml:space="preserve"> souvent</w:t>
      </w:r>
      <w:r w:rsidR="00A90D4C">
        <w:t xml:space="preserve"> à tort,</w:t>
      </w:r>
      <w:r w:rsidR="00224B5E">
        <w:t xml:space="preserve"> à une simple allégorie, ou </w:t>
      </w:r>
      <w:r w:rsidR="00A90D4C">
        <w:t xml:space="preserve">à </w:t>
      </w:r>
      <w:r w:rsidR="00224B5E">
        <w:t xml:space="preserve">une </w:t>
      </w:r>
      <w:r w:rsidR="00EE1FC5">
        <w:t>illustration</w:t>
      </w:r>
      <w:r w:rsidR="00224B5E">
        <w:t xml:space="preserve"> poétique. </w:t>
      </w:r>
    </w:p>
    <w:p w14:paraId="7B169746" w14:textId="5766E4D6" w:rsidR="00C627FB" w:rsidRDefault="00EE1FC5" w:rsidP="00C627FB">
      <w:r>
        <w:t xml:space="preserve">Comme je l’ai dit précédemment, </w:t>
      </w:r>
      <w:r w:rsidR="00195C31">
        <w:t>une métaphore est une figure de langage qui consiste à parler d’une chose</w:t>
      </w:r>
      <w:r w:rsidR="00B673B5">
        <w:t>, un concept généralement,</w:t>
      </w:r>
      <w:r w:rsidR="00195C31">
        <w:t xml:space="preserve"> avec les mots d’une autre</w:t>
      </w:r>
      <w:r w:rsidR="00B673B5">
        <w:t xml:space="preserve">, une </w:t>
      </w:r>
      <w:r w:rsidR="001160C4">
        <w:t>situation concrète</w:t>
      </w:r>
      <w:r w:rsidR="007D7200">
        <w:t xml:space="preserve"> ou un récit</w:t>
      </w:r>
      <w:r w:rsidR="00195C31">
        <w:t xml:space="preserve">, parce qu’on </w:t>
      </w:r>
      <w:r w:rsidR="007471CC">
        <w:t>souhaite valoriser une</w:t>
      </w:r>
      <w:r w:rsidR="00195C31">
        <w:t xml:space="preserve"> ressemblance. </w:t>
      </w:r>
      <w:r w:rsidR="001160C4">
        <w:t xml:space="preserve">Par ce rapprochement entre deux réalités différentes, la parabole fonctionne par analogie. </w:t>
      </w:r>
      <w:r w:rsidR="00D518BB">
        <w:t xml:space="preserve">L’histoire racontée permet de saisir le sens du concept interrogé que ce soit </w:t>
      </w:r>
      <w:r w:rsidR="00EC4EFF">
        <w:t>le Royaume de Dieu ou la posture d’un vrai disciple.</w:t>
      </w:r>
      <w:r w:rsidR="004D29DE">
        <w:t xml:space="preserve"> </w:t>
      </w:r>
      <w:r w:rsidR="00C627FB">
        <w:t>Le récit construit et raconté (factuel ou imaginaire) est destiné à produire un sens et un message (éthique, théologique, eschatologique, …)</w:t>
      </w:r>
    </w:p>
    <w:p w14:paraId="03174D61" w14:textId="529B4FFC" w:rsidR="00C627FB" w:rsidRDefault="00C627FB" w:rsidP="00C627FB">
      <w:r>
        <w:t xml:space="preserve">Pour annoncer ou expliquer le Royaume de Dieu, Jésus dans les évangiles, n’use pas systématiquement de paraboles. Outre les discours, il s’appuie aussi sur les récits notamment les récits de miracles qui font signe, exprime </w:t>
      </w:r>
      <w:r w:rsidR="00506DFC">
        <w:t xml:space="preserve">son évangile avec </w:t>
      </w:r>
      <w:r>
        <w:t>la venue du Royaume. Certains de ces passages sont en quelques sortes des paraboles vivantes. Ce peut être le cas de la tempête apaisée chez Marc</w:t>
      </w:r>
      <w:r w:rsidR="00D92B86">
        <w:t>, au chapitre 4,</w:t>
      </w:r>
      <w:r>
        <w:t xml:space="preserve"> qui vient conclure la prédication en paraboles de Jésus depuis le bord de la mer. Ce passage n’évoque pas seulement un fait miraculeux mais il est aussi construit sur l’analogie avec la mort et la résurrection de Jésus, invitant les disciples seuls, embarqués dans une tempête, à mettre leur foi dans celui qui s’est réveillé. </w:t>
      </w:r>
    </w:p>
    <w:p w14:paraId="1938A2C2" w14:textId="4950237C" w:rsidR="000D541A" w:rsidRDefault="000D541A" w:rsidP="000D541A">
      <w:r>
        <w:t>S’il y a une analogie, nous ne sommes pas pour autant au sein d’une parabole, au sens strict du terme. Celle-ci ne se place pas dans l’intrigue générale</w:t>
      </w:r>
      <w:r w:rsidR="004E32A9">
        <w:t>, elle vient pour illustrer, comparer</w:t>
      </w:r>
      <w:r>
        <w:t xml:space="preserve">. La parabole possède un caractère </w:t>
      </w:r>
      <w:r w:rsidR="004E32A9">
        <w:t>intra diégétique</w:t>
      </w:r>
      <w:r>
        <w:t> : l’évangéliste raconte Jésus qui raconte une parabole, un récit en décalage, en digression, avec la trame narrative et basée sur une histoire imaginaire, fictionnelle.</w:t>
      </w:r>
    </w:p>
    <w:p w14:paraId="589E23E6" w14:textId="2CB64860" w:rsidR="00EA56FF" w:rsidRDefault="00EA56FF" w:rsidP="00A82F50"/>
    <w:p w14:paraId="70A53BCF" w14:textId="5CFE0876" w:rsidR="001B6FD6" w:rsidRPr="00033921" w:rsidRDefault="001B6FD6" w:rsidP="001B6FD6">
      <w:pPr>
        <w:ind w:firstLine="0"/>
        <w:rPr>
          <w:b/>
          <w:bCs/>
          <w:sz w:val="18"/>
          <w:szCs w:val="18"/>
        </w:rPr>
      </w:pPr>
      <w:r w:rsidRPr="00033921">
        <w:rPr>
          <w:b/>
          <w:bCs/>
          <w:sz w:val="18"/>
          <w:szCs w:val="18"/>
        </w:rPr>
        <w:t>[</w:t>
      </w:r>
      <w:r w:rsidR="00E7137E" w:rsidRPr="00033921">
        <w:rPr>
          <w:b/>
          <w:bCs/>
          <w:sz w:val="18"/>
          <w:szCs w:val="18"/>
        </w:rPr>
        <w:t>Sonal]</w:t>
      </w:r>
    </w:p>
    <w:p w14:paraId="0DF45A8E" w14:textId="77777777" w:rsidR="001B6FD6" w:rsidRPr="00A66594" w:rsidRDefault="001B6FD6" w:rsidP="001B6FD6"/>
    <w:p w14:paraId="0960A7F9" w14:textId="24A9E158" w:rsidR="000B75AC" w:rsidRDefault="000B75AC">
      <w:pPr>
        <w:spacing w:line="259" w:lineRule="auto"/>
        <w:ind w:firstLine="0"/>
        <w:jc w:val="left"/>
      </w:pPr>
      <w:r>
        <w:br w:type="page"/>
      </w:r>
    </w:p>
    <w:p w14:paraId="36788541" w14:textId="740ECD8A" w:rsidR="00831121" w:rsidRDefault="00570696" w:rsidP="00B5077F">
      <w:pPr>
        <w:pStyle w:val="Titre2"/>
        <w:numPr>
          <w:ilvl w:val="0"/>
          <w:numId w:val="10"/>
        </w:numPr>
      </w:pPr>
      <w:r>
        <w:lastRenderedPageBreak/>
        <w:t>L</w:t>
      </w:r>
      <w:r w:rsidR="00A55A88">
        <w:t>e rôle de la</w:t>
      </w:r>
      <w:r>
        <w:t xml:space="preserve"> d</w:t>
      </w:r>
      <w:r w:rsidR="00831121">
        <w:t>igression</w:t>
      </w:r>
    </w:p>
    <w:p w14:paraId="4CD0812B" w14:textId="717EBEBB" w:rsidR="00F6345D" w:rsidRDefault="00A82F50" w:rsidP="00F6345D">
      <w:r>
        <w:t>.</w:t>
      </w:r>
    </w:p>
    <w:p w14:paraId="5F5CCA48" w14:textId="5FCF1D7F" w:rsidR="00A82F50" w:rsidRDefault="006655C6" w:rsidP="00A82F50">
      <w:r>
        <w:t>On peut se demander</w:t>
      </w:r>
      <w:r w:rsidR="00A82F50">
        <w:t xml:space="preserve"> pourquoi exprimer une idée à travers une métaphore ? La pensée juive antique sur Dieu, sur son peuple ou sur son éthique ne procède pas de manière conceptuelle, soutenue par un </w:t>
      </w:r>
      <w:r>
        <w:t xml:space="preserve">discours et un </w:t>
      </w:r>
      <w:r w:rsidR="00A82F50">
        <w:t xml:space="preserve">vocabulaire théologique </w:t>
      </w:r>
      <w:r>
        <w:t>et</w:t>
      </w:r>
      <w:r w:rsidR="00A82F50">
        <w:t xml:space="preserve"> philosophique (</w:t>
      </w:r>
      <w:r w:rsidR="00B31142">
        <w:t xml:space="preserve">la substance, le monde sensible, </w:t>
      </w:r>
      <w:r w:rsidR="00407AD2">
        <w:t xml:space="preserve">la catharsis, …) </w:t>
      </w:r>
      <w:r w:rsidR="00A82F50">
        <w:t>comme cela peut être le cas avec les philosophes antiques. La foi juive s’appuie avant tout sur une analogie ou une théologie narrative. On procède encore de cette manière. Lorsqu’il est difficile d’expliquer une idée, un concept… on s’appuie sur un exemple imagé par</w:t>
      </w:r>
      <w:r w:rsidR="00C3771C">
        <w:t>ce</w:t>
      </w:r>
      <w:r w:rsidR="00A82F50">
        <w:t xml:space="preserve"> qu’un vocabulaire technique ou philosophique qui aurait servi à une explication précise, ou bien n’existe pas encore, ou bien serait encore plus complexe pour l’auditoire. D’où le besoin ou la nécessité de prendre un chemin de traverse, une digression.</w:t>
      </w:r>
      <w:r w:rsidR="001B1A2E">
        <w:t xml:space="preserve"> Le récit construit et raconté (y compris historique ou factuel) est destiné à produire un message (éthique, théologique, eschatologique, …)</w:t>
      </w:r>
    </w:p>
    <w:p w14:paraId="7CD1CDB6" w14:textId="77777777" w:rsidR="0049190D" w:rsidRPr="00881364" w:rsidRDefault="00CB573D" w:rsidP="00EC53BA">
      <w:pPr>
        <w:rPr>
          <w:sz w:val="18"/>
          <w:szCs w:val="18"/>
        </w:rPr>
      </w:pPr>
      <w:r>
        <w:t xml:space="preserve">La parabole </w:t>
      </w:r>
      <w:r>
        <w:t xml:space="preserve">permet de déplacer l’idée ou le concept sur un autre terrain. S’il y a digression, c’est pour marquer une rupture, un </w:t>
      </w:r>
      <w:r>
        <w:t>changement</w:t>
      </w:r>
      <w:r>
        <w:t xml:space="preserve"> de point de vue nécessaire, obligeant </w:t>
      </w:r>
      <w:r>
        <w:t>même</w:t>
      </w:r>
      <w:r>
        <w:t xml:space="preserve"> </w:t>
      </w:r>
      <w:r>
        <w:t xml:space="preserve">l’auditoire à revoir certaines de ses convictions ou de ses perceptions que ce </w:t>
      </w:r>
      <w:r>
        <w:t>soient</w:t>
      </w:r>
      <w:r>
        <w:t xml:space="preserve"> vis-à-vis des représentations de Dieu, de </w:t>
      </w:r>
      <w:r>
        <w:t xml:space="preserve">ses </w:t>
      </w:r>
      <w:r w:rsidR="00BC489E" w:rsidRPr="00BC489E">
        <w:t>a priori</w:t>
      </w:r>
      <w:r>
        <w:t xml:space="preserve"> sur </w:t>
      </w:r>
      <w:r>
        <w:t xml:space="preserve">la condition </w:t>
      </w:r>
      <w:r w:rsidR="00BC489E" w:rsidRPr="00BC489E">
        <w:t>pécheresse</w:t>
      </w:r>
      <w:r>
        <w:t xml:space="preserve"> ou l’obtention du salut</w:t>
      </w:r>
      <w:r>
        <w:t xml:space="preserve">, etc… Jetée à côté, pour reprendre l’étymologie du mot </w:t>
      </w:r>
      <w:r w:rsidRPr="00674597">
        <w:rPr>
          <w:i/>
          <w:iCs/>
        </w:rPr>
        <w:t>parabole</w:t>
      </w:r>
      <w:r>
        <w:t xml:space="preserve">, cette dernière jette aussi </w:t>
      </w:r>
      <w:r>
        <w:t>son</w:t>
      </w:r>
      <w:r>
        <w:t xml:space="preserve"> auditoire dans une intrigue. </w:t>
      </w:r>
      <w:r>
        <w:t>Pour autant celle-ci ne s’appuie pas sur des images ou figures surnaturelles à l’exemple des fables. Il n’y a pas d’arbres ou d’animaux qui parlent dans les paraboles. Au contraire, l’intrigue de celles-ci rejoint bien souvent le quotidien</w:t>
      </w:r>
      <w:r>
        <w:t xml:space="preserve"> de l’auditoire</w:t>
      </w:r>
      <w:r>
        <w:t xml:space="preserve"> et lui permet d’y entrer plus facilement</w:t>
      </w:r>
      <w:r>
        <w:t>.</w:t>
      </w:r>
    </w:p>
    <w:p w14:paraId="0F03ED9D" w14:textId="77777777" w:rsidR="001B6FD6" w:rsidRDefault="001B6FD6" w:rsidP="001B6FD6"/>
    <w:p w14:paraId="24BF61C0" w14:textId="053E9C42" w:rsidR="001B6FD6" w:rsidRPr="00033921" w:rsidRDefault="001B6FD6" w:rsidP="001B6FD6">
      <w:pPr>
        <w:ind w:firstLine="0"/>
        <w:rPr>
          <w:b/>
          <w:bCs/>
          <w:sz w:val="18"/>
          <w:szCs w:val="18"/>
        </w:rPr>
      </w:pPr>
      <w:r w:rsidRPr="00033921">
        <w:rPr>
          <w:b/>
          <w:bCs/>
          <w:sz w:val="18"/>
          <w:szCs w:val="18"/>
        </w:rPr>
        <w:t>[</w:t>
      </w:r>
      <w:r w:rsidR="00E7137E" w:rsidRPr="00033921">
        <w:rPr>
          <w:b/>
          <w:bCs/>
          <w:sz w:val="18"/>
          <w:szCs w:val="18"/>
        </w:rPr>
        <w:t>Sonal]</w:t>
      </w:r>
    </w:p>
    <w:p w14:paraId="5D15C1B0" w14:textId="77777777" w:rsidR="001B6FD6" w:rsidRPr="00A66594" w:rsidRDefault="001B6FD6" w:rsidP="001B6FD6"/>
    <w:p w14:paraId="381D0C45" w14:textId="2883E1CB" w:rsidR="000B75AC" w:rsidRDefault="000B75AC">
      <w:pPr>
        <w:spacing w:line="259" w:lineRule="auto"/>
        <w:ind w:firstLine="0"/>
        <w:jc w:val="left"/>
      </w:pPr>
      <w:r>
        <w:br w:type="page"/>
      </w:r>
    </w:p>
    <w:p w14:paraId="454190C9" w14:textId="77777777" w:rsidR="00CB573D" w:rsidRDefault="00C53791" w:rsidP="00C53791">
      <w:pPr>
        <w:pStyle w:val="Titre2"/>
        <w:ind w:left="720" w:hanging="360"/>
        <w:rPr>
          <w:rFonts w:cstheme="minorHAnsi"/>
          <w:kern w:val="2"/>
          <w:lang w:eastAsia="fr-FR"/>
          <w14:ligatures w14:val="standardContextual"/>
        </w:rPr>
      </w:pPr>
      <w:r w:rsidRPr="00C53791">
        <w:rPr>
          <w:rFonts w:cstheme="minorHAnsi"/>
        </w:rPr>
        <w:lastRenderedPageBreak/>
        <w:t>5.</w:t>
      </w:r>
      <w:r w:rsidRPr="00C53791">
        <w:rPr>
          <w:rFonts w:ascii="Times New Roman" w:hAnsi="Times New Roman"/>
          <w:sz w:val="14"/>
          <w:szCs w:val="14"/>
        </w:rPr>
        <w:t xml:space="preserve">      </w:t>
      </w:r>
      <w:r w:rsidRPr="00C53791">
        <w:rPr>
          <w:rFonts w:cstheme="minorHAnsi"/>
        </w:rPr>
        <w:t>Le jeu de l’intrigue</w:t>
      </w:r>
    </w:p>
    <w:p w14:paraId="37ACCD74" w14:textId="702AA1BF" w:rsidR="007322CD" w:rsidRDefault="007322CD" w:rsidP="00DB5703"/>
    <w:p w14:paraId="4398C9FB" w14:textId="064B5F40" w:rsidR="0049190D" w:rsidRPr="00881364" w:rsidRDefault="00CB573D" w:rsidP="00BF36C7">
      <w:pPr>
        <w:rPr>
          <w:sz w:val="18"/>
          <w:szCs w:val="18"/>
        </w:rPr>
      </w:pPr>
      <w:r>
        <w:t>L’intrigue des paraboles est basé</w:t>
      </w:r>
      <w:r>
        <w:t>e</w:t>
      </w:r>
      <w:r>
        <w:t xml:space="preserve"> en premier lieu sur un mode réaliste</w:t>
      </w:r>
      <w:r>
        <w:t>, c</w:t>
      </w:r>
      <w:r>
        <w:t>omme nous l’</w:t>
      </w:r>
      <w:r>
        <w:t>observerons</w:t>
      </w:r>
      <w:r>
        <w:t xml:space="preserve"> dans un </w:t>
      </w:r>
      <w:r>
        <w:t xml:space="preserve">futur épisode sur les thèmes des paraboles. </w:t>
      </w:r>
      <w:r>
        <w:t>L’intri</w:t>
      </w:r>
      <w:r>
        <w:t xml:space="preserve">gue de la parabole est très souvent introduite par un élément comparatif, comme nous l’avons </w:t>
      </w:r>
      <w:r w:rsidR="00840D09" w:rsidRPr="00840D09">
        <w:t>vu,</w:t>
      </w:r>
      <w:r>
        <w:t xml:space="preserve"> ou </w:t>
      </w:r>
      <w:r>
        <w:t xml:space="preserve">par un contexte narratif lié à une controverse ou un </w:t>
      </w:r>
      <w:r w:rsidR="00E7137E">
        <w:t>enseignement.</w:t>
      </w:r>
      <w:r>
        <w:t xml:space="preserve"> </w:t>
      </w:r>
    </w:p>
    <w:p w14:paraId="7DA64E19" w14:textId="0BA3995D" w:rsidR="00DB42F6" w:rsidRDefault="00DB5703" w:rsidP="00DB42F6">
      <w:r>
        <w:t xml:space="preserve">Après </w:t>
      </w:r>
      <w:r w:rsidR="009D6946">
        <w:t>cette</w:t>
      </w:r>
      <w:r>
        <w:t xml:space="preserve"> introduction, vient la digression avec le récit parabolique en lui-même sous forme d’intrigue. </w:t>
      </w:r>
      <w:r w:rsidR="009D6946">
        <w:t>Celle-ci</w:t>
      </w:r>
      <w:r>
        <w:t xml:space="preserve"> peut suivre un schéma type </w:t>
      </w:r>
      <w:r w:rsidR="009D6946">
        <w:t>partant d’</w:t>
      </w:r>
      <w:r>
        <w:t>une situation initiale (</w:t>
      </w:r>
      <w:r w:rsidRPr="004D0D8D">
        <w:rPr>
          <w:i/>
          <w:iCs/>
        </w:rPr>
        <w:t>un semeur sort pour semer</w:t>
      </w:r>
      <w:r>
        <w:t xml:space="preserve">, ou </w:t>
      </w:r>
      <w:r w:rsidRPr="004D0D8D">
        <w:rPr>
          <w:i/>
          <w:iCs/>
        </w:rPr>
        <w:t>un</w:t>
      </w:r>
      <w:r>
        <w:rPr>
          <w:i/>
          <w:iCs/>
        </w:rPr>
        <w:t>e</w:t>
      </w:r>
      <w:r w:rsidRPr="004D0D8D">
        <w:rPr>
          <w:i/>
          <w:iCs/>
        </w:rPr>
        <w:t xml:space="preserve"> </w:t>
      </w:r>
      <w:r>
        <w:rPr>
          <w:i/>
          <w:iCs/>
        </w:rPr>
        <w:t>femme ayant dix drachmes</w:t>
      </w:r>
      <w:r>
        <w:t xml:space="preserve">, ou </w:t>
      </w:r>
      <w:r w:rsidRPr="004D0D8D">
        <w:rPr>
          <w:i/>
          <w:iCs/>
        </w:rPr>
        <w:t>u</w:t>
      </w:r>
      <w:r>
        <w:rPr>
          <w:i/>
          <w:iCs/>
        </w:rPr>
        <w:t>n</w:t>
      </w:r>
      <w:r w:rsidRPr="004D0D8D">
        <w:rPr>
          <w:i/>
          <w:iCs/>
        </w:rPr>
        <w:t xml:space="preserve"> homme allait de Jérusalem à Jéricho</w:t>
      </w:r>
      <w:r>
        <w:t>). Puis advient une crise ou un incident (</w:t>
      </w:r>
      <w:r w:rsidRPr="009D6946">
        <w:rPr>
          <w:i/>
          <w:iCs/>
        </w:rPr>
        <w:t>le</w:t>
      </w:r>
      <w:r w:rsidR="009D6946" w:rsidRPr="009D6946">
        <w:rPr>
          <w:i/>
          <w:iCs/>
        </w:rPr>
        <w:t>s</w:t>
      </w:r>
      <w:r w:rsidRPr="009D6946">
        <w:rPr>
          <w:i/>
          <w:iCs/>
        </w:rPr>
        <w:t xml:space="preserve"> semences gaspillées</w:t>
      </w:r>
      <w:r>
        <w:t xml:space="preserve">, </w:t>
      </w:r>
      <w:r w:rsidRPr="009D6946">
        <w:rPr>
          <w:i/>
          <w:iCs/>
        </w:rPr>
        <w:t>une drachme perdue</w:t>
      </w:r>
      <w:r>
        <w:t xml:space="preserve">, </w:t>
      </w:r>
      <w:r w:rsidR="009D6946" w:rsidRPr="009D6946">
        <w:rPr>
          <w:i/>
          <w:iCs/>
        </w:rPr>
        <w:t xml:space="preserve">une </w:t>
      </w:r>
      <w:r w:rsidRPr="009D6946">
        <w:rPr>
          <w:i/>
          <w:iCs/>
        </w:rPr>
        <w:t>agression</w:t>
      </w:r>
      <w:r>
        <w:t>), suivie du moment salutaire ou déterminant</w:t>
      </w:r>
      <w:r w:rsidR="009D6946">
        <w:t xml:space="preserve"> : </w:t>
      </w:r>
      <w:r>
        <w:t xml:space="preserve">la résolution telle la semence en bonne terre, la pièce retrouvée, ou la venue </w:t>
      </w:r>
      <w:r w:rsidR="009D6946">
        <w:t xml:space="preserve">providentielle </w:t>
      </w:r>
      <w:r>
        <w:t xml:space="preserve">d’un samaritain. Cette résolution s’ouvre à une situation différente de celle du début : la production extraordinaire de la semence, </w:t>
      </w:r>
      <w:r w:rsidR="002465A0">
        <w:t>la joie exagérée</w:t>
      </w:r>
      <w:r>
        <w:t xml:space="preserve"> de la femme ou les soins offerts</w:t>
      </w:r>
      <w:r w:rsidR="007026AB">
        <w:t xml:space="preserve"> généreusement</w:t>
      </w:r>
      <w:r>
        <w:t xml:space="preserve"> à l’homme agressé. </w:t>
      </w:r>
      <w:r w:rsidR="00DB42F6">
        <w:t xml:space="preserve">Enfin, en dernier lieu, venant conclure la parabole, mais pas de manière systématique, le narrateur ou </w:t>
      </w:r>
      <w:r w:rsidR="007026AB">
        <w:t>J</w:t>
      </w:r>
      <w:r w:rsidR="00DB42F6">
        <w:t>ésus offre une interprétation ou une explication de la parabole.</w:t>
      </w:r>
    </w:p>
    <w:p w14:paraId="0326FD00" w14:textId="77777777" w:rsidR="0049190D" w:rsidRPr="00881364" w:rsidRDefault="00CB573D" w:rsidP="00352DDF">
      <w:pPr>
        <w:rPr>
          <w:sz w:val="18"/>
          <w:szCs w:val="18"/>
        </w:rPr>
      </w:pPr>
      <w:r>
        <w:t xml:space="preserve">Les récits paraboliques </w:t>
      </w:r>
      <w:r>
        <w:t>ne suive</w:t>
      </w:r>
      <w:r>
        <w:t>nt</w:t>
      </w:r>
      <w:r>
        <w:t xml:space="preserve"> pas toujours cette trame en cinq points</w:t>
      </w:r>
      <w:r>
        <w:t xml:space="preserve"> : </w:t>
      </w:r>
      <w:r>
        <w:t>ils</w:t>
      </w:r>
      <w:r>
        <w:t xml:space="preserve"> peuvent être parfois plus </w:t>
      </w:r>
      <w:r w:rsidR="00F664C1" w:rsidRPr="00F664C1">
        <w:t>brefs</w:t>
      </w:r>
      <w:r>
        <w:t xml:space="preserve"> mais aussi plus </w:t>
      </w:r>
      <w:r w:rsidR="00F664C1" w:rsidRPr="00F664C1">
        <w:t>développés</w:t>
      </w:r>
      <w:r>
        <w:t xml:space="preserve"> avec des rebondissements ou une suite inattendue</w:t>
      </w:r>
      <w:r>
        <w:t xml:space="preserve"> comme l’intervention du fils </w:t>
      </w:r>
      <w:r w:rsidR="00F664C1" w:rsidRPr="00F664C1">
        <w:t>aîné</w:t>
      </w:r>
      <w:r>
        <w:t xml:space="preserve"> dans la parabole du père miséricordieux (Lc 15) ou </w:t>
      </w:r>
      <w:r>
        <w:t>la présence</w:t>
      </w:r>
      <w:r>
        <w:t xml:space="preserve"> d’un invité sans tenue de noces pour la fête </w:t>
      </w:r>
      <w:r>
        <w:t xml:space="preserve">royale </w:t>
      </w:r>
      <w:r>
        <w:t>(</w:t>
      </w:r>
      <w:r>
        <w:t>Mt 22, 11</w:t>
      </w:r>
      <w:r>
        <w:t>)</w:t>
      </w:r>
      <w:r>
        <w:t xml:space="preserve">. </w:t>
      </w:r>
      <w:r>
        <w:t>Les récits des paraboles sont très divers.</w:t>
      </w:r>
    </w:p>
    <w:p w14:paraId="6F57D345" w14:textId="77777777" w:rsidR="0049190D" w:rsidRPr="00881364" w:rsidRDefault="00CB573D" w:rsidP="000A7117">
      <w:pPr>
        <w:rPr>
          <w:sz w:val="18"/>
          <w:szCs w:val="18"/>
        </w:rPr>
      </w:pPr>
      <w:r>
        <w:t xml:space="preserve">Cependant, chacun </w:t>
      </w:r>
      <w:r>
        <w:t>d’eux</w:t>
      </w:r>
      <w:r>
        <w:t xml:space="preserve"> </w:t>
      </w:r>
      <w:r w:rsidR="00CF013C" w:rsidRPr="00CF013C">
        <w:t>montre</w:t>
      </w:r>
      <w:r>
        <w:t xml:space="preserve"> une transformation ou une résolution depuis la situation initiale jusqu’à une situation finale différente ou inattendue. La parabole n’est pas une simple comparaison </w:t>
      </w:r>
      <w:r>
        <w:t xml:space="preserve">statique </w:t>
      </w:r>
      <w:r>
        <w:t xml:space="preserve">entre </w:t>
      </w:r>
      <w:r>
        <w:t>un concept et une illustration figée</w:t>
      </w:r>
      <w:r>
        <w:t xml:space="preserve">, </w:t>
      </w:r>
      <w:r>
        <w:t>comme</w:t>
      </w:r>
      <w:r>
        <w:t xml:space="preserve"> l’adresse de Jésus à ses disciples en Matthieu </w:t>
      </w:r>
      <w:r>
        <w:t>(Mt 5, 1</w:t>
      </w:r>
      <w:r>
        <w:t>4</w:t>
      </w:r>
      <w:r>
        <w:t xml:space="preserve"> sq.)</w:t>
      </w:r>
      <w:r>
        <w:t xml:space="preserve"> </w:t>
      </w:r>
      <w:r>
        <w:t>« </w:t>
      </w:r>
      <w:r w:rsidRPr="00B6060B">
        <w:rPr>
          <w:i/>
          <w:iCs/>
        </w:rPr>
        <w:t>Vous êtes la lumière du monde</w:t>
      </w:r>
      <w:r>
        <w:t xml:space="preserve"> » suivi de l’exemple de la </w:t>
      </w:r>
      <w:r>
        <w:t xml:space="preserve">ville située sur une hauteur et de la </w:t>
      </w:r>
      <w:r>
        <w:t xml:space="preserve">lampe </w:t>
      </w:r>
      <w:r>
        <w:t>sur son lampadaire</w:t>
      </w:r>
      <w:r>
        <w:t xml:space="preserve">. </w:t>
      </w:r>
      <w:r>
        <w:t>Dans ce cadre-là, n</w:t>
      </w:r>
      <w:r>
        <w:t xml:space="preserve">ous </w:t>
      </w:r>
      <w:r>
        <w:t>sommes</w:t>
      </w:r>
      <w:r>
        <w:t xml:space="preserve"> ici </w:t>
      </w:r>
      <w:r>
        <w:t>en présence</w:t>
      </w:r>
      <w:r>
        <w:t xml:space="preserve"> d’un</w:t>
      </w:r>
      <w:r>
        <w:t>e</w:t>
      </w:r>
      <w:r>
        <w:t xml:space="preserve"> simple allégorie poétique ou didactique</w:t>
      </w:r>
      <w:r>
        <w:t xml:space="preserve">… </w:t>
      </w:r>
      <w:r>
        <w:t xml:space="preserve">L’allégorie vise à faire correspondre </w:t>
      </w:r>
      <w:r>
        <w:t xml:space="preserve">précisément </w:t>
      </w:r>
      <w:r>
        <w:t>chacun des éléments et personnages de l’histoire à une réalité</w:t>
      </w:r>
      <w:r>
        <w:t xml:space="preserve">, ou un concept. </w:t>
      </w:r>
    </w:p>
    <w:p w14:paraId="2E257593" w14:textId="6BC3DB6C" w:rsidR="00BE3248" w:rsidRDefault="00C067AD" w:rsidP="00DB5703">
      <w:r>
        <w:t xml:space="preserve">On reviendra sur </w:t>
      </w:r>
      <w:r w:rsidR="00581D2B">
        <w:t>c</w:t>
      </w:r>
      <w:r>
        <w:t>es lectures allégoriques, données parfois par Jésus lui-même</w:t>
      </w:r>
      <w:r w:rsidR="00D76AD6">
        <w:t xml:space="preserve">. </w:t>
      </w:r>
      <w:r w:rsidR="00581D2B">
        <w:t>En Marc, l</w:t>
      </w:r>
      <w:r w:rsidR="000D0C41">
        <w:t>a sem</w:t>
      </w:r>
      <w:r w:rsidR="00541848">
        <w:t xml:space="preserve">ence </w:t>
      </w:r>
      <w:r w:rsidR="00F42C46">
        <w:t>représente</w:t>
      </w:r>
      <w:r w:rsidR="00541848">
        <w:t xml:space="preserve"> la parole</w:t>
      </w:r>
      <w:r w:rsidR="00624853">
        <w:t xml:space="preserve"> de Jésus</w:t>
      </w:r>
      <w:r w:rsidR="00541848">
        <w:t xml:space="preserve"> et les différents terrains </w:t>
      </w:r>
      <w:r w:rsidR="00BE3248">
        <w:t xml:space="preserve">la fertilité ou la stérilité de </w:t>
      </w:r>
      <w:r w:rsidR="00624853">
        <w:t xml:space="preserve">son </w:t>
      </w:r>
      <w:r w:rsidR="00BE3248">
        <w:t>écoute</w:t>
      </w:r>
      <w:r w:rsidR="00271C97">
        <w:t xml:space="preserve">. </w:t>
      </w:r>
    </w:p>
    <w:p w14:paraId="51E636B6" w14:textId="77777777" w:rsidR="00BE3248" w:rsidRDefault="00BE3248">
      <w:pPr>
        <w:spacing w:line="259" w:lineRule="auto"/>
        <w:ind w:firstLine="0"/>
        <w:jc w:val="left"/>
      </w:pPr>
      <w:r>
        <w:br w:type="page"/>
      </w:r>
    </w:p>
    <w:p w14:paraId="67C51C22" w14:textId="66CA6C3D" w:rsidR="00DA3984" w:rsidRPr="00E40302" w:rsidRDefault="00271C97" w:rsidP="00932540">
      <w:pPr>
        <w:rPr>
          <w:color w:val="000000" w:themeColor="text1"/>
        </w:rPr>
      </w:pPr>
      <w:r>
        <w:lastRenderedPageBreak/>
        <w:t>Mais on observera aussi</w:t>
      </w:r>
      <w:r w:rsidR="00BF3106">
        <w:t>, soyez patient</w:t>
      </w:r>
      <w:r w:rsidR="00624853">
        <w:t>s</w:t>
      </w:r>
      <w:r w:rsidR="00BF3106">
        <w:t xml:space="preserve">, que cette lecture allégorique n’est pas la seule interprétation que le texte donne à entendre. Pour le dire autrement, </w:t>
      </w:r>
      <w:r w:rsidR="00BF0F55">
        <w:t xml:space="preserve">la parabole est plus qu’une allégorie. </w:t>
      </w:r>
      <w:r w:rsidR="00932540">
        <w:t xml:space="preserve">Elle </w:t>
      </w:r>
      <w:r w:rsidR="0012065C">
        <w:t xml:space="preserve">s’appuie sur la dynamique d’une intrigue qui amène un jeu de personnages, d’attitudes comportant une difficulté, une confrontation ou une crise </w:t>
      </w:r>
      <w:r w:rsidR="005872F6">
        <w:t xml:space="preserve">et </w:t>
      </w:r>
      <w:r w:rsidR="0012065C">
        <w:t xml:space="preserve">qui appelle un dénouement. </w:t>
      </w:r>
      <w:r w:rsidR="00932540">
        <w:t xml:space="preserve">La parabole fait sens et offre souvent une multitude d’aspects. </w:t>
      </w:r>
      <w:r w:rsidR="00DA3984">
        <w:t>C’est dans ce jeu de relation que se niche</w:t>
      </w:r>
      <w:r w:rsidR="005377CB">
        <w:t xml:space="preserve"> l</w:t>
      </w:r>
      <w:r w:rsidR="00DA3984">
        <w:t xml:space="preserve">a </w:t>
      </w:r>
      <w:r w:rsidR="00E40302">
        <w:t xml:space="preserve">ou les </w:t>
      </w:r>
      <w:r w:rsidR="00DA3984">
        <w:t>pointe</w:t>
      </w:r>
      <w:r w:rsidR="00E40302">
        <w:t>s</w:t>
      </w:r>
      <w:r w:rsidR="00DA3984">
        <w:t xml:space="preserve"> de la parabole. </w:t>
      </w:r>
      <w:r w:rsidR="00DA3984" w:rsidRPr="00E40302">
        <w:rPr>
          <w:color w:val="000000" w:themeColor="text1"/>
        </w:rPr>
        <w:t>Là, où elle veut en venir</w:t>
      </w:r>
      <w:r w:rsidR="00E40302">
        <w:rPr>
          <w:color w:val="000000" w:themeColor="text1"/>
        </w:rPr>
        <w:t>, en fonction du contexte et de l’intrigue</w:t>
      </w:r>
      <w:r w:rsidR="00E40302" w:rsidRPr="00E40302">
        <w:rPr>
          <w:color w:val="000000" w:themeColor="text1"/>
        </w:rPr>
        <w:t>. Ce sera le sujet du prochain épisode.</w:t>
      </w:r>
    </w:p>
    <w:p w14:paraId="06B4BAF2" w14:textId="542E3D7F" w:rsidR="00DB5703" w:rsidRDefault="00DA3984" w:rsidP="005872F6">
      <w:r>
        <w:t>P</w:t>
      </w:r>
      <w:r w:rsidR="00AB677B">
        <w:t>arfois, l’intrigue est assez brève et ne se réduit qu’</w:t>
      </w:r>
      <w:r w:rsidR="0012065C">
        <w:t xml:space="preserve">à une simple description </w:t>
      </w:r>
      <w:r w:rsidR="00990A7D">
        <w:t>s</w:t>
      </w:r>
      <w:r w:rsidR="0012065C">
        <w:t>ans mise en scène dramatique</w:t>
      </w:r>
      <w:r w:rsidR="00AB677B">
        <w:t xml:space="preserve">. </w:t>
      </w:r>
      <w:r w:rsidR="00990A7D">
        <w:t xml:space="preserve">C’est par exemple le cas, chez Marc, </w:t>
      </w:r>
      <w:r w:rsidR="00F918E5">
        <w:t>du royaume comparé</w:t>
      </w:r>
      <w:r w:rsidR="00990A7D">
        <w:t xml:space="preserve"> à une semence </w:t>
      </w:r>
      <w:r w:rsidR="00C612A6">
        <w:t xml:space="preserve">jetée par un homme </w:t>
      </w:r>
      <w:r w:rsidR="00990A7D">
        <w:t xml:space="preserve">qui n’a besoin de personne pour produire du fruit. </w:t>
      </w:r>
      <w:r w:rsidR="00692AEA" w:rsidRPr="00C612A6">
        <w:rPr>
          <w:i/>
          <w:iCs/>
        </w:rPr>
        <w:t>Qu’il dorme ou qu’il soit debout, la nuit et le jour, la semence germe et grandit, il ne sait comment</w:t>
      </w:r>
      <w:r w:rsidR="00692AEA" w:rsidRPr="00692AEA">
        <w:t xml:space="preserve"> (Mc 4, 27)</w:t>
      </w:r>
      <w:r w:rsidR="005872F6">
        <w:t xml:space="preserve">. Cependant, </w:t>
      </w:r>
      <w:r w:rsidR="0012065C">
        <w:t xml:space="preserve">on observe que </w:t>
      </w:r>
      <w:r w:rsidR="004143A5">
        <w:t>l’image utilisée comporte un élément bizarre ou déroutant</w:t>
      </w:r>
      <w:r w:rsidR="00663584">
        <w:t xml:space="preserve">, comme </w:t>
      </w:r>
      <w:r w:rsidR="00EF1A6A">
        <w:t>l’inaction de</w:t>
      </w:r>
      <w:r w:rsidR="00663584">
        <w:t xml:space="preserve"> l’agriculteur</w:t>
      </w:r>
      <w:r w:rsidR="001A3C5C">
        <w:t>.</w:t>
      </w:r>
      <w:r w:rsidR="004143A5">
        <w:t xml:space="preserve"> </w:t>
      </w:r>
      <w:r w:rsidR="00F918E5">
        <w:t>Or, justement,</w:t>
      </w:r>
      <w:r w:rsidR="008F766D">
        <w:t xml:space="preserve"> ces éléments discordants </w:t>
      </w:r>
      <w:r w:rsidR="001A3C5C">
        <w:t>sont</w:t>
      </w:r>
      <w:r w:rsidR="008F766D">
        <w:t xml:space="preserve"> souvent </w:t>
      </w:r>
      <w:r w:rsidR="001A3C5C">
        <w:t>const</w:t>
      </w:r>
      <w:r w:rsidR="00FC64A7">
        <w:t>itutifs</w:t>
      </w:r>
      <w:r w:rsidR="008F766D">
        <w:t xml:space="preserve"> des intrigues paraboliques.</w:t>
      </w:r>
    </w:p>
    <w:p w14:paraId="007ACDFF" w14:textId="77777777" w:rsidR="00FE51BE" w:rsidRDefault="00FE51BE" w:rsidP="00FE51BE"/>
    <w:p w14:paraId="023D5FBF" w14:textId="79F9A409" w:rsidR="00FE51BE" w:rsidRPr="00033921" w:rsidRDefault="00FE51BE" w:rsidP="00FE51BE">
      <w:pPr>
        <w:ind w:firstLine="0"/>
        <w:rPr>
          <w:b/>
          <w:bCs/>
          <w:sz w:val="18"/>
          <w:szCs w:val="18"/>
        </w:rPr>
      </w:pPr>
      <w:r w:rsidRPr="00033921">
        <w:rPr>
          <w:b/>
          <w:bCs/>
          <w:sz w:val="18"/>
          <w:szCs w:val="18"/>
        </w:rPr>
        <w:t>[</w:t>
      </w:r>
      <w:r w:rsidR="002465A0" w:rsidRPr="00033921">
        <w:rPr>
          <w:b/>
          <w:bCs/>
          <w:sz w:val="18"/>
          <w:szCs w:val="18"/>
        </w:rPr>
        <w:t>Sonal]</w:t>
      </w:r>
    </w:p>
    <w:p w14:paraId="078EC708" w14:textId="77777777" w:rsidR="00FE51BE" w:rsidRPr="00A66594" w:rsidRDefault="00FE51BE" w:rsidP="00FE51BE"/>
    <w:p w14:paraId="56ACE49E" w14:textId="77777777" w:rsidR="00DB5703" w:rsidRPr="00EA64F3" w:rsidRDefault="00DB5703" w:rsidP="00C41FB2"/>
    <w:p w14:paraId="78BA516F" w14:textId="37D57586" w:rsidR="008A7D2A" w:rsidRDefault="00F42C46" w:rsidP="00831121">
      <w:pPr>
        <w:pStyle w:val="Titre2"/>
        <w:numPr>
          <w:ilvl w:val="0"/>
          <w:numId w:val="10"/>
        </w:numPr>
      </w:pPr>
      <w:r>
        <w:t>L’e</w:t>
      </w:r>
      <w:r w:rsidR="007A7CEB">
        <w:t>xtravagance</w:t>
      </w:r>
      <w:r>
        <w:t xml:space="preserve"> des paraboles</w:t>
      </w:r>
      <w:r w:rsidR="007A7CEB">
        <w:t xml:space="preserve"> </w:t>
      </w:r>
    </w:p>
    <w:p w14:paraId="4FA2A64C" w14:textId="77777777" w:rsidR="00C13B17" w:rsidRDefault="00C13B17" w:rsidP="00C13B17"/>
    <w:p w14:paraId="2ADE0458" w14:textId="77777777" w:rsidR="0049190D" w:rsidRPr="00881364" w:rsidRDefault="00CB573D" w:rsidP="007511EC">
      <w:pPr>
        <w:rPr>
          <w:sz w:val="18"/>
          <w:szCs w:val="18"/>
        </w:rPr>
      </w:pPr>
      <w:r>
        <w:t>Les paraboles révèlent</w:t>
      </w:r>
      <w:r>
        <w:t xml:space="preserve">, assez souvent, au sein de leur intrigue ce que Paul </w:t>
      </w:r>
      <w:r w:rsidR="00991CFF" w:rsidRPr="00991CFF">
        <w:t>Ricœur</w:t>
      </w:r>
      <w:r>
        <w:t xml:space="preserve"> désigne par le terme d’extravagance</w:t>
      </w:r>
      <w:r>
        <w:t xml:space="preserve">. Il s’agit d’un détail, d’un geste ou d’une parole </w:t>
      </w:r>
      <w:r>
        <w:t xml:space="preserve">qui apparaît discordant, ou </w:t>
      </w:r>
      <w:r>
        <w:t>aberrant</w:t>
      </w:r>
      <w:r>
        <w:t>, au sein de la trame narrative. Ces extrava</w:t>
      </w:r>
      <w:r>
        <w:t>ganc</w:t>
      </w:r>
      <w:r>
        <w:t>es peuvent prendre la forme d’une hyperbole ou d’une incongruité ou discordance</w:t>
      </w:r>
      <w:r>
        <w:t>, et parfois un léger trait d’humour</w:t>
      </w:r>
      <w:r>
        <w:t xml:space="preserve">. </w:t>
      </w:r>
      <w:r>
        <w:t xml:space="preserve">Par exemple, </w:t>
      </w:r>
      <w:r>
        <w:t xml:space="preserve">les paraboles donnent dans l’hyperbole avec </w:t>
      </w:r>
      <w:r>
        <w:t>la fertilité du grain semé en terre donnant jusqu’à des épis de cent grains</w:t>
      </w:r>
      <w:r>
        <w:t xml:space="preserve"> de blé</w:t>
      </w:r>
      <w:r>
        <w:t xml:space="preserve">, ou </w:t>
      </w:r>
      <w:r>
        <w:t xml:space="preserve">le repas fastueux et princier donné pour le retour du fils </w:t>
      </w:r>
      <w:r>
        <w:t>prodigue</w:t>
      </w:r>
      <w:r>
        <w:t>.</w:t>
      </w:r>
      <w:r>
        <w:t xml:space="preserve"> C’est trop. </w:t>
      </w:r>
      <w:r>
        <w:t>De même, on peut observer un élément discordant, voire incongru dans la rémunération des ouvriers de la 11</w:t>
      </w:r>
      <w:r w:rsidRPr="007D3F3A">
        <w:rPr>
          <w:vertAlign w:val="superscript"/>
        </w:rPr>
        <w:t>e</w:t>
      </w:r>
      <w:r>
        <w:t xml:space="preserve"> heure</w:t>
      </w:r>
      <w:r>
        <w:t xml:space="preserve"> </w:t>
      </w:r>
      <w:r>
        <w:t>équivalente à</w:t>
      </w:r>
      <w:r>
        <w:t xml:space="preserve"> ceux de la 1</w:t>
      </w:r>
      <w:r w:rsidRPr="00B54DDD">
        <w:rPr>
          <w:vertAlign w:val="superscript"/>
        </w:rPr>
        <w:t>ère</w:t>
      </w:r>
      <w:r>
        <w:t>.</w:t>
      </w:r>
      <w:r>
        <w:t xml:space="preserve"> Ou encore </w:t>
      </w:r>
      <w:r>
        <w:t xml:space="preserve">ce gestionnaire des biens qui divise les dettes des débiteurs de son </w:t>
      </w:r>
      <w:r w:rsidR="00991CFF" w:rsidRPr="00991CFF">
        <w:t>maître.</w:t>
      </w:r>
      <w:r>
        <w:t xml:space="preserve"> Et comment ne pas sourire </w:t>
      </w:r>
      <w:r>
        <w:t xml:space="preserve">en écoutant la scène de </w:t>
      </w:r>
      <w:r w:rsidR="00991CFF" w:rsidRPr="00991CFF">
        <w:t>cet</w:t>
      </w:r>
      <w:r>
        <w:t xml:space="preserve"> homme</w:t>
      </w:r>
      <w:r>
        <w:t xml:space="preserve"> qui</w:t>
      </w:r>
      <w:r w:rsidR="00991CFF" w:rsidRPr="00991CFF">
        <w:t>,</w:t>
      </w:r>
      <w:r>
        <w:t xml:space="preserve"> pour recevoir nuitamment un invité, réveille avec insistance son voisin pour obtenir du pain. </w:t>
      </w:r>
      <w:r>
        <w:br w:type="page"/>
      </w:r>
    </w:p>
    <w:p w14:paraId="5E572DC0" w14:textId="77777777" w:rsidR="0049190D" w:rsidRPr="00881364" w:rsidRDefault="00CB573D" w:rsidP="006668F1">
      <w:pPr>
        <w:rPr>
          <w:sz w:val="18"/>
          <w:szCs w:val="18"/>
        </w:rPr>
      </w:pPr>
      <w:r>
        <w:lastRenderedPageBreak/>
        <w:t xml:space="preserve">Ces extravagances sont </w:t>
      </w:r>
      <w:r>
        <w:t>récurrentes</w:t>
      </w:r>
      <w:r>
        <w:t xml:space="preserve"> dans les paraboles, et il faut savoir les repérer. Ce sera aussi l’objet du prochain épisode. </w:t>
      </w:r>
      <w:r>
        <w:t xml:space="preserve">Leur fonction est de briser une harmonie attendue de l’intrigue et </w:t>
      </w:r>
      <w:r>
        <w:t>solliciter l’attention de l’auditoire </w:t>
      </w:r>
      <w:r>
        <w:t xml:space="preserve">qui se dit </w:t>
      </w:r>
      <w:r>
        <w:t xml:space="preserve">: oh, </w:t>
      </w:r>
      <w:r w:rsidR="00F351D3" w:rsidRPr="00F351D3">
        <w:t>il y a</w:t>
      </w:r>
      <w:r>
        <w:t xml:space="preserve"> quelque chose de bizarre. Et donc de pointer cet élément qui </w:t>
      </w:r>
      <w:r>
        <w:t>est généralement déterminant pour comprendre la parabole. L</w:t>
      </w:r>
      <w:r>
        <w:t>’équivalente</w:t>
      </w:r>
      <w:r>
        <w:t xml:space="preserve"> </w:t>
      </w:r>
      <w:r>
        <w:t>rémunération</w:t>
      </w:r>
      <w:r>
        <w:t xml:space="preserve"> du vigneron </w:t>
      </w:r>
      <w:r>
        <w:t xml:space="preserve">pour </w:t>
      </w:r>
      <w:r w:rsidR="00F351D3" w:rsidRPr="00F351D3">
        <w:t>ses</w:t>
      </w:r>
      <w:r>
        <w:t xml:space="preserve"> ouvriers de la dernière heure</w:t>
      </w:r>
      <w:r>
        <w:t xml:space="preserve"> </w:t>
      </w:r>
      <w:r>
        <w:t xml:space="preserve">bouscule une conception du salut basée sur la rétribution et le mérite. </w:t>
      </w:r>
      <w:r>
        <w:t xml:space="preserve">La joie démesurée de la femme insiste sur la détermination divine à chercher ce qui est perdu. </w:t>
      </w:r>
      <w:r>
        <w:t xml:space="preserve">De même pour cet homme </w:t>
      </w:r>
      <w:r>
        <w:t>qui se réveille à l’insistance d’un voisin gênant</w:t>
      </w:r>
      <w:r>
        <w:t>, donn</w:t>
      </w:r>
      <w:r>
        <w:t>é</w:t>
      </w:r>
      <w:r>
        <w:t xml:space="preserve"> comme illustration de la sollicitude divine. </w:t>
      </w:r>
      <w:r>
        <w:t xml:space="preserve">Ces extravagances ne disent pas tout de la parabole, mais en sont des éléments </w:t>
      </w:r>
      <w:r>
        <w:t>décisifs</w:t>
      </w:r>
      <w:r w:rsidRPr="00877BD0">
        <w:t xml:space="preserve"> </w:t>
      </w:r>
      <w:r>
        <w:t>à</w:t>
      </w:r>
      <w:r>
        <w:t xml:space="preserve"> son ou ses </w:t>
      </w:r>
      <w:r>
        <w:t>interprétations</w:t>
      </w:r>
      <w:r>
        <w:t xml:space="preserve">. </w:t>
      </w:r>
    </w:p>
    <w:p w14:paraId="233D0E2F" w14:textId="77777777" w:rsidR="0049190D" w:rsidRPr="00881364" w:rsidRDefault="00CB573D" w:rsidP="00612324">
      <w:pPr>
        <w:rPr>
          <w:sz w:val="18"/>
          <w:szCs w:val="18"/>
        </w:rPr>
      </w:pPr>
      <w:r>
        <w:t>Attention</w:t>
      </w:r>
      <w:r>
        <w:t xml:space="preserve"> : </w:t>
      </w:r>
      <w:r>
        <w:t xml:space="preserve">ce qui peut nous apparaître comme une </w:t>
      </w:r>
      <w:r>
        <w:t>extravagance</w:t>
      </w:r>
      <w:r>
        <w:t xml:space="preserve"> aujourd’hui ne l’était pas </w:t>
      </w:r>
      <w:r>
        <w:t>forcément</w:t>
      </w:r>
      <w:r>
        <w:t xml:space="preserve"> au temps de Jésus et des évangélistes. </w:t>
      </w:r>
      <w:r>
        <w:t>Par exemple, même si</w:t>
      </w:r>
      <w:r>
        <w:t xml:space="preserve"> ce n’était pas courant, le droit coutumier autorisait </w:t>
      </w:r>
      <w:r>
        <w:t xml:space="preserve">un fils </w:t>
      </w:r>
      <w:r w:rsidR="0071469C" w:rsidRPr="0071469C">
        <w:t>à</w:t>
      </w:r>
      <w:r>
        <w:t xml:space="preserve"> demander sa part d’héritage avant le décès de son père</w:t>
      </w:r>
      <w:r>
        <w:t xml:space="preserve">, comme dans la parabole </w:t>
      </w:r>
      <w:r w:rsidR="0071469C" w:rsidRPr="0071469C">
        <w:t>dite</w:t>
      </w:r>
      <w:r>
        <w:t xml:space="preserve"> du fils prodigue</w:t>
      </w:r>
      <w:r>
        <w:t>.</w:t>
      </w:r>
      <w:r>
        <w:t xml:space="preserve"> </w:t>
      </w:r>
      <w:r>
        <w:t>D’où l’importance de regarder le milieu de vie et le contexte de la rédaction</w:t>
      </w:r>
      <w:r>
        <w:t>.</w:t>
      </w:r>
    </w:p>
    <w:p w14:paraId="56A01024" w14:textId="77777777" w:rsidR="008E4D75" w:rsidRDefault="008E4D75" w:rsidP="0041435D"/>
    <w:p w14:paraId="36C9A169" w14:textId="00603412" w:rsidR="0041435D" w:rsidRPr="00033921" w:rsidRDefault="0041435D" w:rsidP="0041435D">
      <w:pPr>
        <w:ind w:firstLine="0"/>
        <w:rPr>
          <w:b/>
          <w:bCs/>
          <w:sz w:val="18"/>
          <w:szCs w:val="18"/>
        </w:rPr>
      </w:pPr>
      <w:r w:rsidRPr="00033921">
        <w:rPr>
          <w:b/>
          <w:bCs/>
          <w:sz w:val="18"/>
          <w:szCs w:val="18"/>
        </w:rPr>
        <w:t>[</w:t>
      </w:r>
      <w:r w:rsidR="002465A0" w:rsidRPr="00033921">
        <w:rPr>
          <w:b/>
          <w:bCs/>
          <w:sz w:val="18"/>
          <w:szCs w:val="18"/>
        </w:rPr>
        <w:t>Sonal]</w:t>
      </w:r>
    </w:p>
    <w:p w14:paraId="7041FF0D" w14:textId="77777777" w:rsidR="0041435D" w:rsidRDefault="0041435D" w:rsidP="0041435D"/>
    <w:p w14:paraId="70FDA5F5" w14:textId="77777777" w:rsidR="004C7C64" w:rsidRPr="00A66594" w:rsidRDefault="004C7C64" w:rsidP="0041435D"/>
    <w:p w14:paraId="2EE2819F" w14:textId="77777777" w:rsidR="0041435D" w:rsidRDefault="0041435D">
      <w:pPr>
        <w:pStyle w:val="Titre2"/>
        <w:numPr>
          <w:ilvl w:val="0"/>
          <w:numId w:val="10"/>
        </w:numPr>
        <w:tabs>
          <w:tab w:val="num" w:pos="720"/>
        </w:tabs>
        <w:ind w:left="360" w:hanging="720"/>
      </w:pPr>
      <w:r>
        <w:t xml:space="preserve">Conclusion </w:t>
      </w:r>
    </w:p>
    <w:p w14:paraId="0471A3EB" w14:textId="77777777" w:rsidR="00FE51BE" w:rsidRDefault="00FE51BE" w:rsidP="00737573"/>
    <w:p w14:paraId="226E7972" w14:textId="77777777" w:rsidR="0049190D" w:rsidRPr="00881364" w:rsidRDefault="00CB573D" w:rsidP="00596613">
      <w:pPr>
        <w:rPr>
          <w:sz w:val="18"/>
          <w:szCs w:val="18"/>
        </w:rPr>
      </w:pPr>
      <w:r>
        <w:t xml:space="preserve">La parabole consiste donc en une métaphore, une analogie, s’appuyant sur un récit </w:t>
      </w:r>
      <w:r>
        <w:t xml:space="preserve">fictif mais </w:t>
      </w:r>
      <w:r>
        <w:t>réaliste</w:t>
      </w:r>
      <w:r>
        <w:t>, pour donner sens à un concept ou éclairer une situation.</w:t>
      </w:r>
      <w:r>
        <w:t xml:space="preserve"> </w:t>
      </w:r>
      <w:r>
        <w:t>L’intrigue plus ou moins développée</w:t>
      </w:r>
      <w:r>
        <w:t xml:space="preserve"> révèle un jeu de relations</w:t>
      </w:r>
      <w:r>
        <w:t xml:space="preserve"> avec ses</w:t>
      </w:r>
      <w:r>
        <w:t xml:space="preserve"> extravagance</w:t>
      </w:r>
      <w:r>
        <w:t>s</w:t>
      </w:r>
      <w:r>
        <w:t xml:space="preserve"> </w:t>
      </w:r>
      <w:r>
        <w:t>et</w:t>
      </w:r>
      <w:r>
        <w:t xml:space="preserve"> manifeste une transformation</w:t>
      </w:r>
      <w:r>
        <w:t xml:space="preserve">. </w:t>
      </w:r>
      <w:r>
        <w:t xml:space="preserve">Avec son caractère de </w:t>
      </w:r>
      <w:r>
        <w:t>digression</w:t>
      </w:r>
      <w:r>
        <w:t xml:space="preserve">, la parabole jette </w:t>
      </w:r>
      <w:r>
        <w:t xml:space="preserve">son auditoire </w:t>
      </w:r>
      <w:r>
        <w:t xml:space="preserve">dans une histoire qui va </w:t>
      </w:r>
      <w:r w:rsidR="00E17E2E" w:rsidRPr="00E17E2E">
        <w:t>le</w:t>
      </w:r>
      <w:r>
        <w:t xml:space="preserve"> bousculer</w:t>
      </w:r>
      <w:r>
        <w:t xml:space="preserve"> et lui permettre d’accueillir ou non</w:t>
      </w:r>
      <w:r>
        <w:t xml:space="preserve"> le sens que Jésus donne </w:t>
      </w:r>
      <w:r>
        <w:t>à un thème comme le Royaume de Dieu, le salut, la figure du messie, ou de son disciple…</w:t>
      </w:r>
      <w:r>
        <w:t xml:space="preserve"> </w:t>
      </w:r>
    </w:p>
    <w:p w14:paraId="586C3A9B" w14:textId="62D2D0A8" w:rsidR="00E02DD8" w:rsidRDefault="00E02DD8" w:rsidP="00E02DD8">
      <w:r>
        <w:t>Il reste une</w:t>
      </w:r>
      <w:r w:rsidR="004B70F2">
        <w:t xml:space="preserve"> question à laquelle, il serait important de répondre : quelle définition </w:t>
      </w:r>
      <w:r>
        <w:t xml:space="preserve">de la parabole </w:t>
      </w:r>
      <w:r w:rsidR="004B70F2">
        <w:t>avait chaque évangéliste</w:t>
      </w:r>
      <w:r>
        <w:t> ?</w:t>
      </w:r>
      <w:r w:rsidR="004B70F2">
        <w:t xml:space="preserve"> Et il est fort à parier que leur perception </w:t>
      </w:r>
      <w:r w:rsidR="00506F9B">
        <w:t xml:space="preserve">serait </w:t>
      </w:r>
      <w:r w:rsidR="00C003A2">
        <w:t xml:space="preserve">plus ou moins légèrement </w:t>
      </w:r>
      <w:r w:rsidR="00506F9B">
        <w:t>différente</w:t>
      </w:r>
      <w:r w:rsidR="00C003A2">
        <w:t xml:space="preserve"> de</w:t>
      </w:r>
      <w:r w:rsidR="00506F9B">
        <w:t xml:space="preserve"> </w:t>
      </w:r>
      <w:r>
        <w:t>nos</w:t>
      </w:r>
      <w:r w:rsidR="00506F9B">
        <w:t xml:space="preserve"> critères littéraires</w:t>
      </w:r>
      <w:r w:rsidR="00C003A2">
        <w:t xml:space="preserve"> actuels</w:t>
      </w:r>
      <w:r w:rsidR="007707B6">
        <w:t xml:space="preserve">. </w:t>
      </w:r>
      <w:r>
        <w:t>Par exemple, en</w:t>
      </w:r>
      <w:r w:rsidR="007707B6">
        <w:t xml:space="preserve"> Mt 25</w:t>
      </w:r>
      <w:r>
        <w:t xml:space="preserve">, </w:t>
      </w:r>
      <w:r w:rsidR="007707B6">
        <w:t xml:space="preserve">la </w:t>
      </w:r>
      <w:r>
        <w:t>métaphore</w:t>
      </w:r>
      <w:r w:rsidR="007707B6">
        <w:t xml:space="preserve"> du Jugement dernier « </w:t>
      </w:r>
      <w:r w:rsidR="007707B6" w:rsidRPr="00CB1BAB">
        <w:rPr>
          <w:i/>
          <w:iCs/>
        </w:rPr>
        <w:t>Venez, les bénis de mon père, car j’avais soif et vous m’avez désaltéré</w:t>
      </w:r>
      <w:r w:rsidR="00733A1E" w:rsidRPr="00CB1BAB">
        <w:rPr>
          <w:i/>
          <w:iCs/>
        </w:rPr>
        <w:t>, etc…</w:t>
      </w:r>
      <w:r w:rsidR="00733A1E">
        <w:t xml:space="preserve"> » n’est pas considérée comme une parabole par Camille Focant. </w:t>
      </w:r>
      <w:r>
        <w:br w:type="page"/>
      </w:r>
    </w:p>
    <w:p w14:paraId="7E2A9FA1" w14:textId="77777777" w:rsidR="0049190D" w:rsidRPr="00881364" w:rsidRDefault="00CB573D" w:rsidP="004D5694">
      <w:pPr>
        <w:rPr>
          <w:sz w:val="18"/>
          <w:szCs w:val="18"/>
        </w:rPr>
      </w:pPr>
      <w:r>
        <w:lastRenderedPageBreak/>
        <w:t xml:space="preserve">De manière </w:t>
      </w:r>
      <w:r>
        <w:t xml:space="preserve">stricte, </w:t>
      </w:r>
      <w:r>
        <w:t>pourtant</w:t>
      </w:r>
      <w:r>
        <w:t>, j</w:t>
      </w:r>
      <w:r>
        <w:t>e lui donne raison</w:t>
      </w:r>
      <w:r>
        <w:t>. E</w:t>
      </w:r>
      <w:r>
        <w:t xml:space="preserve">lle appartient au genre du discours eschatologique qui s’appuie aussi sur des </w:t>
      </w:r>
      <w:r>
        <w:t>analogies</w:t>
      </w:r>
      <w:r>
        <w:t xml:space="preserve">. Mais, </w:t>
      </w:r>
      <w:r>
        <w:t xml:space="preserve">ce passage vient à la suite de </w:t>
      </w:r>
      <w:r>
        <w:t>deux</w:t>
      </w:r>
      <w:r>
        <w:t xml:space="preserve"> parabole</w:t>
      </w:r>
      <w:r>
        <w:t>s</w:t>
      </w:r>
      <w:r>
        <w:t> :</w:t>
      </w:r>
      <w:r>
        <w:t xml:space="preserve"> celle</w:t>
      </w:r>
      <w:r>
        <w:t xml:space="preserve"> des dix jeunes filles et celle des mines distribuées aux serviteurs. </w:t>
      </w:r>
      <w:r>
        <w:t xml:space="preserve">Dès lors, l’évangéliste a-t-il, en son temps et selon </w:t>
      </w:r>
      <w:r>
        <w:t>ses conceptions rhétoriques</w:t>
      </w:r>
      <w:r>
        <w:t>, considéré le récit imagé du Jugement dernier comme une 3</w:t>
      </w:r>
      <w:r w:rsidRPr="008669A5">
        <w:rPr>
          <w:vertAlign w:val="superscript"/>
        </w:rPr>
        <w:t>e</w:t>
      </w:r>
      <w:r>
        <w:t xml:space="preserve"> parabole ? </w:t>
      </w:r>
      <w:r w:rsidR="00D00DDD" w:rsidRPr="00D00DDD">
        <w:t>Ou</w:t>
      </w:r>
      <w:r>
        <w:t xml:space="preserve"> bien comme véritablement un autre genre </w:t>
      </w:r>
      <w:r>
        <w:t>d</w:t>
      </w:r>
      <w:r>
        <w:t xml:space="preserve">e </w:t>
      </w:r>
      <w:r w:rsidR="00D00DDD" w:rsidRPr="00D00DDD">
        <w:t>métaphore</w:t>
      </w:r>
      <w:r>
        <w:t xml:space="preserve"> de type eschatologique. La même question se pose aussi pour les </w:t>
      </w:r>
      <w:r>
        <w:t>analogies</w:t>
      </w:r>
      <w:r>
        <w:t xml:space="preserve"> de la lampe et de la mesure, en Marc 4, qui ne sont pas toujours considérées comme des paraboles mais qui s’intercalent entre celle</w:t>
      </w:r>
      <w:r>
        <w:t xml:space="preserve"> du semeur et celles des semences et de la graine de </w:t>
      </w:r>
      <w:r>
        <w:t>sénevé</w:t>
      </w:r>
      <w:r>
        <w:t>. De quelle manière Marc considérait</w:t>
      </w:r>
      <w:r w:rsidR="00D00DDD" w:rsidRPr="00D00DDD">
        <w:t>-il</w:t>
      </w:r>
      <w:r>
        <w:t xml:space="preserve"> ces métaphores</w:t>
      </w:r>
      <w:r>
        <w:t> ?</w:t>
      </w:r>
      <w:r>
        <w:t xml:space="preserve"> Et nous devons avouer qu’il est impossible de connaîtr</w:t>
      </w:r>
      <w:r>
        <w:t xml:space="preserve">e </w:t>
      </w:r>
      <w:r>
        <w:t>leur point de vue</w:t>
      </w:r>
      <w:r>
        <w:t>. Mais cette question nous amènera, par la suite, à parfois faire preuve de souplesse dans l’évaluation d’une parabole, en fonction de son contexte notamment</w:t>
      </w:r>
      <w:r>
        <w:t xml:space="preserve">, de son intrigue </w:t>
      </w:r>
      <w:r>
        <w:t>comme</w:t>
      </w:r>
      <w:r>
        <w:t xml:space="preserve"> aussi de sa visée</w:t>
      </w:r>
      <w:r>
        <w:t xml:space="preserve"> et de sa pointe, </w:t>
      </w:r>
      <w:r>
        <w:t>ce que</w:t>
      </w:r>
      <w:r>
        <w:t xml:space="preserve"> nous </w:t>
      </w:r>
      <w:r>
        <w:t xml:space="preserve">verrons très prochainement. </w:t>
      </w:r>
    </w:p>
    <w:p w14:paraId="76496A47" w14:textId="7A0A3C2C" w:rsidR="0041435D" w:rsidRDefault="00F407C1" w:rsidP="00150390">
      <w:r>
        <w:t>D’ici là</w:t>
      </w:r>
      <w:r w:rsidR="0019245B">
        <w:t xml:space="preserve">, </w:t>
      </w:r>
      <w:r>
        <w:t>j</w:t>
      </w:r>
      <w:r w:rsidR="0041435D" w:rsidRPr="004854C0">
        <w:t xml:space="preserve">e vous souhaite, une bonne journée, une agréable soirée et je vous dis à bientôt sur </w:t>
      </w:r>
      <w:r w:rsidR="0041435D" w:rsidRPr="00264997">
        <w:rPr>
          <w:i/>
          <w:iCs/>
        </w:rPr>
        <w:t>Au Large Biblique</w:t>
      </w:r>
      <w:r w:rsidR="0041435D" w:rsidRPr="004854C0">
        <w:t>.</w:t>
      </w:r>
    </w:p>
    <w:p w14:paraId="28402B9B" w14:textId="77777777" w:rsidR="00603882" w:rsidRDefault="00603882" w:rsidP="00603882"/>
    <w:p w14:paraId="797F132F" w14:textId="565A5144" w:rsidR="0041435D" w:rsidRPr="00033921" w:rsidRDefault="0041435D" w:rsidP="0041435D">
      <w:pPr>
        <w:ind w:firstLine="0"/>
        <w:rPr>
          <w:rFonts w:cs="Calibri"/>
          <w:b/>
          <w:bCs/>
          <w:sz w:val="18"/>
          <w:szCs w:val="18"/>
        </w:rPr>
      </w:pPr>
      <w:r w:rsidRPr="00033921">
        <w:rPr>
          <w:rFonts w:cs="Calibri"/>
          <w:b/>
          <w:bCs/>
          <w:sz w:val="18"/>
          <w:szCs w:val="18"/>
        </w:rPr>
        <w:t xml:space="preserve">[Générique de </w:t>
      </w:r>
      <w:r w:rsidR="002465A0" w:rsidRPr="00033921">
        <w:rPr>
          <w:rFonts w:cs="Calibri"/>
          <w:b/>
          <w:bCs/>
          <w:sz w:val="18"/>
          <w:szCs w:val="18"/>
        </w:rPr>
        <w:t>fin]</w:t>
      </w:r>
    </w:p>
    <w:p w14:paraId="1B0FF9C6" w14:textId="77777777" w:rsidR="0041435D" w:rsidRDefault="0041435D" w:rsidP="0041435D"/>
    <w:p w14:paraId="51541CC4" w14:textId="77777777" w:rsidR="0041435D" w:rsidRDefault="0041435D" w:rsidP="0041435D">
      <w:pPr>
        <w:pStyle w:val="Titre3"/>
      </w:pPr>
      <w:r>
        <w:t>NOTES</w:t>
      </w:r>
    </w:p>
    <w:p w14:paraId="22E05EC0" w14:textId="77777777" w:rsidR="0041435D" w:rsidRPr="009E1772" w:rsidRDefault="0041435D" w:rsidP="0041435D"/>
    <w:p w14:paraId="4F82E3EA" w14:textId="1B73AB2E" w:rsidR="00765226" w:rsidRPr="00765226" w:rsidRDefault="00765226">
      <w:pPr>
        <w:pStyle w:val="Paragraphedeliste"/>
        <w:numPr>
          <w:ilvl w:val="0"/>
          <w:numId w:val="7"/>
        </w:numPr>
        <w:rPr>
          <w:sz w:val="14"/>
          <w:szCs w:val="14"/>
        </w:rPr>
      </w:pPr>
      <w:r w:rsidRPr="00765226">
        <w:rPr>
          <w:sz w:val="18"/>
          <w:szCs w:val="18"/>
        </w:rPr>
        <w:t xml:space="preserve">Extrait : </w:t>
      </w:r>
      <w:proofErr w:type="gramStart"/>
      <w:r w:rsidRPr="0048534C">
        <w:rPr>
          <w:i/>
          <w:iCs/>
          <w:sz w:val="18"/>
          <w:szCs w:val="18"/>
        </w:rPr>
        <w:t>Faut pas</w:t>
      </w:r>
      <w:proofErr w:type="gramEnd"/>
      <w:r w:rsidRPr="0048534C">
        <w:rPr>
          <w:i/>
          <w:iCs/>
          <w:sz w:val="18"/>
          <w:szCs w:val="18"/>
        </w:rPr>
        <w:t xml:space="preserve"> prendre les enfants du bon Dieu pour des canards sauvage</w:t>
      </w:r>
      <w:r w:rsidRPr="00765226">
        <w:rPr>
          <w:sz w:val="18"/>
          <w:szCs w:val="18"/>
        </w:rPr>
        <w:t>, film de Michel Audiard, 1968.</w:t>
      </w:r>
    </w:p>
    <w:p w14:paraId="0A867BC9" w14:textId="6B10196A" w:rsidR="0041435D" w:rsidRPr="00682216" w:rsidRDefault="001F0D68">
      <w:pPr>
        <w:pStyle w:val="Paragraphedeliste"/>
        <w:numPr>
          <w:ilvl w:val="0"/>
          <w:numId w:val="7"/>
        </w:numPr>
        <w:rPr>
          <w:sz w:val="18"/>
          <w:szCs w:val="18"/>
        </w:rPr>
      </w:pPr>
      <w:r w:rsidRPr="00881364">
        <w:rPr>
          <w:i/>
          <w:iCs/>
          <w:sz w:val="18"/>
          <w:szCs w:val="18"/>
        </w:rPr>
        <w:t xml:space="preserve">Les grands platanes (travailleurs de la route à Saint-Rémy), </w:t>
      </w:r>
      <w:r w:rsidRPr="00881364">
        <w:rPr>
          <w:sz w:val="18"/>
          <w:szCs w:val="18"/>
        </w:rPr>
        <w:t xml:space="preserve">Vincent van Gogh, 1889 – huile sur toile 73,4 x 91,8 cm, Museum of, Cleveland (US), source : </w:t>
      </w:r>
      <w:hyperlink r:id="rId17" w:history="1">
        <w:r w:rsidRPr="00881364">
          <w:rPr>
            <w:rStyle w:val="Lienhypertexte"/>
            <w:rFonts w:cs="Arial"/>
            <w:sz w:val="18"/>
            <w:szCs w:val="18"/>
          </w:rPr>
          <w:t>Wikimedia Commons</w:t>
        </w:r>
      </w:hyperlink>
      <w:r w:rsidR="0041435D" w:rsidRPr="00682216">
        <w:rPr>
          <w:sz w:val="18"/>
          <w:szCs w:val="18"/>
        </w:rPr>
        <w:t xml:space="preserve">. </w:t>
      </w:r>
    </w:p>
    <w:p w14:paraId="64478EAE" w14:textId="75B34CE2" w:rsidR="00150390" w:rsidRDefault="00150390">
      <w:pPr>
        <w:spacing w:line="259" w:lineRule="auto"/>
        <w:ind w:firstLine="0"/>
        <w:jc w:val="left"/>
      </w:pPr>
      <w:r>
        <w:br w:type="page"/>
      </w:r>
    </w:p>
    <w:p w14:paraId="7A70CB9A" w14:textId="231B5E57" w:rsidR="00E740DC" w:rsidRDefault="00E740DC" w:rsidP="00E740DC">
      <w:pPr>
        <w:pStyle w:val="Titre1"/>
      </w:pPr>
      <w:bookmarkStart w:id="9" w:name="_Toc232353455"/>
      <w:r>
        <w:lastRenderedPageBreak/>
        <w:t xml:space="preserve">Épisode </w:t>
      </w:r>
      <w:r w:rsidR="0041435D">
        <w:t>4</w:t>
      </w:r>
      <w:r>
        <w:t xml:space="preserve"> : </w:t>
      </w:r>
      <w:r w:rsidR="00A83133">
        <w:t>Contextes et visées</w:t>
      </w:r>
      <w:bookmarkEnd w:id="9"/>
    </w:p>
    <w:p w14:paraId="543FBDDE" w14:textId="1969EA1F" w:rsidR="00E740DC" w:rsidRPr="00B24932" w:rsidRDefault="00E740DC" w:rsidP="00E740DC">
      <w:pPr>
        <w:jc w:val="right"/>
        <w:rPr>
          <w:sz w:val="20"/>
          <w:szCs w:val="20"/>
        </w:rPr>
      </w:pPr>
      <w:r w:rsidRPr="00B24932">
        <w:rPr>
          <w:i/>
          <w:iCs/>
          <w:sz w:val="18"/>
          <w:szCs w:val="16"/>
        </w:rPr>
        <w:t>Épisode #</w:t>
      </w:r>
      <w:r>
        <w:rPr>
          <w:i/>
          <w:iCs/>
          <w:sz w:val="18"/>
          <w:szCs w:val="16"/>
        </w:rPr>
        <w:t>42</w:t>
      </w:r>
      <w:r w:rsidR="0041435D">
        <w:rPr>
          <w:i/>
          <w:iCs/>
          <w:sz w:val="18"/>
          <w:szCs w:val="16"/>
        </w:rPr>
        <w:t>4</w:t>
      </w:r>
      <w:r w:rsidRPr="00B24932">
        <w:rPr>
          <w:i/>
          <w:iCs/>
          <w:sz w:val="18"/>
          <w:szCs w:val="16"/>
        </w:rPr>
        <w:t xml:space="preserve"> diffusé le </w:t>
      </w:r>
      <w:r w:rsidR="00D96E0E">
        <w:rPr>
          <w:i/>
          <w:iCs/>
          <w:sz w:val="18"/>
          <w:szCs w:val="16"/>
        </w:rPr>
        <w:t>27/05/2026</w:t>
      </w:r>
    </w:p>
    <w:p w14:paraId="2C63CF48" w14:textId="77777777" w:rsidR="00E740DC" w:rsidRDefault="00E740DC" w:rsidP="00E740DC"/>
    <w:p w14:paraId="0C13CAA3" w14:textId="77777777" w:rsidR="00E740DC" w:rsidRDefault="00E740DC" w:rsidP="00E740DC"/>
    <w:p w14:paraId="6E517BA5" w14:textId="468D246B" w:rsidR="00E740DC" w:rsidRDefault="00E740DC" w:rsidP="00E740DC">
      <w:pPr>
        <w:ind w:firstLine="0"/>
        <w:rPr>
          <w:rFonts w:cs="Calibri"/>
          <w:b/>
          <w:bCs/>
          <w:sz w:val="18"/>
          <w:szCs w:val="18"/>
        </w:rPr>
      </w:pPr>
      <w:r w:rsidRPr="00033921">
        <w:rPr>
          <w:rFonts w:cs="Calibri"/>
          <w:b/>
          <w:bCs/>
          <w:sz w:val="18"/>
          <w:szCs w:val="18"/>
        </w:rPr>
        <w:t>[</w:t>
      </w:r>
      <w:r w:rsidR="002465A0" w:rsidRPr="00033921">
        <w:rPr>
          <w:rFonts w:cs="Calibri"/>
          <w:b/>
          <w:bCs/>
          <w:sz w:val="18"/>
          <w:szCs w:val="18"/>
        </w:rPr>
        <w:t>Générique]</w:t>
      </w:r>
    </w:p>
    <w:p w14:paraId="47015E21" w14:textId="77777777" w:rsidR="00E740DC" w:rsidRDefault="00E740DC" w:rsidP="00E740DC"/>
    <w:p w14:paraId="1A84F520" w14:textId="763402D7" w:rsidR="00E740DC" w:rsidRDefault="00E740DC" w:rsidP="00E740DC">
      <w:r>
        <w:t xml:space="preserve">Bienvenue à toutes et à tous sur </w:t>
      </w:r>
      <w:r w:rsidRPr="00611005">
        <w:rPr>
          <w:i/>
          <w:iCs/>
        </w:rPr>
        <w:t>Au Large Biblique</w:t>
      </w:r>
      <w:r>
        <w:t>, le podcast qui explore la Bible</w:t>
      </w:r>
      <w:r w:rsidR="00114E0F">
        <w:t xml:space="preserve"> et pour cette émission, les paraboles évangéliques. </w:t>
      </w:r>
      <w:r w:rsidR="00857129">
        <w:t>Précédemment, v</w:t>
      </w:r>
      <w:r w:rsidR="00114E0F">
        <w:t>ous av</w:t>
      </w:r>
      <w:r w:rsidR="00857129">
        <w:t>ez</w:t>
      </w:r>
      <w:r w:rsidR="00114E0F">
        <w:t xml:space="preserve"> pu découvrir que </w:t>
      </w:r>
      <w:r w:rsidR="00857129">
        <w:t>c</w:t>
      </w:r>
      <w:r w:rsidR="00114E0F">
        <w:t xml:space="preserve">es paraboles attribuées à Jésus par les évangélistes prenaient racines dans le langage métaphorique du monde mésopotamien et hellénistique. La tradition juive garde la trace de ces enseignements en paraboles. </w:t>
      </w:r>
      <w:r w:rsidR="00122C21">
        <w:t>Nous avons pu la dernière fois percevoir ce qui caractérisait les paraboles évangéliques et montrait leur originalité. Tout d’abord, la parabole évangélique s’inscrit dans la narration de l’évangile opérant une digression basée sur un récit fictif. Ce dernier sert de métaphore non en raison de l’image ou de l’allégorie utilisée mais surtout en raison du jeu de l’intrigue. Cette dernière offre généralement, pour comparaison, un récit fictif mais réaliste fait de crise et de dénouement, avec parfois des extravagances : l’hyperbole, l’incongruité ou la disc</w:t>
      </w:r>
      <w:r w:rsidR="00A70E99">
        <w:t>ordance</w:t>
      </w:r>
      <w:r w:rsidR="00122C21">
        <w:t xml:space="preserve">… L’ensemble de ces critères </w:t>
      </w:r>
      <w:r w:rsidR="00857129">
        <w:t>caractérise</w:t>
      </w:r>
      <w:r w:rsidR="00122C21">
        <w:t>, à mon avis,</w:t>
      </w:r>
      <w:r w:rsidR="00857129">
        <w:t xml:space="preserve"> l’anatomie ou la morphologie</w:t>
      </w:r>
      <w:r w:rsidR="00122C21">
        <w:t xml:space="preserve"> </w:t>
      </w:r>
      <w:r w:rsidR="00857129">
        <w:t>d’</w:t>
      </w:r>
      <w:r w:rsidR="00122C21">
        <w:t>une parabole évangélique au sens le plus strict</w:t>
      </w:r>
      <w:r w:rsidR="00857129">
        <w:t xml:space="preserve">. Si l’on peut définir ce qu’est une parabole, il nous faut explorer maintenant son environnement, c’est-à-dire l’importance du contexte </w:t>
      </w:r>
      <w:r w:rsidR="00656D89">
        <w:t xml:space="preserve">et de sa visée </w:t>
      </w:r>
      <w:r w:rsidR="00857129">
        <w:t>ainsi que son mode opératoire</w:t>
      </w:r>
      <w:r w:rsidR="00656D89">
        <w:t xml:space="preserve"> et notamment sa pointe</w:t>
      </w:r>
      <w:r w:rsidR="00857129">
        <w:t>. Nous touchons là la question du sens et de l’interprétation des paraboles.</w:t>
      </w:r>
      <w:r w:rsidR="00656D89">
        <w:t xml:space="preserve"> Il ne s’agit pas ici d’offrir une méthode interprétative, clé en mains, qui serait la solution à toutes les paraboles, mais de mettre en avant les éléments auxquels il faut être attentif à l’écoute d’une parabole.</w:t>
      </w:r>
    </w:p>
    <w:p w14:paraId="37D6F5CE" w14:textId="77777777" w:rsidR="00114E0F" w:rsidRDefault="00114E0F" w:rsidP="00114E0F"/>
    <w:p w14:paraId="4CA0BD45" w14:textId="2FF9B3EC" w:rsidR="00114E0F" w:rsidRDefault="00114E0F" w:rsidP="00114E0F">
      <w:pPr>
        <w:ind w:firstLine="0"/>
        <w:rPr>
          <w:b/>
          <w:bCs/>
          <w:sz w:val="18"/>
          <w:szCs w:val="18"/>
        </w:rPr>
      </w:pPr>
      <w:r w:rsidRPr="00033921">
        <w:rPr>
          <w:b/>
          <w:bCs/>
          <w:sz w:val="18"/>
          <w:szCs w:val="18"/>
        </w:rPr>
        <w:t>[</w:t>
      </w:r>
      <w:r w:rsidR="002465A0" w:rsidRPr="00033921">
        <w:rPr>
          <w:b/>
          <w:bCs/>
          <w:sz w:val="18"/>
          <w:szCs w:val="18"/>
        </w:rPr>
        <w:t>Sonal]</w:t>
      </w:r>
    </w:p>
    <w:p w14:paraId="4D89ED50" w14:textId="77777777" w:rsidR="00114E0F" w:rsidRDefault="00114E0F" w:rsidP="00114E0F"/>
    <w:p w14:paraId="3F61E975" w14:textId="79444E82" w:rsidR="00656D89" w:rsidRDefault="00656D89">
      <w:pPr>
        <w:spacing w:line="259" w:lineRule="auto"/>
        <w:ind w:firstLine="0"/>
        <w:jc w:val="left"/>
      </w:pPr>
      <w:r>
        <w:br w:type="page"/>
      </w:r>
    </w:p>
    <w:p w14:paraId="2A460DB7" w14:textId="028AB6BE" w:rsidR="00114E0F" w:rsidRPr="009A1063" w:rsidRDefault="007512E0" w:rsidP="00114E0F">
      <w:pPr>
        <w:pStyle w:val="Titre2"/>
        <w:numPr>
          <w:ilvl w:val="0"/>
          <w:numId w:val="9"/>
        </w:numPr>
        <w:tabs>
          <w:tab w:val="num" w:pos="720"/>
        </w:tabs>
        <w:ind w:hanging="720"/>
      </w:pPr>
      <w:r>
        <w:lastRenderedPageBreak/>
        <w:t>Des interprétations multiples ?</w:t>
      </w:r>
    </w:p>
    <w:p w14:paraId="1548C01F" w14:textId="77777777" w:rsidR="005B658C" w:rsidRDefault="005B658C" w:rsidP="00E740DC"/>
    <w:p w14:paraId="57922A09" w14:textId="77777777" w:rsidR="0049190D" w:rsidRPr="00881364" w:rsidRDefault="00CB573D" w:rsidP="002014BB">
      <w:pPr>
        <w:rPr>
          <w:sz w:val="18"/>
          <w:szCs w:val="18"/>
        </w:rPr>
      </w:pPr>
      <w:r>
        <w:t xml:space="preserve">Il arrive parfois de commencer une parabole en allant directement à l’intrigue métaphorique. On pourrait, par exemple, raconter l’histoire du bon </w:t>
      </w:r>
      <w:r w:rsidR="006A219F" w:rsidRPr="006A219F">
        <w:t>Samaritain</w:t>
      </w:r>
      <w:r>
        <w:t xml:space="preserve"> en commençant par : « Un homme descendait de Jérusalem à Jéricho… </w:t>
      </w:r>
      <w:r w:rsidR="006A219F" w:rsidRPr="006A219F">
        <w:t>»,</w:t>
      </w:r>
      <w:r>
        <w:t xml:space="preserve"> en oubliant qu’elle est la réponse à la question du légiste</w:t>
      </w:r>
      <w:r w:rsidR="006A219F" w:rsidRPr="006A219F">
        <w:t> :</w:t>
      </w:r>
      <w:r>
        <w:t xml:space="preserve"> « Et qui est mon prochain ? »</w:t>
      </w:r>
      <w:r w:rsidR="006A219F" w:rsidRPr="006A219F">
        <w:t xml:space="preserve"> ;</w:t>
      </w:r>
      <w:r>
        <w:t xml:space="preserve"> ou bien encore</w:t>
      </w:r>
      <w:r>
        <w:t xml:space="preserve"> lire celle de la brebis </w:t>
      </w:r>
      <w:r w:rsidR="006A219F" w:rsidRPr="006A219F">
        <w:t>perdue</w:t>
      </w:r>
      <w:r>
        <w:t xml:space="preserve"> sans se référer au contexte différent de Matthieu ou </w:t>
      </w:r>
      <w:r>
        <w:t>de Luc</w:t>
      </w:r>
      <w:r>
        <w:t xml:space="preserve">. Comme nous l’avons observé avec le précédent épisode, d’une certaine manière, le contexte de la parabole fait partie de la parabole qu’elle introduit ou encadre. </w:t>
      </w:r>
    </w:p>
    <w:p w14:paraId="753E872C" w14:textId="7BCD21A5" w:rsidR="007A05F3" w:rsidRDefault="007A05F3" w:rsidP="00E740DC">
      <w:r>
        <w:t xml:space="preserve">Certes, il existe des lectures décontextualisées qui s’appuient sur l’hypothèse d’une possible parabole prononcée par Jésus lui-même, intégrée plus tardivement par l’évangéliste dans son récit. Mais dans cette hypothèse, nous ne savons pas quelle version exacte de la parabole en question aurait été racontée par Jésus ? </w:t>
      </w:r>
    </w:p>
    <w:p w14:paraId="1139E2B7" w14:textId="77777777" w:rsidR="0049190D" w:rsidRPr="00881364" w:rsidRDefault="00CB573D" w:rsidP="004935E7">
      <w:pPr>
        <w:rPr>
          <w:sz w:val="18"/>
          <w:szCs w:val="18"/>
        </w:rPr>
      </w:pPr>
      <w:r>
        <w:t xml:space="preserve">Certes, les </w:t>
      </w:r>
      <w:r w:rsidR="0052185E" w:rsidRPr="0052185E">
        <w:t>Pères</w:t>
      </w:r>
      <w:r>
        <w:t xml:space="preserve"> de l’Église</w:t>
      </w:r>
      <w:r>
        <w:t>, comme Origène ou saint Augustin et bien d’autres,</w:t>
      </w:r>
      <w:r>
        <w:t xml:space="preserve"> ont aussi une lecture des paraboles qui </w:t>
      </w:r>
      <w:r w:rsidR="0052185E" w:rsidRPr="0052185E">
        <w:t>s’appuie</w:t>
      </w:r>
      <w:r>
        <w:t xml:space="preserve"> sur ce qu’ils définissent comme les quatre sens de </w:t>
      </w:r>
      <w:r w:rsidR="0052185E" w:rsidRPr="0052185E">
        <w:t>l’Écriture.</w:t>
      </w:r>
      <w:r>
        <w:t xml:space="preserve"> </w:t>
      </w:r>
      <w:r>
        <w:t>Je résume</w:t>
      </w:r>
      <w:r w:rsidR="0052185E" w:rsidRPr="0052185E">
        <w:t>,</w:t>
      </w:r>
      <w:r>
        <w:t xml:space="preserve"> car nous pourrions y consacrer un épisode entier</w:t>
      </w:r>
      <w:r w:rsidR="0052185E" w:rsidRPr="0052185E">
        <w:t xml:space="preserve">, au </w:t>
      </w:r>
      <w:r>
        <w:t xml:space="preserve">moins. </w:t>
      </w:r>
      <w:r w:rsidR="0052185E" w:rsidRPr="0052185E">
        <w:t>Ainsi</w:t>
      </w:r>
      <w:r>
        <w:t>, l</w:t>
      </w:r>
      <w:r>
        <w:t xml:space="preserve">e sens </w:t>
      </w:r>
      <w:r>
        <w:t xml:space="preserve">littéral ou historique raconterait factuellement ce que Jésus a fait et dit. Jésus a raconté la parabole du </w:t>
      </w:r>
      <w:r>
        <w:t xml:space="preserve">bon </w:t>
      </w:r>
      <w:r w:rsidR="0052185E" w:rsidRPr="0052185E">
        <w:t>Samaritain.</w:t>
      </w:r>
      <w:r>
        <w:t xml:space="preserve"> Mais le texte, dont la parabole, comporte aussi trois sens </w:t>
      </w:r>
      <w:r w:rsidR="0052185E" w:rsidRPr="0052185E">
        <w:t>spirituels.</w:t>
      </w:r>
      <w:r>
        <w:t xml:space="preserve"> </w:t>
      </w:r>
      <w:r>
        <w:t>Le premier est appelé le sens allégorique ou typologique</w:t>
      </w:r>
      <w:r w:rsidR="0052185E" w:rsidRPr="0052185E">
        <w:t>,</w:t>
      </w:r>
      <w:r>
        <w:t xml:space="preserve"> qui cherche la figure ou préfiguration du Christ ou de l’Église dans les textes de l’Ancien Testament, mais aussi dans les paraboles. Saint Augustin voit dans cette parabole une allégorie de l’histoire du salut, où l’homme blessé représenterait Adam, les bandits le diable et les démons, le prêtre et le lévite l’Ancien Testament ; le Samaritain serait la figure du Christ, et l’auberge, l’Église. Mais est-ce la visée de la parabole au sein de l’évangile de Luc ? Certes, pour d’autres paraboles, on aura ce ty</w:t>
      </w:r>
      <w:r>
        <w:t>pe d’interprétation</w:t>
      </w:r>
      <w:r w:rsidR="0052185E" w:rsidRPr="0052185E">
        <w:t>,</w:t>
      </w:r>
      <w:r>
        <w:t xml:space="preserve"> à condition de s’appuyer sur des éléments internes au texte. La même remarque peut </w:t>
      </w:r>
      <w:r w:rsidR="0052185E" w:rsidRPr="0052185E">
        <w:t>s’appliquer au</w:t>
      </w:r>
      <w:r>
        <w:t xml:space="preserve"> sens tropologique ou moral. Celui-ci tire du texte une orientation éthique appelant à la conversion et répondant à une question d’actualité</w:t>
      </w:r>
      <w:r w:rsidR="0052185E" w:rsidRPr="0052185E">
        <w:t>,</w:t>
      </w:r>
      <w:r>
        <w:t xml:space="preserve"> et pas seulement en fonction du contexte. Enfin, le sens anagogique</w:t>
      </w:r>
      <w:r>
        <w:t xml:space="preserve"> oriente la lecture du texte biblique vers la fin des temps, l’accomplissement eschatologique. </w:t>
      </w:r>
    </w:p>
    <w:p w14:paraId="3053416C" w14:textId="77777777" w:rsidR="0049190D" w:rsidRPr="00881364" w:rsidRDefault="00CB573D" w:rsidP="00952245">
      <w:pPr>
        <w:rPr>
          <w:sz w:val="18"/>
          <w:szCs w:val="18"/>
        </w:rPr>
      </w:pPr>
      <w:r>
        <w:t>Certes</w:t>
      </w:r>
      <w:r w:rsidR="0074775A" w:rsidRPr="0074775A">
        <w:t>,</w:t>
      </w:r>
      <w:r>
        <w:t xml:space="preserve"> les paraboles peuvent convenir à ce type de lecture, mais </w:t>
      </w:r>
      <w:r>
        <w:t xml:space="preserve">ces lectures ne prennent pas toujours en compte la visée première de la parabole, ni son contexte. </w:t>
      </w:r>
    </w:p>
    <w:p w14:paraId="7A67413A" w14:textId="77777777" w:rsidR="0049190D" w:rsidRPr="00881364" w:rsidRDefault="00CB573D" w:rsidP="00685977">
      <w:pPr>
        <w:rPr>
          <w:sz w:val="18"/>
          <w:szCs w:val="18"/>
        </w:rPr>
      </w:pPr>
      <w:r>
        <w:t>De fait, il peut y avoir, selon les commentaires, p</w:t>
      </w:r>
      <w:r>
        <w:t xml:space="preserve">lusieurs niveaux de lecture : </w:t>
      </w:r>
      <w:r>
        <w:t xml:space="preserve">soit </w:t>
      </w:r>
      <w:r>
        <w:t xml:space="preserve">en recherchant l’auditoire galiléen ou judéen au temps de Jésus ; </w:t>
      </w:r>
      <w:r>
        <w:t xml:space="preserve">soit </w:t>
      </w:r>
      <w:r>
        <w:t xml:space="preserve">en fonction du contexte de la </w:t>
      </w:r>
      <w:r>
        <w:lastRenderedPageBreak/>
        <w:t>rédaction et des destinataires de chacun des évangiles</w:t>
      </w:r>
      <w:r w:rsidR="00026AB5" w:rsidRPr="00026AB5">
        <w:t> ;</w:t>
      </w:r>
      <w:r>
        <w:t xml:space="preserve"> </w:t>
      </w:r>
      <w:r>
        <w:t>ou soit,</w:t>
      </w:r>
      <w:r>
        <w:t xml:space="preserve"> dans le contexte ecclésial</w:t>
      </w:r>
      <w:r w:rsidR="00026AB5" w:rsidRPr="00026AB5">
        <w:t>,</w:t>
      </w:r>
      <w:r>
        <w:t xml:space="preserve"> que ce soit celui des </w:t>
      </w:r>
      <w:r w:rsidR="00026AB5" w:rsidRPr="00026AB5">
        <w:t>Pères</w:t>
      </w:r>
      <w:r>
        <w:t xml:space="preserve"> de l’Église dans les premiers siècles ou plus tard jusqu’à aujourd’hui, de celles et ceux, théologiens ou non, qui s’approprient la ou les paraboles</w:t>
      </w:r>
      <w:r>
        <w:t xml:space="preserve"> pour argumenter une pensée ou un débat. Pour notre part, nous resterons dans le contexte narratif et historique des évangiles. S’en écarter présente toujours le risque d’une instrumentalisation et d’un </w:t>
      </w:r>
      <w:r w:rsidR="00026AB5" w:rsidRPr="00026AB5">
        <w:t>contresens.</w:t>
      </w:r>
      <w:r>
        <w:t xml:space="preserve"> </w:t>
      </w:r>
      <w:r>
        <w:t xml:space="preserve">Car les paraboles comportent un aspect assez énigmatique. </w:t>
      </w:r>
      <w:r w:rsidR="00026AB5" w:rsidRPr="00026AB5">
        <w:t>Y a</w:t>
      </w:r>
      <w:r>
        <w:t xml:space="preserve">-t-il un sens caché aux paraboles ? </w:t>
      </w:r>
      <w:r w:rsidR="00026AB5" w:rsidRPr="00026AB5">
        <w:t>Et</w:t>
      </w:r>
      <w:r>
        <w:t xml:space="preserve"> peut-on tout leur faire dire pour autant ?</w:t>
      </w:r>
      <w:r>
        <w:t xml:space="preserve"> </w:t>
      </w:r>
    </w:p>
    <w:p w14:paraId="709FF94F" w14:textId="77777777" w:rsidR="00114E0F" w:rsidRDefault="00114E0F" w:rsidP="00114E0F"/>
    <w:p w14:paraId="442C2E88" w14:textId="351F3DE9" w:rsidR="00114E0F" w:rsidRDefault="00114E0F" w:rsidP="00114E0F">
      <w:pPr>
        <w:ind w:firstLine="0"/>
        <w:rPr>
          <w:b/>
          <w:bCs/>
          <w:sz w:val="18"/>
          <w:szCs w:val="18"/>
        </w:rPr>
      </w:pPr>
      <w:r w:rsidRPr="00033921">
        <w:rPr>
          <w:b/>
          <w:bCs/>
          <w:sz w:val="18"/>
          <w:szCs w:val="18"/>
        </w:rPr>
        <w:t>[</w:t>
      </w:r>
      <w:r w:rsidR="002465A0" w:rsidRPr="00033921">
        <w:rPr>
          <w:b/>
          <w:bCs/>
          <w:sz w:val="18"/>
          <w:szCs w:val="18"/>
        </w:rPr>
        <w:t>Sonal]</w:t>
      </w:r>
    </w:p>
    <w:p w14:paraId="6E01E15C" w14:textId="77777777" w:rsidR="00114E0F" w:rsidRDefault="00114E0F" w:rsidP="00114E0F"/>
    <w:p w14:paraId="592F6AF9" w14:textId="77777777" w:rsidR="00114E0F" w:rsidRPr="00033921" w:rsidRDefault="00114E0F" w:rsidP="00114E0F"/>
    <w:p w14:paraId="6F263520" w14:textId="6C44B38D" w:rsidR="005A342F" w:rsidRPr="009A1063" w:rsidRDefault="007512E0" w:rsidP="005A342F">
      <w:pPr>
        <w:pStyle w:val="Titre2"/>
        <w:numPr>
          <w:ilvl w:val="0"/>
          <w:numId w:val="9"/>
        </w:numPr>
      </w:pPr>
      <w:r>
        <w:t>L’importance du contexte</w:t>
      </w:r>
    </w:p>
    <w:p w14:paraId="27D0F2E7" w14:textId="30730959" w:rsidR="005A342F" w:rsidRDefault="005A342F" w:rsidP="005A342F"/>
    <w:p w14:paraId="63F41A5B" w14:textId="1D6AFC7C" w:rsidR="00624439" w:rsidRDefault="00624439" w:rsidP="00624439">
      <w:r>
        <w:t>On peut convenir que</w:t>
      </w:r>
      <w:r w:rsidR="006F3BFE">
        <w:t xml:space="preserve"> les paraboles possèdent un aspect énigmatique</w:t>
      </w:r>
      <w:r>
        <w:t xml:space="preserve">. Le mot grec </w:t>
      </w:r>
      <w:r w:rsidRPr="00624439">
        <w:rPr>
          <w:i/>
          <w:iCs/>
        </w:rPr>
        <w:t>parabolè</w:t>
      </w:r>
      <w:r>
        <w:t xml:space="preserve"> a parfois ce sens. Et parfois, certaines paraboles sont plus complexes à entendre. Cependant, leur contexte peut aider à comprendre la visée d’une parabole, voire offre une clé de lecture plus ou moins explicite. </w:t>
      </w:r>
    </w:p>
    <w:p w14:paraId="0CF4C50D" w14:textId="77777777" w:rsidR="0049190D" w:rsidRPr="00881364" w:rsidRDefault="00CB573D" w:rsidP="00805CCC">
      <w:pPr>
        <w:rPr>
          <w:sz w:val="18"/>
          <w:szCs w:val="18"/>
        </w:rPr>
      </w:pPr>
      <w:r>
        <w:t xml:space="preserve">Ainsi la parabole de la brebis perdue chez Matthieu, au chapitre 18, est encadrée par l’impératif d’être soucieux des plus petits </w:t>
      </w:r>
      <w:r w:rsidR="00073EBE" w:rsidRPr="00073EBE">
        <w:t>adressé</w:t>
      </w:r>
      <w:r>
        <w:t xml:space="preserve"> aux disciples. S’il faudrait encore expliciter ce que sont ces petits égarés, on entend bien que la parabole s’adresse aux disciples, c’est-à-dire, chez Matthieu, aussi à la communauté chrétienne destinatrice, et notamment à leurs responsables. Le contexte le suggère. Chez Luc, au chapitre 15, cette même parabole s’inscrit dans le contexte d’une controverse avec les pharisiens qui voient Jésus faire</w:t>
      </w:r>
      <w:r w:rsidRPr="00C93CE1">
        <w:t xml:space="preserve"> bon accueil aux pécheurs et mange</w:t>
      </w:r>
      <w:r>
        <w:t>r</w:t>
      </w:r>
      <w:r w:rsidRPr="00C93CE1">
        <w:t xml:space="preserve"> avec eux</w:t>
      </w:r>
      <w:r w:rsidR="00073EBE" w:rsidRPr="00073EBE">
        <w:t> </w:t>
      </w:r>
      <w:r w:rsidRPr="00C93CE1">
        <w:t xml:space="preserve">! </w:t>
      </w:r>
      <w:r>
        <w:t xml:space="preserve">La parabole de la brebis, avec celles suivantes de la drachme perdue et du fils prodigue, oriente le récit sur la mission même de Jésus au regard de la miséricorde de Dieu recherchant </w:t>
      </w:r>
      <w:r w:rsidR="00073EBE" w:rsidRPr="00073EBE">
        <w:t>les</w:t>
      </w:r>
      <w:r>
        <w:t xml:space="preserve"> pécheurs. </w:t>
      </w:r>
    </w:p>
    <w:p w14:paraId="47420EE5" w14:textId="0BE271D2" w:rsidR="007512E0" w:rsidRDefault="007512E0" w:rsidP="007512E0">
      <w:r>
        <w:t>Dans l’évangile de Luc, par trois fois entre les chapitres 18 et 19, (Lc 18, 1.9 ; 19, 11) c’est le narrateur qui indique la visée de la parabole et oriente ainsi son interprétation. Ainsi par exemple :</w:t>
      </w:r>
    </w:p>
    <w:p w14:paraId="5F6C4D4A" w14:textId="6C341C07" w:rsidR="00FD233D" w:rsidRDefault="007512E0" w:rsidP="00FD233D">
      <w:pPr>
        <w:rPr>
          <w:i/>
          <w:iCs/>
        </w:rPr>
      </w:pPr>
      <w:r w:rsidRPr="007512E0">
        <w:rPr>
          <w:b/>
          <w:bCs/>
        </w:rPr>
        <w:t>[Lc 18]</w:t>
      </w:r>
      <w:r>
        <w:t xml:space="preserve"> </w:t>
      </w:r>
      <w:r w:rsidRPr="007512E0">
        <w:rPr>
          <w:i/>
          <w:iCs/>
          <w:vertAlign w:val="superscript"/>
        </w:rPr>
        <w:t>9</w:t>
      </w:r>
      <w:r w:rsidRPr="007512E0">
        <w:rPr>
          <w:i/>
          <w:iCs/>
        </w:rPr>
        <w:t xml:space="preserve"> Jésus dit encore la parabole que voici à certains qui étaient convaincus d’être justes et qui méprisaient tous les autres : </w:t>
      </w:r>
      <w:r w:rsidRPr="007512E0">
        <w:rPr>
          <w:i/>
          <w:iCs/>
          <w:vertAlign w:val="superscript"/>
        </w:rPr>
        <w:t>10</w:t>
      </w:r>
      <w:r w:rsidRPr="007512E0">
        <w:rPr>
          <w:i/>
          <w:iCs/>
        </w:rPr>
        <w:t xml:space="preserve"> « Deux hommes montèrent au temple pour </w:t>
      </w:r>
      <w:r w:rsidR="002465A0" w:rsidRPr="007512E0">
        <w:rPr>
          <w:i/>
          <w:iCs/>
        </w:rPr>
        <w:t>prier ;</w:t>
      </w:r>
      <w:r w:rsidRPr="007512E0">
        <w:rPr>
          <w:i/>
          <w:iCs/>
        </w:rPr>
        <w:t xml:space="preserve"> l’un était Pharisien et l’autre collecteur d’impôts…</w:t>
      </w:r>
      <w:r w:rsidR="00FD233D">
        <w:rPr>
          <w:i/>
          <w:iCs/>
        </w:rPr>
        <w:br w:type="page"/>
      </w:r>
    </w:p>
    <w:p w14:paraId="15B8D5FC" w14:textId="77777777" w:rsidR="0049190D" w:rsidRPr="00881364" w:rsidRDefault="00CB573D" w:rsidP="00E51C52">
      <w:pPr>
        <w:rPr>
          <w:sz w:val="18"/>
          <w:szCs w:val="18"/>
        </w:rPr>
      </w:pPr>
      <w:r>
        <w:lastRenderedPageBreak/>
        <w:t xml:space="preserve">Certaines paraboles sont explicitement </w:t>
      </w:r>
      <w:r>
        <w:t>commentées</w:t>
      </w:r>
      <w:r>
        <w:t xml:space="preserve"> par Jésus lui-même. Mais elles sont rares : la parabole du semeur dans les évangiles synoptiques ainsi que</w:t>
      </w:r>
      <w:r w:rsidR="00435FDC" w:rsidRPr="00435FDC">
        <w:t>,</w:t>
      </w:r>
      <w:r>
        <w:t xml:space="preserve"> chez Matthieu</w:t>
      </w:r>
      <w:r w:rsidR="00435FDC" w:rsidRPr="00435FDC">
        <w:t>,</w:t>
      </w:r>
      <w:r>
        <w:t xml:space="preserve"> celle de l’ivraie (Mt 13, 36) et celle de l’aveugle guidant un autre </w:t>
      </w:r>
      <w:r w:rsidR="00435FDC" w:rsidRPr="00435FDC">
        <w:t>aveugle</w:t>
      </w:r>
      <w:r>
        <w:t xml:space="preserve"> (Mt 15, 14). En dehors de </w:t>
      </w:r>
      <w:r>
        <w:t>celles-ci</w:t>
      </w:r>
      <w:r>
        <w:t xml:space="preserve">, on peut aussi </w:t>
      </w:r>
      <w:r>
        <w:t>évoquer</w:t>
      </w:r>
      <w:r>
        <w:t xml:space="preserve"> celles que Jésus compare avec le </w:t>
      </w:r>
      <w:r>
        <w:t>Règne</w:t>
      </w:r>
      <w:r>
        <w:t xml:space="preserve"> de Dieu. </w:t>
      </w:r>
      <w:r>
        <w:t xml:space="preserve">Telle est leur visée. </w:t>
      </w:r>
      <w:r>
        <w:t>Pour autant</w:t>
      </w:r>
      <w:r w:rsidR="00435FDC" w:rsidRPr="00435FDC">
        <w:t>,</w:t>
      </w:r>
      <w:r>
        <w:t xml:space="preserve"> ces dernières ne sont pas plus explicitées. Jésus laisse son auditoire en deviner le sens. Les paraboles </w:t>
      </w:r>
      <w:r>
        <w:t>n’imposent</w:t>
      </w:r>
      <w:r>
        <w:t xml:space="preserve"> pas un sens unique et exclusif. Elles offrent à l’auditoire de trouver, de récolter, par </w:t>
      </w:r>
      <w:r w:rsidR="00435FDC" w:rsidRPr="00435FDC">
        <w:t>lui-même,</w:t>
      </w:r>
      <w:r>
        <w:t xml:space="preserve"> </w:t>
      </w:r>
      <w:r>
        <w:t>son ou ses interprétations. Toujours en fonction du contexte. Et ce n’est pas si simple</w:t>
      </w:r>
      <w:r w:rsidR="00435FDC" w:rsidRPr="00435FDC">
        <w:t>.</w:t>
      </w:r>
      <w:r>
        <w:t xml:space="preserve"> </w:t>
      </w:r>
    </w:p>
    <w:p w14:paraId="1D0145FB" w14:textId="77777777" w:rsidR="0049190D" w:rsidRPr="00881364" w:rsidRDefault="00CB573D" w:rsidP="00D714D1">
      <w:pPr>
        <w:rPr>
          <w:sz w:val="18"/>
          <w:szCs w:val="18"/>
        </w:rPr>
      </w:pPr>
      <w:r>
        <w:t xml:space="preserve">Parfois, nous pouvons nous sentir un peu </w:t>
      </w:r>
      <w:r w:rsidR="00051443" w:rsidRPr="00051443">
        <w:t>perdus.</w:t>
      </w:r>
      <w:r>
        <w:t xml:space="preserve"> Soit en raison de l’écart entre la visée </w:t>
      </w:r>
      <w:r>
        <w:t xml:space="preserve">et la comparaison. Par exemple, chez Matthieu, au chapitre 13. </w:t>
      </w:r>
      <w:r w:rsidRPr="0062707E">
        <w:rPr>
          <w:b/>
          <w:bCs/>
        </w:rPr>
        <w:t>[Mt 13]</w:t>
      </w:r>
      <w:r>
        <w:t xml:space="preserve"> </w:t>
      </w:r>
      <w:r w:rsidRPr="0062707E">
        <w:rPr>
          <w:i/>
          <w:iCs/>
          <w:vertAlign w:val="superscript"/>
        </w:rPr>
        <w:t>33</w:t>
      </w:r>
      <w:r w:rsidRPr="0062707E">
        <w:rPr>
          <w:i/>
          <w:iCs/>
        </w:rPr>
        <w:t xml:space="preserve"> Jésus leur dit une autre parabole</w:t>
      </w:r>
      <w:r w:rsidR="00051443" w:rsidRPr="00051443">
        <w:rPr>
          <w:i/>
          <w:iCs/>
        </w:rPr>
        <w:t> : « </w:t>
      </w:r>
      <w:r w:rsidRPr="0062707E">
        <w:rPr>
          <w:i/>
          <w:iCs/>
        </w:rPr>
        <w:t xml:space="preserve">Le Royaume des Cieux est semblable à du levain </w:t>
      </w:r>
      <w:r w:rsidR="00051443" w:rsidRPr="00051443">
        <w:rPr>
          <w:i/>
          <w:iCs/>
        </w:rPr>
        <w:t>qu’une</w:t>
      </w:r>
      <w:r w:rsidRPr="0062707E">
        <w:rPr>
          <w:i/>
          <w:iCs/>
        </w:rPr>
        <w:t xml:space="preserve"> femme a pris et enfoui dans trois mesures de farine, </w:t>
      </w:r>
      <w:r w:rsidR="00051443" w:rsidRPr="00051443">
        <w:rPr>
          <w:i/>
          <w:iCs/>
        </w:rPr>
        <w:t>jusqu’à</w:t>
      </w:r>
      <w:r w:rsidRPr="0062707E">
        <w:rPr>
          <w:i/>
          <w:iCs/>
        </w:rPr>
        <w:t xml:space="preserve"> ce que le tout ait levé.</w:t>
      </w:r>
      <w:r w:rsidR="00051443" w:rsidRPr="00051443">
        <w:rPr>
          <w:i/>
          <w:iCs/>
        </w:rPr>
        <w:t> »</w:t>
      </w:r>
      <w:r w:rsidRPr="0062707E">
        <w:t xml:space="preserve"> </w:t>
      </w:r>
      <w:r>
        <w:t xml:space="preserve">Très bien. Mais </w:t>
      </w:r>
      <w:r w:rsidR="00051443" w:rsidRPr="00051443">
        <w:t>qu’en</w:t>
      </w:r>
      <w:r>
        <w:t xml:space="preserve"> fait</w:t>
      </w:r>
      <w:r w:rsidR="00051443" w:rsidRPr="00051443">
        <w:t>-on,</w:t>
      </w:r>
      <w:r>
        <w:t xml:space="preserve"> de cette farine ? Où veut en venir Jésus ? Pas si simple. Ici</w:t>
      </w:r>
      <w:r w:rsidR="00051443" w:rsidRPr="00051443">
        <w:t>,</w:t>
      </w:r>
      <w:r>
        <w:t xml:space="preserve"> le contexte immédiat des autres paraboles permettra d’en saisir un tant soit peu le sens. L’absence d’un contexte </w:t>
      </w:r>
      <w:r w:rsidR="00051443" w:rsidRPr="00051443">
        <w:t>clair</w:t>
      </w:r>
      <w:r>
        <w:t xml:space="preserve"> n’aide pas à interpréter la parabole. C’est ce qui se passe, dans un premier temps, avec la parabole du semeur, obligeant les disciples à demander des éclaircissements, ce que fera Jésus.</w:t>
      </w:r>
    </w:p>
    <w:p w14:paraId="07A5CF80" w14:textId="77777777" w:rsidR="0062707E" w:rsidRPr="0062707E" w:rsidRDefault="0062707E" w:rsidP="0062707E">
      <w:r w:rsidRPr="0062707E">
        <w:rPr>
          <w:b/>
          <w:bCs/>
        </w:rPr>
        <w:t>[Mc 4]</w:t>
      </w:r>
      <w:r>
        <w:t xml:space="preserve"> </w:t>
      </w:r>
      <w:r w:rsidRPr="0062707E">
        <w:rPr>
          <w:i/>
          <w:iCs/>
          <w:vertAlign w:val="superscript"/>
        </w:rPr>
        <w:t>10</w:t>
      </w:r>
      <w:r w:rsidRPr="0062707E">
        <w:rPr>
          <w:i/>
          <w:iCs/>
        </w:rPr>
        <w:t xml:space="preserve"> Quand Jésus fut à l’écart, ceux qui l’entouraient avec les Douze se mirent à l’interroger sur les paraboles.</w:t>
      </w:r>
    </w:p>
    <w:p w14:paraId="795CB4E3" w14:textId="54F20EF3" w:rsidR="006F3BFE" w:rsidRDefault="0062707E" w:rsidP="0062707E">
      <w:r>
        <w:t xml:space="preserve">Cependant, avant de leur offrir une interprétation (on verra que d’autres sont possibles), Jésus a cette remarque étrange : </w:t>
      </w:r>
    </w:p>
    <w:p w14:paraId="11F51E83" w14:textId="47E0F9EB" w:rsidR="0062707E" w:rsidRPr="0062707E" w:rsidRDefault="0062707E" w:rsidP="0062707E">
      <w:r w:rsidRPr="0062707E">
        <w:rPr>
          <w:b/>
          <w:bCs/>
        </w:rPr>
        <w:t>[Mc 4</w:t>
      </w:r>
      <w:r w:rsidR="002465A0" w:rsidRPr="0062707E">
        <w:rPr>
          <w:b/>
          <w:bCs/>
        </w:rPr>
        <w:t>]</w:t>
      </w:r>
      <w:r w:rsidR="002465A0">
        <w:t xml:space="preserve"> </w:t>
      </w:r>
      <w:r w:rsidR="002465A0" w:rsidRPr="0062707E">
        <w:t>11</w:t>
      </w:r>
      <w:r w:rsidRPr="005B5832">
        <w:rPr>
          <w:i/>
          <w:iCs/>
        </w:rPr>
        <w:t xml:space="preserve"> Et il leur </w:t>
      </w:r>
      <w:r w:rsidR="002465A0" w:rsidRPr="005B5832">
        <w:rPr>
          <w:i/>
          <w:iCs/>
        </w:rPr>
        <w:t>disait :</w:t>
      </w:r>
      <w:r w:rsidRPr="005B5832">
        <w:rPr>
          <w:i/>
          <w:iCs/>
        </w:rPr>
        <w:t xml:space="preserve"> « </w:t>
      </w:r>
      <w:r w:rsidR="00AA47EF" w:rsidRPr="005B5832">
        <w:rPr>
          <w:i/>
          <w:iCs/>
        </w:rPr>
        <w:t>À</w:t>
      </w:r>
      <w:r w:rsidRPr="005B5832">
        <w:rPr>
          <w:i/>
          <w:iCs/>
        </w:rPr>
        <w:t xml:space="preserve"> vous, le mystère du Règne de Dieu est donné, mais pour ceux du dehors tout devient énigme…</w:t>
      </w:r>
    </w:p>
    <w:p w14:paraId="15B29B03" w14:textId="77777777" w:rsidR="0049190D" w:rsidRPr="00881364" w:rsidRDefault="00CB573D" w:rsidP="00C92AEA">
      <w:pPr>
        <w:rPr>
          <w:sz w:val="18"/>
          <w:szCs w:val="18"/>
        </w:rPr>
      </w:pPr>
      <w:r>
        <w:t>Les paraboles seraient-elles des récits mystérieux dont seuls les disciples initiés seraient capables de déchiffrer</w:t>
      </w:r>
      <w:r w:rsidR="00A827E8" w:rsidRPr="00A827E8">
        <w:t> ?</w:t>
      </w:r>
      <w:r>
        <w:t xml:space="preserve"> </w:t>
      </w:r>
      <w:r>
        <w:t xml:space="preserve">Sont-elles destinées à une élite ? </w:t>
      </w:r>
    </w:p>
    <w:p w14:paraId="0655F5E0" w14:textId="77777777" w:rsidR="0062707E" w:rsidRDefault="0062707E" w:rsidP="007512E0"/>
    <w:p w14:paraId="576F8DAE" w14:textId="6C757831" w:rsidR="007512E0" w:rsidRPr="00033921" w:rsidRDefault="007512E0" w:rsidP="007512E0">
      <w:pPr>
        <w:ind w:firstLine="0"/>
        <w:rPr>
          <w:b/>
          <w:bCs/>
          <w:sz w:val="18"/>
          <w:szCs w:val="18"/>
        </w:rPr>
      </w:pPr>
      <w:r w:rsidRPr="00033921">
        <w:rPr>
          <w:b/>
          <w:bCs/>
          <w:sz w:val="18"/>
          <w:szCs w:val="18"/>
        </w:rPr>
        <w:t>[</w:t>
      </w:r>
      <w:r w:rsidR="002465A0" w:rsidRPr="00033921">
        <w:rPr>
          <w:b/>
          <w:bCs/>
          <w:sz w:val="18"/>
          <w:szCs w:val="18"/>
        </w:rPr>
        <w:t>Sonal]</w:t>
      </w:r>
    </w:p>
    <w:p w14:paraId="6D9B3449" w14:textId="1831DC3E" w:rsidR="005B5832" w:rsidRDefault="005B5832">
      <w:pPr>
        <w:spacing w:line="259" w:lineRule="auto"/>
        <w:ind w:firstLine="0"/>
        <w:jc w:val="left"/>
      </w:pPr>
      <w:r>
        <w:br w:type="page"/>
      </w:r>
    </w:p>
    <w:p w14:paraId="07F374B9" w14:textId="77777777" w:rsidR="007512E0" w:rsidRPr="007512E0" w:rsidRDefault="007512E0" w:rsidP="007512E0">
      <w:pPr>
        <w:pStyle w:val="Titre2"/>
        <w:numPr>
          <w:ilvl w:val="0"/>
          <w:numId w:val="9"/>
        </w:numPr>
        <w:tabs>
          <w:tab w:val="num" w:pos="720"/>
        </w:tabs>
        <w:ind w:hanging="720"/>
      </w:pPr>
      <w:r w:rsidRPr="007512E0">
        <w:lastRenderedPageBreak/>
        <w:t>Celui qui a des oreilles, qu’il entende</w:t>
      </w:r>
    </w:p>
    <w:p w14:paraId="04D6545C" w14:textId="77777777" w:rsidR="006F3BFE" w:rsidRDefault="006F3BFE" w:rsidP="005A342F"/>
    <w:p w14:paraId="44361083" w14:textId="473B6AAF" w:rsidR="0062707E" w:rsidRPr="00545204" w:rsidRDefault="008C5064" w:rsidP="005A342F">
      <w:r>
        <w:t>L</w:t>
      </w:r>
      <w:r w:rsidR="0062707E">
        <w:t>’évangéliste Marc</w:t>
      </w:r>
      <w:r w:rsidR="005B5832">
        <w:t>, au chapitre 4,</w:t>
      </w:r>
      <w:r w:rsidR="0062707E">
        <w:t xml:space="preserve"> profite de la parabole du semeur pour </w:t>
      </w:r>
      <w:r w:rsidR="005B5832">
        <w:t>tenir un discours sur le rôle et le sens des paraboles. Sitôt celle du semeur destinée à la foule rassemblée, Jésus poursuit :</w:t>
      </w:r>
    </w:p>
    <w:p w14:paraId="1A73E508" w14:textId="610B1F61" w:rsidR="005A342F" w:rsidRDefault="005A342F" w:rsidP="00BC66B7">
      <w:r w:rsidRPr="00704330">
        <w:rPr>
          <w:b/>
          <w:bCs/>
        </w:rPr>
        <w:t>[</w:t>
      </w:r>
      <w:r w:rsidR="00BC66B7">
        <w:rPr>
          <w:b/>
          <w:bCs/>
        </w:rPr>
        <w:t>Mc 4</w:t>
      </w:r>
      <w:r w:rsidRPr="00704330">
        <w:rPr>
          <w:b/>
          <w:bCs/>
        </w:rPr>
        <w:t>]</w:t>
      </w:r>
      <w:r>
        <w:rPr>
          <w:b/>
          <w:bCs/>
        </w:rPr>
        <w:t xml:space="preserve"> </w:t>
      </w:r>
      <w:r w:rsidRPr="00857129">
        <w:rPr>
          <w:i/>
          <w:iCs/>
          <w:vertAlign w:val="superscript"/>
        </w:rPr>
        <w:t>9</w:t>
      </w:r>
      <w:r w:rsidRPr="00857129">
        <w:rPr>
          <w:i/>
          <w:iCs/>
        </w:rPr>
        <w:t xml:space="preserve"> Et </w:t>
      </w:r>
      <w:r w:rsidR="0020540C" w:rsidRPr="00857129">
        <w:rPr>
          <w:i/>
          <w:iCs/>
        </w:rPr>
        <w:t>disait :</w:t>
      </w:r>
      <w:r w:rsidRPr="00857129">
        <w:rPr>
          <w:i/>
          <w:iCs/>
        </w:rPr>
        <w:t xml:space="preserve"> « Qui a des oreilles pour entendre, qu’il entende ! » </w:t>
      </w:r>
      <w:r w:rsidRPr="00857129">
        <w:rPr>
          <w:i/>
          <w:iCs/>
          <w:vertAlign w:val="superscript"/>
        </w:rPr>
        <w:t>10</w:t>
      </w:r>
      <w:r w:rsidRPr="00857129">
        <w:rPr>
          <w:i/>
          <w:iCs/>
        </w:rPr>
        <w:t xml:space="preserve"> Quand Jésus fut à l’écart, ceux qui l’entouraient avec les Douze se mirent à l’interroger sur les paraboles. </w:t>
      </w:r>
      <w:r w:rsidRPr="00857129">
        <w:rPr>
          <w:i/>
          <w:iCs/>
          <w:vertAlign w:val="superscript"/>
        </w:rPr>
        <w:t>11</w:t>
      </w:r>
      <w:r w:rsidRPr="00857129">
        <w:rPr>
          <w:i/>
          <w:iCs/>
        </w:rPr>
        <w:t xml:space="preserve"> Et il leur </w:t>
      </w:r>
      <w:r w:rsidR="0020540C" w:rsidRPr="00857129">
        <w:rPr>
          <w:i/>
          <w:iCs/>
        </w:rPr>
        <w:t>disait :</w:t>
      </w:r>
      <w:r w:rsidRPr="00857129">
        <w:rPr>
          <w:i/>
          <w:iCs/>
        </w:rPr>
        <w:t xml:space="preserve"> « </w:t>
      </w:r>
      <w:r w:rsidR="00857129" w:rsidRPr="00857129">
        <w:rPr>
          <w:i/>
          <w:iCs/>
        </w:rPr>
        <w:t>À</w:t>
      </w:r>
      <w:r w:rsidRPr="00857129">
        <w:rPr>
          <w:i/>
          <w:iCs/>
        </w:rPr>
        <w:t xml:space="preserve"> vous, le mystère du Règne de Dieu est donné, mais pour ceux du dehors tout devient </w:t>
      </w:r>
      <w:r w:rsidR="00C3025F">
        <w:rPr>
          <w:i/>
          <w:iCs/>
        </w:rPr>
        <w:t>parabole</w:t>
      </w:r>
      <w:r w:rsidRPr="00857129">
        <w:rPr>
          <w:i/>
          <w:iCs/>
        </w:rPr>
        <w:t xml:space="preserve"> </w:t>
      </w:r>
      <w:r w:rsidRPr="00857129">
        <w:rPr>
          <w:i/>
          <w:iCs/>
          <w:vertAlign w:val="superscript"/>
        </w:rPr>
        <w:t>12</w:t>
      </w:r>
      <w:r w:rsidRPr="00857129">
        <w:rPr>
          <w:i/>
          <w:iCs/>
        </w:rPr>
        <w:t xml:space="preserve"> pour que, tout en regardant, ils ne voient pas et que, tout en entendant, ils ne comprennent pas de peur qu’ils ne se convertissent et qu’il ne leur soit pardonné. » </w:t>
      </w:r>
      <w:r w:rsidRPr="00857129">
        <w:rPr>
          <w:i/>
          <w:iCs/>
          <w:vertAlign w:val="superscript"/>
        </w:rPr>
        <w:t>13</w:t>
      </w:r>
      <w:r w:rsidRPr="00857129">
        <w:rPr>
          <w:i/>
          <w:iCs/>
        </w:rPr>
        <w:t xml:space="preserve"> Et il leur </w:t>
      </w:r>
      <w:r w:rsidR="0020540C" w:rsidRPr="00857129">
        <w:rPr>
          <w:i/>
          <w:iCs/>
        </w:rPr>
        <w:t>dit :</w:t>
      </w:r>
      <w:r w:rsidRPr="00857129">
        <w:rPr>
          <w:i/>
          <w:iCs/>
        </w:rPr>
        <w:t xml:space="preserve"> « Vous ne comprenez pas cette parabole ! Alors comment comprendrez-vous toutes les paraboles ?</w:t>
      </w:r>
      <w:r w:rsidRPr="00BB41C2">
        <w:t xml:space="preserve"> </w:t>
      </w:r>
    </w:p>
    <w:p w14:paraId="202CF493" w14:textId="481C07F0" w:rsidR="00857129" w:rsidRDefault="005B5832" w:rsidP="00AA1FA7">
      <w:r>
        <w:t xml:space="preserve">La fin du chapitre 4 de Marc se termine également par cette remarque : </w:t>
      </w:r>
      <w:r w:rsidR="00857129" w:rsidRPr="00704330">
        <w:rPr>
          <w:b/>
          <w:bCs/>
        </w:rPr>
        <w:t>[</w:t>
      </w:r>
      <w:r w:rsidR="00857129">
        <w:rPr>
          <w:b/>
          <w:bCs/>
        </w:rPr>
        <w:t>Mc 4</w:t>
      </w:r>
      <w:r w:rsidR="00857129" w:rsidRPr="00704330">
        <w:rPr>
          <w:b/>
          <w:bCs/>
        </w:rPr>
        <w:t>]</w:t>
      </w:r>
      <w:r w:rsidR="00857129">
        <w:rPr>
          <w:b/>
          <w:bCs/>
        </w:rPr>
        <w:t xml:space="preserve"> </w:t>
      </w:r>
      <w:r w:rsidR="005A342F" w:rsidRPr="00857129">
        <w:rPr>
          <w:i/>
          <w:iCs/>
          <w:vertAlign w:val="superscript"/>
        </w:rPr>
        <w:t>33</w:t>
      </w:r>
      <w:r w:rsidR="005A342F" w:rsidRPr="00857129">
        <w:rPr>
          <w:i/>
          <w:iCs/>
        </w:rPr>
        <w:t xml:space="preserve"> Par de nombreuses paraboles de ce genre, il leur annonçait la Parole, dans la mesure où ils étaient capables de l’entendre. </w:t>
      </w:r>
      <w:r w:rsidR="005A342F" w:rsidRPr="00857129">
        <w:rPr>
          <w:i/>
          <w:iCs/>
          <w:vertAlign w:val="superscript"/>
        </w:rPr>
        <w:t>34</w:t>
      </w:r>
      <w:r w:rsidR="005A342F" w:rsidRPr="00857129">
        <w:rPr>
          <w:i/>
          <w:iCs/>
        </w:rPr>
        <w:t xml:space="preserve"> Il ne leur parlait pas sans parabole, mais, en particulier, il expliquait tout à ses </w:t>
      </w:r>
      <w:r w:rsidR="00AA47EF" w:rsidRPr="00857129">
        <w:rPr>
          <w:i/>
          <w:iCs/>
        </w:rPr>
        <w:t>disciples.</w:t>
      </w:r>
      <w:r w:rsidR="00AA47EF" w:rsidRPr="005B5832">
        <w:t xml:space="preserve"> Dans</w:t>
      </w:r>
      <w:r w:rsidRPr="005B5832">
        <w:t xml:space="preserve"> son évangile, Matthieu reprend Marc e</w:t>
      </w:r>
      <w:r>
        <w:t>n</w:t>
      </w:r>
      <w:r w:rsidRPr="005B5832">
        <w:t xml:space="preserve"> rajoutant </w:t>
      </w:r>
      <w:r w:rsidR="00857129" w:rsidRPr="00704330">
        <w:rPr>
          <w:b/>
          <w:bCs/>
        </w:rPr>
        <w:t>[</w:t>
      </w:r>
      <w:r w:rsidR="00857129">
        <w:rPr>
          <w:b/>
          <w:bCs/>
        </w:rPr>
        <w:t>Mt 13</w:t>
      </w:r>
      <w:r w:rsidR="00857129" w:rsidRPr="00704330">
        <w:rPr>
          <w:b/>
          <w:bCs/>
        </w:rPr>
        <w:t>]</w:t>
      </w:r>
      <w:r w:rsidR="00857129">
        <w:rPr>
          <w:b/>
          <w:bCs/>
        </w:rPr>
        <w:t xml:space="preserve"> </w:t>
      </w:r>
      <w:r w:rsidR="00857129" w:rsidRPr="00857129">
        <w:rPr>
          <w:i/>
          <w:iCs/>
          <w:vertAlign w:val="superscript"/>
        </w:rPr>
        <w:t>35</w:t>
      </w:r>
      <w:r w:rsidR="00857129" w:rsidRPr="00857129">
        <w:rPr>
          <w:b/>
          <w:bCs/>
          <w:i/>
          <w:iCs/>
        </w:rPr>
        <w:t xml:space="preserve"> </w:t>
      </w:r>
      <w:r w:rsidR="00857129" w:rsidRPr="00857129">
        <w:rPr>
          <w:i/>
          <w:iCs/>
        </w:rPr>
        <w:t xml:space="preserve">afin que s’accomplisse ce qui avait été dit par le </w:t>
      </w:r>
      <w:r w:rsidR="0020540C" w:rsidRPr="00857129">
        <w:rPr>
          <w:i/>
          <w:iCs/>
        </w:rPr>
        <w:t>prophète :</w:t>
      </w:r>
      <w:r w:rsidR="00857129" w:rsidRPr="00857129">
        <w:rPr>
          <w:i/>
          <w:iCs/>
        </w:rPr>
        <w:t xml:space="preserve"> J’ouvrirai la bouche pour dire des paraboles, je proclamerai des choses cachées depuis la fondation du monde</w:t>
      </w:r>
      <w:r w:rsidR="00857129" w:rsidRPr="005A6972">
        <w:t>.</w:t>
      </w:r>
      <w:r w:rsidR="00C3025F">
        <w:t xml:space="preserve"> Interprétant le psaume 78.</w:t>
      </w:r>
    </w:p>
    <w:p w14:paraId="33DFB32F" w14:textId="77777777" w:rsidR="0049190D" w:rsidRPr="00881364" w:rsidRDefault="00CB573D" w:rsidP="00E84829">
      <w:pPr>
        <w:rPr>
          <w:sz w:val="18"/>
          <w:szCs w:val="18"/>
        </w:rPr>
      </w:pPr>
      <w:r>
        <w:t xml:space="preserve">On pourrait être tenté, dans une lecture simpliste, d’entendre cette remarque comme un mépris pour la foule, incapable de comprendre les paraboles, </w:t>
      </w:r>
      <w:r w:rsidR="00772F8F" w:rsidRPr="00772F8F">
        <w:t>tandis que</w:t>
      </w:r>
      <w:r>
        <w:t xml:space="preserve"> les disciples </w:t>
      </w:r>
      <w:r w:rsidR="00772F8F" w:rsidRPr="00772F8F">
        <w:t>bénéficieraient</w:t>
      </w:r>
      <w:r>
        <w:t xml:space="preserve"> de ses explications à l’écart. Cela contredirait l’évangile et la figure de Jésus prêchant à tous et à toutes les foules. Il n’y a pas d’élitisme dans la prédication de Jésus, et l’évangile de Marc, comme les autres, </w:t>
      </w:r>
      <w:r w:rsidR="00772F8F" w:rsidRPr="00772F8F">
        <w:t>n’a</w:t>
      </w:r>
      <w:r>
        <w:t xml:space="preserve"> pas ce caractère d’un Christ accessible aux seuls initiés, comme le seront les écrits gnostiques. Alors pourquoi Marc fait-il une distinction entre « ceux du dehors » laissés avec une énigme</w:t>
      </w:r>
      <w:r>
        <w:t>, une parabole</w:t>
      </w:r>
      <w:r>
        <w:t xml:space="preserve"> </w:t>
      </w:r>
      <w:r w:rsidRPr="00C3025F">
        <w:rPr>
          <w:i/>
          <w:iCs/>
        </w:rPr>
        <w:t>pour qu’ils ne comprennent pas</w:t>
      </w:r>
      <w:r>
        <w:t xml:space="preserve"> (selon Marc citant Isaïe 6</w:t>
      </w:r>
      <w:r w:rsidR="00772F8F" w:rsidRPr="00772F8F">
        <w:t>),</w:t>
      </w:r>
      <w:r>
        <w:t xml:space="preserve"> </w:t>
      </w:r>
      <w:r>
        <w:t xml:space="preserve">et les disciples à qui le mystère de Dieu est donné ? </w:t>
      </w:r>
    </w:p>
    <w:p w14:paraId="5C57AFD7" w14:textId="77777777" w:rsidR="0049190D" w:rsidRPr="00881364" w:rsidRDefault="00CB573D" w:rsidP="00110E98">
      <w:pPr>
        <w:rPr>
          <w:sz w:val="18"/>
          <w:szCs w:val="18"/>
        </w:rPr>
      </w:pPr>
      <w:r>
        <w:t>D’abord</w:t>
      </w:r>
      <w:r w:rsidR="0091154C" w:rsidRPr="0091154C">
        <w:t>,</w:t>
      </w:r>
      <w:r>
        <w:t xml:space="preserve"> rappelons que la parabole, comme nous l’avons vu, n’est pas par nature un message ésotérique ou mystique. La tradition juive, à l’époque de Jésus, n’use pas de discours conceptualisé comme la philosophie grecque. Elle préfère dire Dieu ou son dessein à travers des récits, une théologie narrative, relevant de l’histoire, du psaume, </w:t>
      </w:r>
      <w:r w:rsidR="0091154C" w:rsidRPr="0091154C">
        <w:t>de l’oracle</w:t>
      </w:r>
      <w:r>
        <w:t xml:space="preserve"> ou de </w:t>
      </w:r>
      <w:r w:rsidR="0091154C" w:rsidRPr="0091154C">
        <w:t xml:space="preserve">la </w:t>
      </w:r>
      <w:r>
        <w:t>parabole.</w:t>
      </w:r>
      <w:r>
        <w:t xml:space="preserve"> Les paraboles de Jésus appartiennent à ce type particulier de propos théologique propre au </w:t>
      </w:r>
      <w:r w:rsidR="0091154C" w:rsidRPr="0091154C">
        <w:t>judaïsme</w:t>
      </w:r>
      <w:r>
        <w:t xml:space="preserve"> antique. </w:t>
      </w:r>
      <w:r>
        <w:br w:type="page"/>
      </w:r>
    </w:p>
    <w:p w14:paraId="75BB7D23" w14:textId="77777777" w:rsidR="0049190D" w:rsidRPr="00881364" w:rsidRDefault="00CB573D" w:rsidP="005659B5">
      <w:pPr>
        <w:rPr>
          <w:sz w:val="18"/>
          <w:szCs w:val="18"/>
        </w:rPr>
      </w:pPr>
      <w:r>
        <w:lastRenderedPageBreak/>
        <w:t>Dès lors</w:t>
      </w:r>
      <w:r w:rsidR="00E36C76" w:rsidRPr="00E36C76">
        <w:t>,</w:t>
      </w:r>
      <w:r>
        <w:t xml:space="preserve"> elles n’ont pas pour objectif de laisser dans la confusion, mais d’éclairer et </w:t>
      </w:r>
      <w:r w:rsidR="00E36C76" w:rsidRPr="00E36C76">
        <w:t>d’enseigner.</w:t>
      </w:r>
      <w:r>
        <w:t xml:space="preserve"> Alors pourquoi Marc </w:t>
      </w:r>
      <w:r w:rsidR="00E36C76" w:rsidRPr="00E36C76">
        <w:t>souligne-t-il</w:t>
      </w:r>
      <w:r>
        <w:t xml:space="preserve">, reprenant Isaïe au chapitre 6 : </w:t>
      </w:r>
      <w:r w:rsidRPr="00857129">
        <w:rPr>
          <w:i/>
          <w:iCs/>
        </w:rPr>
        <w:t>pour que, tout en regardant, ils ne voient pas et que, tout en entendant, ils ne comprennent pas</w:t>
      </w:r>
      <w:r w:rsidR="00E36C76" w:rsidRPr="00E36C76">
        <w:rPr>
          <w:i/>
          <w:iCs/>
        </w:rPr>
        <w:t>,</w:t>
      </w:r>
      <w:r w:rsidRPr="00857129">
        <w:rPr>
          <w:i/>
          <w:iCs/>
        </w:rPr>
        <w:t xml:space="preserve"> de peur qu’ils ne se convertissent et qu’il ne leur soit pardonné. </w:t>
      </w:r>
      <w:r>
        <w:t xml:space="preserve">Et Jésus de répéter plusieurs fois dans les évangiles : </w:t>
      </w:r>
      <w:r w:rsidRPr="00857129">
        <w:rPr>
          <w:i/>
          <w:iCs/>
        </w:rPr>
        <w:t>«</w:t>
      </w:r>
      <w:r w:rsidR="00E36C76" w:rsidRPr="00E36C76">
        <w:rPr>
          <w:i/>
          <w:iCs/>
        </w:rPr>
        <w:t> </w:t>
      </w:r>
      <w:r w:rsidRPr="00857129">
        <w:rPr>
          <w:i/>
          <w:iCs/>
        </w:rPr>
        <w:t>Qui a des oreilles pour entendre, qu’il entende</w:t>
      </w:r>
      <w:r w:rsidR="00E36C76" w:rsidRPr="00E36C76">
        <w:rPr>
          <w:i/>
          <w:iCs/>
        </w:rPr>
        <w:t> ! »</w:t>
      </w:r>
      <w:r w:rsidRPr="00857129">
        <w:rPr>
          <w:i/>
          <w:iCs/>
        </w:rPr>
        <w:t xml:space="preserve"> </w:t>
      </w:r>
    </w:p>
    <w:p w14:paraId="584DAA01" w14:textId="77777777" w:rsidR="0049190D" w:rsidRPr="00881364" w:rsidRDefault="00CB573D" w:rsidP="007E62BB">
      <w:pPr>
        <w:rPr>
          <w:sz w:val="18"/>
          <w:szCs w:val="18"/>
        </w:rPr>
      </w:pPr>
      <w:r>
        <w:t xml:space="preserve">Il faut comprendre cette dernière réflexion comme un appel justement à être plus attentif au discours en paraboles, à s’y confronter. </w:t>
      </w:r>
      <w:r>
        <w:t>Ces dernières</w:t>
      </w:r>
      <w:r>
        <w:t xml:space="preserve"> ne sont pas présentées </w:t>
      </w:r>
      <w:r w:rsidR="001A1457" w:rsidRPr="001A1457">
        <w:t xml:space="preserve">comme </w:t>
      </w:r>
      <w:r>
        <w:t xml:space="preserve">des enseignements au sens de </w:t>
      </w:r>
      <w:r w:rsidR="001A1457" w:rsidRPr="001A1457">
        <w:t>contenus, de savoirs</w:t>
      </w:r>
      <w:r>
        <w:t xml:space="preserve"> à acquérir</w:t>
      </w:r>
      <w:r w:rsidR="001A1457" w:rsidRPr="001A1457">
        <w:t>.</w:t>
      </w:r>
      <w:r>
        <w:t xml:space="preserve"> Elles représentent une opportunité de reconsidérer une idée, une croyance, une situation en vue d’une conversion, d’une </w:t>
      </w:r>
      <w:r w:rsidRPr="00FD233D">
        <w:rPr>
          <w:i/>
          <w:iCs/>
        </w:rPr>
        <w:t>métanoïa</w:t>
      </w:r>
      <w:r>
        <w:t>. Pour cela</w:t>
      </w:r>
      <w:r w:rsidR="001A1457" w:rsidRPr="001A1457">
        <w:t>, elles font</w:t>
      </w:r>
      <w:r>
        <w:t xml:space="preserve"> appel à la fois au bon sens de l’auditoire comme à son libre </w:t>
      </w:r>
      <w:r>
        <w:t>discernement</w:t>
      </w:r>
      <w:r>
        <w:t>. Ce qui</w:t>
      </w:r>
      <w:r w:rsidR="001A1457" w:rsidRPr="001A1457">
        <w:t>,</w:t>
      </w:r>
      <w:r>
        <w:t xml:space="preserve"> d’ailleurs</w:t>
      </w:r>
      <w:r w:rsidR="001A1457" w:rsidRPr="001A1457">
        <w:t>,</w:t>
      </w:r>
      <w:r>
        <w:t xml:space="preserve"> valorise les destinataires. Pour Jésus, raconter les paraboles</w:t>
      </w:r>
      <w:r w:rsidR="001A1457" w:rsidRPr="001A1457">
        <w:t>,</w:t>
      </w:r>
      <w:r>
        <w:t xml:space="preserve"> ce n’est pas s’abaisser à un public de rustres, ni le rabaisser</w:t>
      </w:r>
      <w:r w:rsidR="001A1457" w:rsidRPr="001A1457">
        <w:t>,</w:t>
      </w:r>
      <w:r>
        <w:t xml:space="preserve"> mais au contraire </w:t>
      </w:r>
      <w:r>
        <w:t xml:space="preserve">le valoriser, susciter un </w:t>
      </w:r>
      <w:r>
        <w:t>changement de regard de manière profonde</w:t>
      </w:r>
      <w:r>
        <w:t xml:space="preserve"> notamment sur le règne de Dieu comme sur Jésus lui-même. </w:t>
      </w:r>
      <w:r w:rsidRPr="00FD233D">
        <w:rPr>
          <w:i/>
          <w:iCs/>
        </w:rPr>
        <w:t>Qui a des oreilles pour entendre, qu’il entende</w:t>
      </w:r>
      <w:r>
        <w:t xml:space="preserve">… </w:t>
      </w:r>
      <w:r>
        <w:t>et toute personne</w:t>
      </w:r>
      <w:r>
        <w:t xml:space="preserve"> </w:t>
      </w:r>
      <w:r>
        <w:t xml:space="preserve">est </w:t>
      </w:r>
      <w:r>
        <w:t xml:space="preserve">en </w:t>
      </w:r>
      <w:r>
        <w:t>capacité</w:t>
      </w:r>
      <w:r>
        <w:t xml:space="preserve"> de percevoir en tout ou partie la visée de la parabole, de cette parole de Jésus qui ne s’impose pas. Ce qui rejoint la figure même du Christ </w:t>
      </w:r>
      <w:r>
        <w:t>telle qu’elle se révèle pleinement chez Marc à la croix</w:t>
      </w:r>
      <w:r>
        <w:t xml:space="preserve">. </w:t>
      </w:r>
    </w:p>
    <w:p w14:paraId="3496A037" w14:textId="40A316F7" w:rsidR="00FD233D" w:rsidRDefault="00D90B30" w:rsidP="00857129">
      <w:r>
        <w:t xml:space="preserve">Mais alors que comprendre de la remarque de Jésus en Marc reprenant Isaïe :  </w:t>
      </w:r>
      <w:r w:rsidRPr="00857129">
        <w:rPr>
          <w:i/>
          <w:iCs/>
        </w:rPr>
        <w:t>pour que, tout en regardant, ils ne voient pas et que, tout en entendant, ils ne comprennent pas de peur qu’ils ne se convertissent et qu’il ne leur soit pardonné</w:t>
      </w:r>
      <w:r w:rsidR="00FD233D">
        <w:rPr>
          <w:i/>
          <w:iCs/>
        </w:rPr>
        <w:t xml:space="preserve"> ? </w:t>
      </w:r>
      <w:r>
        <w:t xml:space="preserve">Il ne faudrait pas y voir l’intention de Jésus de se rendre inaudible, et encore moins le dessein de Dieu d’aliéner la foule à une ignorance. Si la parabole nécessite l’attention de son auditoire, suscite sa libre compréhension, </w:t>
      </w:r>
      <w:r w:rsidR="00FD233D">
        <w:t xml:space="preserve">invitant </w:t>
      </w:r>
      <w:r>
        <w:t>surtout à la conversion d’un regard ; elle peut aussi se confronter au refus même de cette invitation</w:t>
      </w:r>
      <w:r w:rsidR="00FD233D">
        <w:t xml:space="preserve"> à la conversion. </w:t>
      </w:r>
    </w:p>
    <w:p w14:paraId="19A2FC4D" w14:textId="77777777" w:rsidR="0049190D" w:rsidRPr="00881364" w:rsidRDefault="00CB573D" w:rsidP="00B244AE">
      <w:pPr>
        <w:rPr>
          <w:sz w:val="18"/>
          <w:szCs w:val="18"/>
        </w:rPr>
      </w:pPr>
      <w:r>
        <w:t>Marc invite justement son auditoire à ne pas être extérieur, au dehors, de la parabole</w:t>
      </w:r>
      <w:r>
        <w:t xml:space="preserve"> comme de l’évangile, mais à accueillir le mystère, en grec </w:t>
      </w:r>
      <w:r w:rsidRPr="00FD233D">
        <w:rPr>
          <w:i/>
          <w:iCs/>
        </w:rPr>
        <w:t>musterion</w:t>
      </w:r>
      <w:r>
        <w:t xml:space="preserve"> (</w:t>
      </w:r>
      <w:r w:rsidRPr="00FD233D">
        <w:rPr>
          <w:rFonts w:asciiTheme="majorHAnsi" w:hAnsiTheme="majorHAnsi" w:cstheme="majorHAnsi"/>
          <w:lang w:val="el-GR"/>
        </w:rPr>
        <w:t>μυστήριον</w:t>
      </w:r>
      <w:r w:rsidR="00AB0C8E" w:rsidRPr="00AB0C8E">
        <w:t>),</w:t>
      </w:r>
      <w:r w:rsidRPr="00AB0C8E">
        <w:t xml:space="preserve"> c’est-à-dire ce qui attend une révélation, chez Marc : la personne même de Jésus. La parabole</w:t>
      </w:r>
      <w:r w:rsidRPr="00AB0C8E">
        <w:t>, selon l’évangéliste, demeurera une énigme</w:t>
      </w:r>
      <w:r w:rsidR="00AB0C8E" w:rsidRPr="00AB0C8E">
        <w:t xml:space="preserve"> pour</w:t>
      </w:r>
      <w:r w:rsidRPr="00AB0C8E">
        <w:t xml:space="preserve"> ceux du dehors</w:t>
      </w:r>
      <w:r w:rsidRPr="00AB0C8E">
        <w:t xml:space="preserve"> s’ils n’entrent pas dans la logique surprenante du </w:t>
      </w:r>
      <w:r w:rsidR="00AB0C8E" w:rsidRPr="00AB0C8E">
        <w:t>Royaume</w:t>
      </w:r>
      <w:r w:rsidRPr="00AB0C8E">
        <w:t xml:space="preserve"> ou s’ils n’accueillent pas, à la manière d’un disciple, le mystère de la passion même du Christ. </w:t>
      </w:r>
      <w:r>
        <w:t>D’où l’importance d’être attentif à ce que révèle la parabole jusque dans sa pointe</w:t>
      </w:r>
      <w:r>
        <w:t>, sa visée.</w:t>
      </w:r>
    </w:p>
    <w:p w14:paraId="1EADBF4C" w14:textId="77777777" w:rsidR="00AA1FA7" w:rsidRDefault="00AA1FA7" w:rsidP="00AA1FA7"/>
    <w:p w14:paraId="7D886834" w14:textId="4397833B" w:rsidR="004305ED" w:rsidRDefault="005A342F" w:rsidP="00593D81">
      <w:pPr>
        <w:ind w:firstLine="0"/>
      </w:pPr>
      <w:r w:rsidRPr="00033921">
        <w:rPr>
          <w:b/>
          <w:bCs/>
          <w:sz w:val="18"/>
          <w:szCs w:val="18"/>
        </w:rPr>
        <w:t>[</w:t>
      </w:r>
      <w:r w:rsidR="0020540C" w:rsidRPr="00033921">
        <w:rPr>
          <w:b/>
          <w:bCs/>
          <w:sz w:val="18"/>
          <w:szCs w:val="18"/>
        </w:rPr>
        <w:t>Sonal]</w:t>
      </w:r>
      <w:r w:rsidR="004305ED">
        <w:br w:type="page"/>
      </w:r>
    </w:p>
    <w:p w14:paraId="080D31DE" w14:textId="7B5E8706" w:rsidR="005A50E5" w:rsidRDefault="00FF5C37" w:rsidP="002E49B7">
      <w:pPr>
        <w:pStyle w:val="Titre2"/>
        <w:numPr>
          <w:ilvl w:val="0"/>
          <w:numId w:val="9"/>
        </w:numPr>
      </w:pPr>
      <w:r>
        <w:lastRenderedPageBreak/>
        <w:t>La pointe de la parabole</w:t>
      </w:r>
    </w:p>
    <w:p w14:paraId="399F08CE" w14:textId="77777777" w:rsidR="00FF5C37" w:rsidRDefault="00FF5C37" w:rsidP="00FF5C37"/>
    <w:p w14:paraId="172A8EBC" w14:textId="77777777" w:rsidR="0049190D" w:rsidRPr="00881364" w:rsidRDefault="00CB573D" w:rsidP="004B16C6">
      <w:pPr>
        <w:rPr>
          <w:sz w:val="18"/>
          <w:szCs w:val="18"/>
        </w:rPr>
      </w:pPr>
      <w:r>
        <w:t>Dans une parabole, on qualifie de pointe le moment où le récit bascule pour révéler son sens</w:t>
      </w:r>
      <w:r w:rsidR="00175B96" w:rsidRPr="00175B96">
        <w:t>,</w:t>
      </w:r>
      <w:r>
        <w:t xml:space="preserve"> un sens souvent inattendu</w:t>
      </w:r>
      <w:r w:rsidR="00175B96" w:rsidRPr="00175B96">
        <w:t>,</w:t>
      </w:r>
      <w:r>
        <w:t xml:space="preserve"> </w:t>
      </w:r>
      <w:r>
        <w:t>voire subversif</w:t>
      </w:r>
      <w:r>
        <w:t xml:space="preserve"> pour l’auditeur</w:t>
      </w:r>
      <w:r w:rsidR="00175B96" w:rsidRPr="00175B96">
        <w:t>,</w:t>
      </w:r>
      <w:r>
        <w:t xml:space="preserve"> par ces extravagances dont nous avons parlé à l’épisode précédent</w:t>
      </w:r>
      <w:r>
        <w:t xml:space="preserve">. </w:t>
      </w:r>
    </w:p>
    <w:p w14:paraId="223ABDAA" w14:textId="77777777" w:rsidR="0049190D" w:rsidRPr="00881364" w:rsidRDefault="00CB573D" w:rsidP="00546283">
      <w:pPr>
        <w:rPr>
          <w:sz w:val="18"/>
          <w:szCs w:val="18"/>
        </w:rPr>
      </w:pPr>
      <w:r>
        <w:t>De fait, l</w:t>
      </w:r>
      <w:r>
        <w:t>a parabole commence souvent comme une histoire banale, mais</w:t>
      </w:r>
      <w:r>
        <w:t xml:space="preserve">, à un moment donné, au milieu </w:t>
      </w:r>
      <w:r>
        <w:t xml:space="preserve">du récit </w:t>
      </w:r>
      <w:r>
        <w:t>ou en conclusion,</w:t>
      </w:r>
      <w:r>
        <w:t xml:space="preserve"> </w:t>
      </w:r>
      <w:r>
        <w:t>l</w:t>
      </w:r>
      <w:r>
        <w:t>a pointe renverse les attentes</w:t>
      </w:r>
      <w:r w:rsidR="000E5E57" w:rsidRPr="000E5E57">
        <w:t>,</w:t>
      </w:r>
      <w:r>
        <w:t xml:space="preserve"> </w:t>
      </w:r>
      <w:r>
        <w:t xml:space="preserve">comme </w:t>
      </w:r>
      <w:r>
        <w:t xml:space="preserve">en Luc (Lc 10,25), </w:t>
      </w:r>
      <w:r w:rsidR="000E5E57" w:rsidRPr="000E5E57">
        <w:t xml:space="preserve">avec </w:t>
      </w:r>
      <w:r>
        <w:t>la venue d’un</w:t>
      </w:r>
      <w:r>
        <w:t xml:space="preserve"> Samaritain</w:t>
      </w:r>
      <w:r>
        <w:t xml:space="preserve"> </w:t>
      </w:r>
      <w:r>
        <w:t>méprisé</w:t>
      </w:r>
      <w:r>
        <w:t xml:space="preserve"> des </w:t>
      </w:r>
      <w:r w:rsidR="000E5E57" w:rsidRPr="000E5E57">
        <w:t>Juifs</w:t>
      </w:r>
      <w:r>
        <w:t xml:space="preserve">, qui devient héros de la parabole. </w:t>
      </w:r>
      <w:r>
        <w:t>Elle</w:t>
      </w:r>
      <w:r>
        <w:t xml:space="preserve"> permet ainsi de mettre en lumière </w:t>
      </w:r>
      <w:r>
        <w:t xml:space="preserve">un aspect </w:t>
      </w:r>
      <w:r>
        <w:t>détonnant</w:t>
      </w:r>
      <w:r>
        <w:t xml:space="preserve"> sur le </w:t>
      </w:r>
      <w:r>
        <w:t>Règne</w:t>
      </w:r>
      <w:r>
        <w:t xml:space="preserve"> de Dieu </w:t>
      </w:r>
      <w:r>
        <w:t>à venir ou sur l’éthique évangélique</w:t>
      </w:r>
      <w:r>
        <w:t>. Et de fait, souvent, la pointe de la parabole oblige</w:t>
      </w:r>
      <w:r>
        <w:t xml:space="preserve"> </w:t>
      </w:r>
      <w:r w:rsidR="000E5E57" w:rsidRPr="000E5E57">
        <w:t xml:space="preserve">à </w:t>
      </w:r>
      <w:r>
        <w:t>une remise en question</w:t>
      </w:r>
      <w:r>
        <w:t xml:space="preserve">, </w:t>
      </w:r>
      <w:r w:rsidR="000E5E57" w:rsidRPr="000E5E57">
        <w:t xml:space="preserve">à </w:t>
      </w:r>
      <w:r>
        <w:t xml:space="preserve">un changement de logique ou de perspective. </w:t>
      </w:r>
      <w:r>
        <w:t>Ainsi, d</w:t>
      </w:r>
      <w:r>
        <w:t xml:space="preserve">ans la </w:t>
      </w:r>
      <w:r>
        <w:t>parabole des ouvriers de la onzième heure</w:t>
      </w:r>
      <w:r>
        <w:t xml:space="preserve"> (Mt </w:t>
      </w:r>
      <w:r w:rsidR="000E5E57" w:rsidRPr="000E5E57">
        <w:t>20</w:t>
      </w:r>
      <w:r>
        <w:t>)</w:t>
      </w:r>
      <w:r>
        <w:t xml:space="preserve">, les derniers sont </w:t>
      </w:r>
      <w:r>
        <w:t>rémunérés</w:t>
      </w:r>
      <w:r>
        <w:t xml:space="preserve"> comme les premiers</w:t>
      </w:r>
      <w:r>
        <w:t xml:space="preserve"> salariés</w:t>
      </w:r>
      <w:r>
        <w:t>, ce qui est contraire à toute logique</w:t>
      </w:r>
      <w:r>
        <w:t>.</w:t>
      </w:r>
      <w:r>
        <w:t xml:space="preserve"> La pointe peut </w:t>
      </w:r>
      <w:r>
        <w:t xml:space="preserve">également </w:t>
      </w:r>
      <w:r>
        <w:t xml:space="preserve">se loger </w:t>
      </w:r>
      <w:r>
        <w:t xml:space="preserve">dans </w:t>
      </w:r>
      <w:r>
        <w:t>un détail surprenant ou choquant : le semeur gaspillant ses semences (Mc 4</w:t>
      </w:r>
      <w:r w:rsidR="000E5E57" w:rsidRPr="000E5E57">
        <w:t>),</w:t>
      </w:r>
      <w:r>
        <w:t xml:space="preserve"> ou encore </w:t>
      </w:r>
      <w:r w:rsidR="000E5E57" w:rsidRPr="000E5E57">
        <w:t>dans</w:t>
      </w:r>
      <w:r>
        <w:t xml:space="preserve"> </w:t>
      </w:r>
      <w:r>
        <w:t>un moment</w:t>
      </w:r>
      <w:r>
        <w:t xml:space="preserve"> inattendu comme la réaction du père accueillant à bras </w:t>
      </w:r>
      <w:r w:rsidR="000E5E57" w:rsidRPr="000E5E57">
        <w:t>ouverts</w:t>
      </w:r>
      <w:r>
        <w:t xml:space="preserve"> le fils prodigue (Lc 15). </w:t>
      </w:r>
      <w:r>
        <w:t xml:space="preserve">Une parabole peut même </w:t>
      </w:r>
      <w:r>
        <w:t>posséder</w:t>
      </w:r>
      <w:r>
        <w:t xml:space="preserve"> plusieurs pointes, c’est-à-dire différent</w:t>
      </w:r>
      <w:r>
        <w:t>s</w:t>
      </w:r>
      <w:r>
        <w:t xml:space="preserve"> point</w:t>
      </w:r>
      <w:r>
        <w:t>s</w:t>
      </w:r>
      <w:r>
        <w:t xml:space="preserve"> de </w:t>
      </w:r>
      <w:r w:rsidR="000E5E57" w:rsidRPr="000E5E57">
        <w:t>basculement.</w:t>
      </w:r>
      <w:r>
        <w:t xml:space="preserve"> Dans celle du </w:t>
      </w:r>
      <w:r w:rsidR="000E5E57" w:rsidRPr="000E5E57">
        <w:t>Samaritain</w:t>
      </w:r>
      <w:r>
        <w:t xml:space="preserve">, j’ai évoqué la venue de ce personnage qui bouscule l’intrigue du récit. Mais on peut aussi considérer la conclusion </w:t>
      </w:r>
      <w:r>
        <w:t>de</w:t>
      </w:r>
      <w:r>
        <w:t xml:space="preserve"> cette parabole comme une ultime pointe avec </w:t>
      </w:r>
      <w:r>
        <w:t>la</w:t>
      </w:r>
      <w:r>
        <w:t xml:space="preserve"> </w:t>
      </w:r>
      <w:r>
        <w:t>réponse</w:t>
      </w:r>
      <w:r>
        <w:t xml:space="preserve"> finale</w:t>
      </w:r>
      <w:r>
        <w:t xml:space="preserve"> de Jésus</w:t>
      </w:r>
      <w:r>
        <w:t xml:space="preserve">. Il ne répond pas à la question initiale du légiste </w:t>
      </w:r>
      <w:r w:rsidRPr="00E26047">
        <w:rPr>
          <w:i/>
          <w:iCs/>
        </w:rPr>
        <w:t>Qui est mon prochain ?</w:t>
      </w:r>
      <w:r>
        <w:t xml:space="preserve"> mais en renverse les termes et donc la perspective</w:t>
      </w:r>
      <w:r>
        <w:t xml:space="preserve"> par une autre question :</w:t>
      </w:r>
      <w:r>
        <w:t xml:space="preserve"> </w:t>
      </w:r>
      <w:r w:rsidR="000E5E57" w:rsidRPr="000E5E57">
        <w:t>« </w:t>
      </w:r>
      <w:r w:rsidRPr="00AA1FA7">
        <w:rPr>
          <w:i/>
          <w:iCs/>
        </w:rPr>
        <w:t>Lequel des trois, à ton avis, s’est montré le prochain de l’homme qui était tombé sur les bandits</w:t>
      </w:r>
      <w:r w:rsidR="000E5E57" w:rsidRPr="000E5E57">
        <w:rPr>
          <w:i/>
          <w:iCs/>
        </w:rPr>
        <w:t> ?</w:t>
      </w:r>
      <w:r w:rsidR="000E5E57" w:rsidRPr="000E5E57">
        <w:t> »</w:t>
      </w:r>
      <w:r>
        <w:t xml:space="preserve"> (</w:t>
      </w:r>
      <w:r>
        <w:t>Lc 10,</w:t>
      </w:r>
      <w:r>
        <w:t xml:space="preserve"> 36). </w:t>
      </w:r>
    </w:p>
    <w:p w14:paraId="30907B57" w14:textId="77777777" w:rsidR="0049190D" w:rsidRPr="00881364" w:rsidRDefault="00CB573D" w:rsidP="00127B44">
      <w:pPr>
        <w:rPr>
          <w:sz w:val="18"/>
          <w:szCs w:val="18"/>
        </w:rPr>
      </w:pPr>
      <w:r>
        <w:t>La parabole, par son intrigue et sa pointe, révèle souvent une dimension théologique</w:t>
      </w:r>
      <w:r>
        <w:t xml:space="preserve"> ou christologique</w:t>
      </w:r>
      <w:r>
        <w:t xml:space="preserve">. Elle ne peut être réduite en cela à une leçon de morale : </w:t>
      </w:r>
      <w:r w:rsidRPr="00AA1FA7">
        <w:rPr>
          <w:i/>
          <w:iCs/>
        </w:rPr>
        <w:t xml:space="preserve">il faut être </w:t>
      </w:r>
      <w:r>
        <w:rPr>
          <w:i/>
          <w:iCs/>
        </w:rPr>
        <w:t>bon</w:t>
      </w:r>
      <w:r w:rsidRPr="00AA1FA7">
        <w:rPr>
          <w:i/>
          <w:iCs/>
        </w:rPr>
        <w:t xml:space="preserve"> comme le </w:t>
      </w:r>
      <w:r w:rsidR="002C7D7F" w:rsidRPr="002C7D7F">
        <w:rPr>
          <w:i/>
          <w:iCs/>
        </w:rPr>
        <w:t>Samaritain</w:t>
      </w:r>
      <w:r w:rsidR="002C7D7F" w:rsidRPr="002C7D7F">
        <w:t>.</w:t>
      </w:r>
      <w:r>
        <w:t xml:space="preserve"> Elle vient révéler l’Évangile majuscule</w:t>
      </w:r>
      <w:r w:rsidR="002C7D7F" w:rsidRPr="002C7D7F">
        <w:t>,</w:t>
      </w:r>
      <w:r>
        <w:t xml:space="preserve"> c’est-à-dire le dessein même de Dieu en son </w:t>
      </w:r>
      <w:r w:rsidR="002C7D7F" w:rsidRPr="002C7D7F">
        <w:t>Fils.</w:t>
      </w:r>
      <w:r>
        <w:t xml:space="preserve"> </w:t>
      </w:r>
      <w:r>
        <w:t>Elle oblige notamment l’auditoire juif du récit comme l’auditoire judéo-chrétien et pagano-chrétien de l’évangile, d’hier à aujourd’hui</w:t>
      </w:r>
      <w:r w:rsidR="002C7D7F" w:rsidRPr="002C7D7F">
        <w:t>,</w:t>
      </w:r>
      <w:r>
        <w:t xml:space="preserve"> à se laisser bousculer </w:t>
      </w:r>
      <w:r>
        <w:t>jusque dans ses conceptions</w:t>
      </w:r>
      <w:r>
        <w:t>, voire ses certitudes, sur</w:t>
      </w:r>
      <w:r>
        <w:t xml:space="preserve"> Dieu, </w:t>
      </w:r>
      <w:r>
        <w:t>le</w:t>
      </w:r>
      <w:r>
        <w:t xml:space="preserve"> Royaume</w:t>
      </w:r>
      <w:r>
        <w:t xml:space="preserve"> ou le</w:t>
      </w:r>
      <w:r>
        <w:t xml:space="preserve"> Christ, comme </w:t>
      </w:r>
      <w:r>
        <w:t xml:space="preserve">aussi </w:t>
      </w:r>
      <w:r>
        <w:t xml:space="preserve">l’attitude croyante. La parabole n’est certes pas </w:t>
      </w:r>
      <w:r w:rsidR="002C7D7F" w:rsidRPr="002C7D7F">
        <w:t>réductible à</w:t>
      </w:r>
      <w:r>
        <w:t xml:space="preserve"> sa ou ses pointes. </w:t>
      </w:r>
      <w:r>
        <w:t>Mais celles-ci sont importantes dans l’évaluation et l’interprétation d’une parabole</w:t>
      </w:r>
      <w:r w:rsidR="002C7D7F" w:rsidRPr="002C7D7F">
        <w:t>,</w:t>
      </w:r>
      <w:r>
        <w:t xml:space="preserve"> tout comme </w:t>
      </w:r>
      <w:r>
        <w:t>le</w:t>
      </w:r>
      <w:r>
        <w:t xml:space="preserve"> contexte narratif et historique : il vaut mieux comprendre ce que représente un </w:t>
      </w:r>
      <w:r w:rsidR="002C7D7F" w:rsidRPr="002C7D7F">
        <w:t>Samaritain</w:t>
      </w:r>
      <w:r>
        <w:t xml:space="preserve"> pour un </w:t>
      </w:r>
      <w:r w:rsidR="002C7D7F" w:rsidRPr="002C7D7F">
        <w:t>Juif</w:t>
      </w:r>
      <w:r>
        <w:t xml:space="preserve"> du 1</w:t>
      </w:r>
      <w:r w:rsidRPr="00AA1FA7">
        <w:rPr>
          <w:vertAlign w:val="superscript"/>
        </w:rPr>
        <w:t>er</w:t>
      </w:r>
      <w:r>
        <w:t xml:space="preserve"> siècle </w:t>
      </w:r>
      <w:r>
        <w:t>pour</w:t>
      </w:r>
      <w:r>
        <w:t xml:space="preserve"> entendre l</w:t>
      </w:r>
      <w:r>
        <w:t>’originalité de la</w:t>
      </w:r>
      <w:r>
        <w:t xml:space="preserve"> parabole. Comme celle-ci se comprend </w:t>
      </w:r>
      <w:r>
        <w:t xml:space="preserve">mieux </w:t>
      </w:r>
      <w:r>
        <w:t xml:space="preserve">également par </w:t>
      </w:r>
      <w:r>
        <w:t>le</w:t>
      </w:r>
      <w:r>
        <w:t xml:space="preserve"> context</w:t>
      </w:r>
      <w:r>
        <w:t>e</w:t>
      </w:r>
      <w:r>
        <w:t xml:space="preserve"> </w:t>
      </w:r>
      <w:r>
        <w:t>introduit avec la</w:t>
      </w:r>
      <w:r>
        <w:t xml:space="preserve"> question</w:t>
      </w:r>
      <w:r w:rsidR="002C7D7F" w:rsidRPr="002C7D7F">
        <w:t> </w:t>
      </w:r>
      <w:r>
        <w:t xml:space="preserve">: </w:t>
      </w:r>
      <w:r w:rsidRPr="00593D81">
        <w:rPr>
          <w:i/>
          <w:iCs/>
        </w:rPr>
        <w:t>qui est mon prochain</w:t>
      </w:r>
      <w:r w:rsidR="002C7D7F" w:rsidRPr="002C7D7F">
        <w:rPr>
          <w:i/>
          <w:iCs/>
        </w:rPr>
        <w:t> ?</w:t>
      </w:r>
    </w:p>
    <w:p w14:paraId="7ED4735B" w14:textId="55FF6AAF" w:rsidR="00AA1FA7" w:rsidRDefault="00114E0F" w:rsidP="00AA1FA7">
      <w:pPr>
        <w:ind w:firstLine="0"/>
      </w:pPr>
      <w:r w:rsidRPr="00033921">
        <w:rPr>
          <w:b/>
          <w:bCs/>
          <w:sz w:val="18"/>
          <w:szCs w:val="18"/>
        </w:rPr>
        <w:t>[</w:t>
      </w:r>
      <w:r w:rsidR="0020540C" w:rsidRPr="00033921">
        <w:rPr>
          <w:b/>
          <w:bCs/>
          <w:sz w:val="18"/>
          <w:szCs w:val="18"/>
        </w:rPr>
        <w:t>Sonal]</w:t>
      </w:r>
      <w:r w:rsidR="00AA1FA7">
        <w:br w:type="page"/>
      </w:r>
    </w:p>
    <w:p w14:paraId="57C765A7" w14:textId="77777777" w:rsidR="00E740DC" w:rsidRDefault="00E740DC" w:rsidP="002E49B7">
      <w:pPr>
        <w:pStyle w:val="Titre2"/>
        <w:numPr>
          <w:ilvl w:val="0"/>
          <w:numId w:val="9"/>
        </w:numPr>
        <w:tabs>
          <w:tab w:val="num" w:pos="720"/>
        </w:tabs>
      </w:pPr>
      <w:r>
        <w:lastRenderedPageBreak/>
        <w:t xml:space="preserve">Conclusion </w:t>
      </w:r>
    </w:p>
    <w:p w14:paraId="02FB5910" w14:textId="77777777" w:rsidR="00593D81" w:rsidRDefault="00593D81" w:rsidP="00593D81"/>
    <w:p w14:paraId="5619A818" w14:textId="77777777" w:rsidR="0049190D" w:rsidRPr="00881364" w:rsidRDefault="00CB573D" w:rsidP="00E742B1">
      <w:pPr>
        <w:rPr>
          <w:sz w:val="18"/>
          <w:szCs w:val="18"/>
        </w:rPr>
      </w:pPr>
      <w:r>
        <w:t>Pour saisir le rôle et la fonction d’une parabole au sein d’un évangile</w:t>
      </w:r>
      <w:r w:rsidR="001269C9" w:rsidRPr="001269C9">
        <w:t>,</w:t>
      </w:r>
      <w:r>
        <w:t xml:space="preserve"> nous devons considérer avec attention son environnement, c’est-à-dire son contexte, comme aussi son intrigue avec sa ou ses pointes. L’évangile de Marc au chapitre 4, repris également par Matthieu et Luc, en explique aussi le fondement. </w:t>
      </w:r>
      <w:r>
        <w:t>Pour lui</w:t>
      </w:r>
      <w:r w:rsidR="001269C9" w:rsidRPr="001269C9">
        <w:t>,</w:t>
      </w:r>
      <w:r>
        <w:t xml:space="preserve"> la parabole ne se résume pas à une leçon. Elle est un don offert à tous pour être librement entendue et </w:t>
      </w:r>
      <w:r w:rsidR="001269C9" w:rsidRPr="001269C9">
        <w:t>mûrie</w:t>
      </w:r>
      <w:r>
        <w:t>, parfois rejetée</w:t>
      </w:r>
      <w:r>
        <w:t xml:space="preserve">. La parabole, pour Marc, </w:t>
      </w:r>
      <w:r>
        <w:t xml:space="preserve">vient davantage révéler le mystère du Christ et du Royaume qu’enseigner une morale ou </w:t>
      </w:r>
      <w:r>
        <w:t>commenter</w:t>
      </w:r>
      <w:r>
        <w:t xml:space="preserve"> la </w:t>
      </w:r>
      <w:r w:rsidR="001269C9" w:rsidRPr="001269C9">
        <w:t>Loi</w:t>
      </w:r>
      <w:r>
        <w:t xml:space="preserve">. </w:t>
      </w:r>
      <w:r>
        <w:t>L’évangéliste</w:t>
      </w:r>
      <w:r>
        <w:t xml:space="preserve"> invite à ne pas rester au-dehors de la parabole mais à s’y risquer, à se laisser bousculer</w:t>
      </w:r>
      <w:r>
        <w:t xml:space="preserve"> pour passer d’une parabole-énigme à </w:t>
      </w:r>
      <w:r>
        <w:t>la parabole-</w:t>
      </w:r>
      <w:r w:rsidRPr="00447276">
        <w:rPr>
          <w:i/>
          <w:iCs/>
        </w:rPr>
        <w:t>m</w:t>
      </w:r>
      <w:r>
        <w:rPr>
          <w:i/>
          <w:iCs/>
        </w:rPr>
        <w:t>u</w:t>
      </w:r>
      <w:r w:rsidRPr="00447276">
        <w:rPr>
          <w:i/>
          <w:iCs/>
        </w:rPr>
        <w:t>sterion</w:t>
      </w:r>
      <w:r>
        <w:t xml:space="preserve"> </w:t>
      </w:r>
      <w:r>
        <w:t>révélant</w:t>
      </w:r>
      <w:r>
        <w:t xml:space="preserve"> </w:t>
      </w:r>
      <w:r w:rsidR="001269C9" w:rsidRPr="001269C9">
        <w:t xml:space="preserve">le </w:t>
      </w:r>
      <w:r>
        <w:t>royaume de Dieu à la lumière du Christ</w:t>
      </w:r>
      <w:r>
        <w:t xml:space="preserve"> et </w:t>
      </w:r>
      <w:r w:rsidR="001269C9" w:rsidRPr="001269C9">
        <w:t xml:space="preserve">de </w:t>
      </w:r>
      <w:r>
        <w:t>sa passion prochaine. Comme nous le verrons</w:t>
      </w:r>
      <w:r w:rsidR="001269C9" w:rsidRPr="001269C9">
        <w:t>,</w:t>
      </w:r>
      <w:r>
        <w:t xml:space="preserve"> l’horizon de la croix comme révélation est très présent chez Marc. </w:t>
      </w:r>
    </w:p>
    <w:p w14:paraId="079C9F87" w14:textId="356DD4BB" w:rsidR="00447276" w:rsidRDefault="00447276" w:rsidP="00447276">
      <w:r>
        <w:t>Car avec le prochain épisode nous allons justement aborder les spécificités des paraboles dans chacun des évangiles, comme aussi les différents cadres et thèmes des paraboles. Car le cadre de la métaphore aide aussi à son interprétation : il n’est pas anodin d’user de l’image d’une vigne par exemple, ou comment passer du champ au royaume de Dieu ?</w:t>
      </w:r>
    </w:p>
    <w:p w14:paraId="2539803D" w14:textId="77777777" w:rsidR="0049190D" w:rsidRPr="00881364" w:rsidRDefault="00CB573D" w:rsidP="009E6577">
      <w:pPr>
        <w:rPr>
          <w:sz w:val="18"/>
          <w:szCs w:val="18"/>
        </w:rPr>
      </w:pPr>
      <w:r>
        <w:t>D’ici là</w:t>
      </w:r>
      <w:r w:rsidR="00346A50" w:rsidRPr="00346A50">
        <w:t>,</w:t>
      </w:r>
      <w:r>
        <w:t xml:space="preserve"> je vous invite encore à partager autour de vous cette émission, à </w:t>
      </w:r>
      <w:r w:rsidR="00346A50" w:rsidRPr="00346A50">
        <w:t>laisser</w:t>
      </w:r>
      <w:r>
        <w:t xml:space="preserve"> vos commentaires sur votre plateforme d’écoute comme sur le site. Et j</w:t>
      </w:r>
      <w:r w:rsidRPr="004854C0">
        <w:t>e vous souhaite</w:t>
      </w:r>
      <w:r w:rsidRPr="004854C0">
        <w:t xml:space="preserve"> une bonne journée, une agréable soirée et je vous dis à bientôt sur </w:t>
      </w:r>
      <w:r w:rsidRPr="00264997">
        <w:rPr>
          <w:i/>
          <w:iCs/>
        </w:rPr>
        <w:t>Au Large Biblique</w:t>
      </w:r>
      <w:r w:rsidRPr="004854C0">
        <w:t>.</w:t>
      </w:r>
    </w:p>
    <w:p w14:paraId="7D0110FE" w14:textId="77777777" w:rsidR="00447276" w:rsidRDefault="00447276" w:rsidP="00447276">
      <w:pPr>
        <w:rPr>
          <w:rFonts w:cs="Calibri"/>
          <w:b/>
          <w:bCs/>
        </w:rPr>
      </w:pPr>
    </w:p>
    <w:p w14:paraId="3C8753D7" w14:textId="75CF686E" w:rsidR="00E740DC" w:rsidRPr="00033921" w:rsidRDefault="00E740DC" w:rsidP="00E740DC">
      <w:pPr>
        <w:ind w:firstLine="0"/>
        <w:rPr>
          <w:rFonts w:cs="Calibri"/>
          <w:b/>
          <w:bCs/>
          <w:sz w:val="18"/>
          <w:szCs w:val="18"/>
        </w:rPr>
      </w:pPr>
      <w:r w:rsidRPr="00033921">
        <w:rPr>
          <w:rFonts w:cs="Calibri"/>
          <w:b/>
          <w:bCs/>
          <w:sz w:val="18"/>
          <w:szCs w:val="18"/>
        </w:rPr>
        <w:t xml:space="preserve">[Générique de </w:t>
      </w:r>
      <w:r w:rsidR="0020540C" w:rsidRPr="00033921">
        <w:rPr>
          <w:rFonts w:cs="Calibri"/>
          <w:b/>
          <w:bCs/>
          <w:sz w:val="18"/>
          <w:szCs w:val="18"/>
        </w:rPr>
        <w:t>fin]</w:t>
      </w:r>
    </w:p>
    <w:p w14:paraId="2EA83CB1" w14:textId="5B03837C" w:rsidR="00447276" w:rsidRDefault="00447276">
      <w:pPr>
        <w:spacing w:line="259" w:lineRule="auto"/>
        <w:ind w:firstLine="0"/>
        <w:jc w:val="left"/>
      </w:pPr>
    </w:p>
    <w:p w14:paraId="793E3AB7" w14:textId="77777777" w:rsidR="00E740DC" w:rsidRDefault="00E740DC" w:rsidP="00E740DC">
      <w:pPr>
        <w:pStyle w:val="Titre3"/>
      </w:pPr>
      <w:r>
        <w:t>NOTES</w:t>
      </w:r>
    </w:p>
    <w:p w14:paraId="635F765D" w14:textId="77777777" w:rsidR="00E740DC" w:rsidRPr="009E1772" w:rsidRDefault="00E740DC" w:rsidP="00E740DC"/>
    <w:p w14:paraId="1229A684" w14:textId="7A31F424" w:rsidR="00E740DC" w:rsidRPr="00682216" w:rsidRDefault="00E740DC">
      <w:pPr>
        <w:pStyle w:val="Paragraphedeliste"/>
        <w:numPr>
          <w:ilvl w:val="0"/>
          <w:numId w:val="7"/>
        </w:numPr>
        <w:rPr>
          <w:sz w:val="18"/>
          <w:szCs w:val="18"/>
        </w:rPr>
      </w:pPr>
      <w:r w:rsidRPr="00682216">
        <w:rPr>
          <w:sz w:val="18"/>
          <w:szCs w:val="18"/>
        </w:rPr>
        <w:t xml:space="preserve">Image de couverture : </w:t>
      </w:r>
      <w:r w:rsidR="00B47EF8" w:rsidRPr="00682216">
        <w:rPr>
          <w:i/>
          <w:iCs/>
          <w:sz w:val="18"/>
          <w:szCs w:val="18"/>
        </w:rPr>
        <w:t xml:space="preserve">Paysage du soir au lever de lune, </w:t>
      </w:r>
      <w:r w:rsidR="00B47EF8" w:rsidRPr="00682216">
        <w:rPr>
          <w:sz w:val="18"/>
          <w:szCs w:val="18"/>
        </w:rPr>
        <w:t xml:space="preserve">Vincent van Gogh, 1889 – huile sur toile 72 x 92 cm, Kröller-Müller Museum, Otterlo (NL), source : </w:t>
      </w:r>
      <w:hyperlink r:id="rId18" w:history="1">
        <w:r w:rsidR="00B47EF8" w:rsidRPr="00682216">
          <w:rPr>
            <w:rStyle w:val="Lienhypertexte"/>
            <w:rFonts w:cs="Arial"/>
            <w:sz w:val="18"/>
            <w:szCs w:val="18"/>
          </w:rPr>
          <w:t>Wikimedia Commons</w:t>
        </w:r>
      </w:hyperlink>
      <w:r w:rsidR="00B47EF8" w:rsidRPr="00682216">
        <w:rPr>
          <w:sz w:val="18"/>
          <w:szCs w:val="18"/>
        </w:rPr>
        <w:t>.</w:t>
      </w:r>
    </w:p>
    <w:p w14:paraId="1997D53A" w14:textId="77777777" w:rsidR="00E740DC" w:rsidRDefault="00E740DC" w:rsidP="00E740DC">
      <w:pPr>
        <w:spacing w:line="259" w:lineRule="auto"/>
      </w:pPr>
      <w:r>
        <w:br w:type="page"/>
      </w:r>
    </w:p>
    <w:p w14:paraId="308981D1" w14:textId="0EF7A278" w:rsidR="00E740DC" w:rsidRDefault="00E740DC" w:rsidP="00E740DC">
      <w:pPr>
        <w:pStyle w:val="Titre1"/>
      </w:pPr>
      <w:bookmarkStart w:id="10" w:name="_Toc232353456"/>
      <w:r>
        <w:lastRenderedPageBreak/>
        <w:t xml:space="preserve">Épisode 5 : </w:t>
      </w:r>
      <w:r w:rsidR="00655681">
        <w:t>Du champ au</w:t>
      </w:r>
      <w:r w:rsidR="00D6087B">
        <w:t xml:space="preserve"> Royaume</w:t>
      </w:r>
      <w:bookmarkEnd w:id="10"/>
    </w:p>
    <w:p w14:paraId="26460C37" w14:textId="1565B49C" w:rsidR="00E740DC" w:rsidRPr="00B24932" w:rsidRDefault="00E740DC" w:rsidP="00E740DC">
      <w:pPr>
        <w:jc w:val="right"/>
        <w:rPr>
          <w:sz w:val="20"/>
          <w:szCs w:val="20"/>
        </w:rPr>
      </w:pPr>
      <w:r w:rsidRPr="00B24932">
        <w:rPr>
          <w:i/>
          <w:iCs/>
          <w:sz w:val="18"/>
          <w:szCs w:val="16"/>
        </w:rPr>
        <w:t>Épisode #</w:t>
      </w:r>
      <w:r>
        <w:rPr>
          <w:i/>
          <w:iCs/>
          <w:sz w:val="18"/>
          <w:szCs w:val="16"/>
        </w:rPr>
        <w:t>425</w:t>
      </w:r>
      <w:r w:rsidRPr="00B24932">
        <w:rPr>
          <w:i/>
          <w:iCs/>
          <w:sz w:val="18"/>
          <w:szCs w:val="16"/>
        </w:rPr>
        <w:t xml:space="preserve"> diffusé le </w:t>
      </w:r>
      <w:r w:rsidR="00043A1E">
        <w:rPr>
          <w:i/>
          <w:iCs/>
          <w:sz w:val="18"/>
          <w:szCs w:val="16"/>
        </w:rPr>
        <w:t>03/06/2026</w:t>
      </w:r>
    </w:p>
    <w:p w14:paraId="684F52ED" w14:textId="77777777" w:rsidR="00E740DC" w:rsidRDefault="00E740DC" w:rsidP="00E740DC"/>
    <w:p w14:paraId="462D29BC" w14:textId="77777777" w:rsidR="00E740DC" w:rsidRDefault="00E740DC" w:rsidP="00E740DC"/>
    <w:p w14:paraId="4DA6F0C1" w14:textId="0BC95CE8" w:rsidR="00E740DC" w:rsidRDefault="00E740DC" w:rsidP="00E740DC">
      <w:pPr>
        <w:ind w:firstLine="0"/>
        <w:rPr>
          <w:rFonts w:cs="Calibri"/>
          <w:b/>
          <w:bCs/>
          <w:sz w:val="18"/>
          <w:szCs w:val="18"/>
        </w:rPr>
      </w:pPr>
      <w:r w:rsidRPr="00033921">
        <w:rPr>
          <w:rFonts w:cs="Calibri"/>
          <w:b/>
          <w:bCs/>
          <w:sz w:val="18"/>
          <w:szCs w:val="18"/>
        </w:rPr>
        <w:t>[</w:t>
      </w:r>
      <w:r w:rsidR="0020540C" w:rsidRPr="00033921">
        <w:rPr>
          <w:rFonts w:cs="Calibri"/>
          <w:b/>
          <w:bCs/>
          <w:sz w:val="18"/>
          <w:szCs w:val="18"/>
        </w:rPr>
        <w:t>Générique]</w:t>
      </w:r>
    </w:p>
    <w:p w14:paraId="186F05B1" w14:textId="77777777" w:rsidR="00E740DC" w:rsidRDefault="00E740DC" w:rsidP="00E740DC"/>
    <w:p w14:paraId="3D9853E9" w14:textId="77777777" w:rsidR="0049190D" w:rsidRPr="00881364" w:rsidRDefault="00CB573D" w:rsidP="0079256B">
      <w:pPr>
        <w:rPr>
          <w:sz w:val="18"/>
          <w:szCs w:val="18"/>
        </w:rPr>
      </w:pPr>
      <w:r>
        <w:t xml:space="preserve">Bienvenue à toutes et à tous sur </w:t>
      </w:r>
      <w:r w:rsidRPr="00611005">
        <w:rPr>
          <w:i/>
          <w:iCs/>
        </w:rPr>
        <w:t>Au Large Biblique</w:t>
      </w:r>
      <w:r>
        <w:t>, le podcast qui explore la Bible</w:t>
      </w:r>
      <w:r>
        <w:t xml:space="preserve"> pour ce 5</w:t>
      </w:r>
      <w:r w:rsidRPr="008A6285">
        <w:rPr>
          <w:vertAlign w:val="superscript"/>
        </w:rPr>
        <w:t>e</w:t>
      </w:r>
      <w:r>
        <w:t xml:space="preserve"> épisode consacré aux paraboles évangéliques. </w:t>
      </w:r>
      <w:r>
        <w:t xml:space="preserve">À </w:t>
      </w:r>
      <w:r>
        <w:t>l’écoute de celle</w:t>
      </w:r>
      <w:r>
        <w:t>s</w:t>
      </w:r>
      <w:r>
        <w:t>-ci</w:t>
      </w:r>
      <w:r w:rsidR="00672DE6" w:rsidRPr="00672DE6">
        <w:t>,</w:t>
      </w:r>
      <w:r>
        <w:t xml:space="preserve"> on entend des </w:t>
      </w:r>
      <w:r w:rsidR="00672DE6" w:rsidRPr="00672DE6">
        <w:t>histoires</w:t>
      </w:r>
      <w:r>
        <w:t xml:space="preserve"> de champs, de semence, de pêche, </w:t>
      </w:r>
      <w:r>
        <w:t xml:space="preserve">de bergers, </w:t>
      </w:r>
      <w:r>
        <w:t>de vignerons</w:t>
      </w:r>
      <w:r>
        <w:t>, de pain et de levain</w:t>
      </w:r>
      <w:r w:rsidR="00672DE6" w:rsidRPr="00672DE6">
        <w:t>…</w:t>
      </w:r>
      <w:r>
        <w:t xml:space="preserve"> de</w:t>
      </w:r>
      <w:r w:rsidRPr="0032008E">
        <w:t xml:space="preserve"> ces scènes</w:t>
      </w:r>
      <w:r w:rsidRPr="0032008E">
        <w:t xml:space="preserve"> tirées du quotidien</w:t>
      </w:r>
      <w:r w:rsidRPr="0032008E">
        <w:t xml:space="preserve"> que Jésus</w:t>
      </w:r>
      <w:r>
        <w:t xml:space="preserve"> et les évangélistes</w:t>
      </w:r>
      <w:r w:rsidRPr="0032008E">
        <w:t xml:space="preserve">, en </w:t>
      </w:r>
      <w:r>
        <w:t>leur</w:t>
      </w:r>
      <w:r w:rsidRPr="0032008E">
        <w:t xml:space="preserve"> temps, utilise</w:t>
      </w:r>
      <w:r>
        <w:t>nt</w:t>
      </w:r>
      <w:r w:rsidRPr="0032008E">
        <w:t xml:space="preserve"> pour </w:t>
      </w:r>
      <w:r>
        <w:t>leurs</w:t>
      </w:r>
      <w:r w:rsidRPr="0032008E">
        <w:t xml:space="preserve"> paraboles. Scènes pleines de </w:t>
      </w:r>
      <w:r w:rsidR="00672DE6" w:rsidRPr="00672DE6">
        <w:t>fraîcheur,</w:t>
      </w:r>
      <w:r w:rsidRPr="0032008E">
        <w:t xml:space="preserve"> mais qui ne font pas oublier les drames</w:t>
      </w:r>
      <w:r>
        <w:t xml:space="preserve"> et</w:t>
      </w:r>
      <w:r w:rsidRPr="0032008E">
        <w:t xml:space="preserve"> les crises que traversent les personnages d’autres paraboles</w:t>
      </w:r>
      <w:r>
        <w:t xml:space="preserve"> : </w:t>
      </w:r>
      <w:r>
        <w:t xml:space="preserve">un homme laissé pour mort sur la route de Jéricho, </w:t>
      </w:r>
      <w:r>
        <w:t xml:space="preserve">un fils assassiné, une veuve méprisée, </w:t>
      </w:r>
      <w:r>
        <w:t xml:space="preserve">une brebis </w:t>
      </w:r>
      <w:r>
        <w:t>égarée</w:t>
      </w:r>
      <w:r w:rsidRPr="0032008E">
        <w:t xml:space="preserve">. </w:t>
      </w:r>
      <w:r w:rsidRPr="0096651F">
        <w:t>C’est cette proximité du cadre et cette diversité de tons et d’approches qui rendent les paraboles pertinentes encore aujourd’hui</w:t>
      </w:r>
      <w:r w:rsidR="00672DE6" w:rsidRPr="00672DE6">
        <w:t>,</w:t>
      </w:r>
      <w:r w:rsidRPr="0096651F">
        <w:t xml:space="preserve"> comme vous le découvrez avec l’actuelle émission du podcast</w:t>
      </w:r>
      <w:r>
        <w:t>. Du moins je l’espère</w:t>
      </w:r>
      <w:r>
        <w:t>.</w:t>
      </w:r>
      <w:r>
        <w:t xml:space="preserve"> </w:t>
      </w:r>
      <w:r>
        <w:t>Avec cet épisode</w:t>
      </w:r>
      <w:r w:rsidR="00672DE6" w:rsidRPr="00672DE6">
        <w:t>,</w:t>
      </w:r>
      <w:r>
        <w:t xml:space="preserve"> nous allons ainsi aborder le rôle et l’importance des images choisies pour les paraboles</w:t>
      </w:r>
      <w:r w:rsidR="00672DE6" w:rsidRPr="00672DE6">
        <w:t>,</w:t>
      </w:r>
      <w:r>
        <w:t xml:space="preserve"> </w:t>
      </w:r>
      <w:r>
        <w:t xml:space="preserve">ainsi que </w:t>
      </w:r>
      <w:r>
        <w:t>les thèmes et les accents privilégiés par chacun des évangélistes.</w:t>
      </w:r>
    </w:p>
    <w:p w14:paraId="43342924" w14:textId="77777777" w:rsidR="00AC7ADE" w:rsidRDefault="00AC7ADE" w:rsidP="00AC7ADE">
      <w:pPr>
        <w:spacing w:line="259" w:lineRule="auto"/>
      </w:pPr>
    </w:p>
    <w:p w14:paraId="431B2185" w14:textId="1564F7A9" w:rsidR="00AC7ADE" w:rsidRPr="00033921" w:rsidRDefault="00AC7ADE" w:rsidP="00AC7ADE">
      <w:pPr>
        <w:ind w:firstLine="0"/>
        <w:rPr>
          <w:b/>
          <w:bCs/>
          <w:sz w:val="18"/>
          <w:szCs w:val="18"/>
        </w:rPr>
      </w:pPr>
      <w:r w:rsidRPr="00033921">
        <w:rPr>
          <w:b/>
          <w:bCs/>
          <w:sz w:val="18"/>
          <w:szCs w:val="18"/>
        </w:rPr>
        <w:t>[</w:t>
      </w:r>
      <w:r w:rsidR="0020540C" w:rsidRPr="00033921">
        <w:rPr>
          <w:b/>
          <w:bCs/>
          <w:sz w:val="18"/>
          <w:szCs w:val="18"/>
        </w:rPr>
        <w:t>Sonal]</w:t>
      </w:r>
    </w:p>
    <w:p w14:paraId="73506238" w14:textId="77777777" w:rsidR="00AC7ADE" w:rsidRDefault="00AC7ADE" w:rsidP="00AC7ADE"/>
    <w:p w14:paraId="4137475E" w14:textId="23859629" w:rsidR="006F3B39" w:rsidRDefault="001037DA" w:rsidP="006F3B39">
      <w:pPr>
        <w:pStyle w:val="Titre2"/>
        <w:numPr>
          <w:ilvl w:val="0"/>
          <w:numId w:val="11"/>
        </w:numPr>
      </w:pPr>
      <w:r>
        <w:t>Panorama des images paraboliques</w:t>
      </w:r>
    </w:p>
    <w:p w14:paraId="598C872C" w14:textId="77777777" w:rsidR="00FE4B94" w:rsidRDefault="00FE4B94" w:rsidP="00E76403"/>
    <w:p w14:paraId="6DF00F01" w14:textId="77777777" w:rsidR="0049190D" w:rsidRPr="00881364" w:rsidRDefault="00CB573D" w:rsidP="008D3328">
      <w:pPr>
        <w:rPr>
          <w:sz w:val="18"/>
          <w:szCs w:val="18"/>
        </w:rPr>
      </w:pPr>
      <w:r>
        <w:t>La parabole, comme nous l’avons défini</w:t>
      </w:r>
      <w:r>
        <w:t>e</w:t>
      </w:r>
      <w:r>
        <w:t>, utilise à dessein une i</w:t>
      </w:r>
      <w:r>
        <w:t xml:space="preserve">ntrigue en vue d’un rapprochement avec </w:t>
      </w:r>
      <w:r>
        <w:t xml:space="preserve">un concept théologique comme la notion de prochain, le royaume de Dieu, etc. </w:t>
      </w:r>
      <w:r>
        <w:t>Chaque intrigue s’insère dans un cadre, un décor particulier</w:t>
      </w:r>
      <w:r>
        <w:t xml:space="preserve">. </w:t>
      </w:r>
      <w:r>
        <w:t>On pourrait faire un panorama exhaustif de ceux-ci</w:t>
      </w:r>
      <w:r w:rsidR="00874BF1" w:rsidRPr="00874BF1">
        <w:t>,</w:t>
      </w:r>
      <w:r>
        <w:t xml:space="preserve"> mais cela </w:t>
      </w:r>
      <w:r w:rsidR="00874BF1" w:rsidRPr="00874BF1">
        <w:t>risquerait</w:t>
      </w:r>
      <w:r>
        <w:t xml:space="preserve"> d’</w:t>
      </w:r>
      <w:r>
        <w:t>être un peu long</w:t>
      </w:r>
      <w:r w:rsidR="00874BF1" w:rsidRPr="00874BF1">
        <w:t>,</w:t>
      </w:r>
      <w:r>
        <w:t xml:space="preserve"> voire un peu lourd</w:t>
      </w:r>
      <w:r w:rsidR="00874BF1" w:rsidRPr="00874BF1">
        <w:t>,</w:t>
      </w:r>
      <w:r>
        <w:t xml:space="preserve"> tant les images utilisées sont diverses</w:t>
      </w:r>
      <w:r>
        <w:t xml:space="preserve">. </w:t>
      </w:r>
      <w:r>
        <w:t xml:space="preserve">Jésus y parle d’agriculture, de commerce, </w:t>
      </w:r>
      <w:r w:rsidR="00874BF1" w:rsidRPr="00874BF1">
        <w:t>d’affaires judiciaires</w:t>
      </w:r>
      <w:r>
        <w:t xml:space="preserve">, </w:t>
      </w:r>
      <w:r>
        <w:t xml:space="preserve">de piété, </w:t>
      </w:r>
      <w:r>
        <w:t xml:space="preserve">de gestion, du rapport entre maître et serviteur, </w:t>
      </w:r>
      <w:r>
        <w:t xml:space="preserve">de vie pastorale, </w:t>
      </w:r>
      <w:r>
        <w:t xml:space="preserve">de noces, </w:t>
      </w:r>
      <w:r>
        <w:t xml:space="preserve">de la vie </w:t>
      </w:r>
      <w:r>
        <w:t xml:space="preserve">familiale et </w:t>
      </w:r>
      <w:r>
        <w:t xml:space="preserve">domestique, urbaine ou rurale, comme aussi </w:t>
      </w:r>
      <w:r>
        <w:t>de royauté</w:t>
      </w:r>
      <w:r>
        <w:t>, de voyage</w:t>
      </w:r>
      <w:r>
        <w:t xml:space="preserve">. </w:t>
      </w:r>
      <w:r>
        <w:t>Presque tous</w:t>
      </w:r>
      <w:r>
        <w:t xml:space="preserve"> les domaines de la vie</w:t>
      </w:r>
      <w:r>
        <w:t xml:space="preserve"> juive et hellénistique</w:t>
      </w:r>
      <w:r>
        <w:t xml:space="preserve"> sont à peu près abord</w:t>
      </w:r>
      <w:r>
        <w:t>és</w:t>
      </w:r>
      <w:r>
        <w:t xml:space="preserve">. </w:t>
      </w:r>
      <w:r>
        <w:br w:type="page"/>
      </w:r>
    </w:p>
    <w:p w14:paraId="6A77E822" w14:textId="77777777" w:rsidR="0049190D" w:rsidRPr="00881364" w:rsidRDefault="00CB573D" w:rsidP="002C675C">
      <w:pPr>
        <w:rPr>
          <w:sz w:val="18"/>
          <w:szCs w:val="18"/>
        </w:rPr>
      </w:pPr>
      <w:r>
        <w:lastRenderedPageBreak/>
        <w:t>Bien évidemment, il ne s’agit pas pour Jésus, ou les évangélistes, de donner des leçon</w:t>
      </w:r>
      <w:r>
        <w:t>s</w:t>
      </w:r>
      <w:r>
        <w:t xml:space="preserve"> d’agriculture, de gestion</w:t>
      </w:r>
      <w:r>
        <w:t>, ni d’offrir des recettes pour le pain et encore moins pour l</w:t>
      </w:r>
      <w:r>
        <w:t xml:space="preserve">a manière de gérer sa famille. Car si le cadre est celui d’un lieu </w:t>
      </w:r>
      <w:r>
        <w:t>connu</w:t>
      </w:r>
      <w:r w:rsidR="0036583E" w:rsidRPr="0036583E">
        <w:t>,</w:t>
      </w:r>
      <w:r>
        <w:t xml:space="preserve"> voire familier</w:t>
      </w:r>
      <w:r w:rsidR="0036583E" w:rsidRPr="0036583E">
        <w:t>,</w:t>
      </w:r>
      <w:r>
        <w:t xml:space="preserve"> de l’auditoire, c’est bien pour </w:t>
      </w:r>
      <w:r>
        <w:t xml:space="preserve">que </w:t>
      </w:r>
      <w:r>
        <w:t xml:space="preserve">ce dernier y </w:t>
      </w:r>
      <w:r>
        <w:t xml:space="preserve">pénètre avec facilité et assurance… </w:t>
      </w:r>
      <w:r>
        <w:t xml:space="preserve">mais </w:t>
      </w:r>
      <w:r>
        <w:t xml:space="preserve">pour être finalement </w:t>
      </w:r>
      <w:r>
        <w:t>davantage</w:t>
      </w:r>
      <w:r>
        <w:t xml:space="preserve"> </w:t>
      </w:r>
      <w:r>
        <w:t xml:space="preserve">surpris et </w:t>
      </w:r>
      <w:r>
        <w:t>déplac</w:t>
      </w:r>
      <w:r>
        <w:t>é</w:t>
      </w:r>
      <w:r>
        <w:t xml:space="preserve"> par la</w:t>
      </w:r>
      <w:r>
        <w:t xml:space="preserve"> pointe de la</w:t>
      </w:r>
      <w:r>
        <w:t xml:space="preserve"> parabole.</w:t>
      </w:r>
      <w:r>
        <w:t xml:space="preserve"> On entre dans un univers </w:t>
      </w:r>
      <w:r>
        <w:t>ordinaire ou coutumier</w:t>
      </w:r>
      <w:r>
        <w:t xml:space="preserve"> </w:t>
      </w:r>
      <w:r>
        <w:t xml:space="preserve">pour parvenir à une situation </w:t>
      </w:r>
      <w:r>
        <w:t>déstabilisante</w:t>
      </w:r>
      <w:r>
        <w:t xml:space="preserve">. Ainsi, par exemple, la parabole des </w:t>
      </w:r>
      <w:r>
        <w:t xml:space="preserve">vendangeurs </w:t>
      </w:r>
      <w:r>
        <w:t>de la 11</w:t>
      </w:r>
      <w:r w:rsidRPr="000D1AB8">
        <w:rPr>
          <w:vertAlign w:val="superscript"/>
        </w:rPr>
        <w:t>e</w:t>
      </w:r>
      <w:r>
        <w:t xml:space="preserve"> heure n’a rien de surprenant jusqu’au dernier moment : celui de </w:t>
      </w:r>
      <w:r>
        <w:t xml:space="preserve">leur </w:t>
      </w:r>
      <w:r>
        <w:t>rémunération</w:t>
      </w:r>
      <w:r>
        <w:t>.</w:t>
      </w:r>
      <w:r>
        <w:t xml:space="preserve"> Ou encore </w:t>
      </w:r>
      <w:r>
        <w:t>l’attitude</w:t>
      </w:r>
      <w:r w:rsidR="0036583E" w:rsidRPr="0036583E">
        <w:t xml:space="preserve"> du</w:t>
      </w:r>
      <w:r>
        <w:t xml:space="preserve"> </w:t>
      </w:r>
      <w:r>
        <w:t xml:space="preserve">gérant malhonnête qui sera loué par son maître. </w:t>
      </w:r>
    </w:p>
    <w:p w14:paraId="5ACDFE63" w14:textId="77777777" w:rsidR="0049190D" w:rsidRPr="00881364" w:rsidRDefault="00CB573D" w:rsidP="0083603C">
      <w:pPr>
        <w:rPr>
          <w:sz w:val="18"/>
          <w:szCs w:val="18"/>
        </w:rPr>
      </w:pPr>
      <w:r>
        <w:t>À</w:t>
      </w:r>
      <w:r>
        <w:t xml:space="preserve"> ce propos, on pourra observer aussi que les paraboles touchent toutes les couches de la société antique : les hommes comme les femmes</w:t>
      </w:r>
      <w:r w:rsidR="00A2063C" w:rsidRPr="00A2063C">
        <w:t xml:space="preserve">, les </w:t>
      </w:r>
      <w:r>
        <w:t>notables comme les pauvres</w:t>
      </w:r>
      <w:r w:rsidR="00A2063C" w:rsidRPr="00A2063C">
        <w:t xml:space="preserve">, les </w:t>
      </w:r>
      <w:r>
        <w:t xml:space="preserve">plus religieux comme </w:t>
      </w:r>
      <w:r w:rsidR="00A2063C" w:rsidRPr="00A2063C">
        <w:t xml:space="preserve">les croyants </w:t>
      </w:r>
      <w:r>
        <w:t>autrement</w:t>
      </w:r>
      <w:r w:rsidR="00A2063C" w:rsidRPr="00A2063C">
        <w:t>, les</w:t>
      </w:r>
      <w:r>
        <w:t xml:space="preserve"> jeunes comme les vieux. </w:t>
      </w:r>
      <w:r>
        <w:t>Parmi les paraboles, par exemple, il y a</w:t>
      </w:r>
      <w:r>
        <w:t xml:space="preserve"> </w:t>
      </w:r>
      <w:r>
        <w:t xml:space="preserve">celle </w:t>
      </w:r>
      <w:r>
        <w:t xml:space="preserve">de la femme </w:t>
      </w:r>
      <w:r>
        <w:t xml:space="preserve">qui a </w:t>
      </w:r>
      <w:r w:rsidR="00A2063C" w:rsidRPr="00A2063C">
        <w:t>égaré</w:t>
      </w:r>
      <w:r>
        <w:t xml:space="preserve"> une drachme, </w:t>
      </w:r>
      <w:r>
        <w:t>celle</w:t>
      </w:r>
      <w:r>
        <w:t xml:space="preserve"> des dix jeunes filles</w:t>
      </w:r>
      <w:r>
        <w:t xml:space="preserve">, </w:t>
      </w:r>
      <w:r>
        <w:t>raisonnables</w:t>
      </w:r>
      <w:r>
        <w:t xml:space="preserve"> ou </w:t>
      </w:r>
      <w:r>
        <w:t xml:space="preserve">insensées, </w:t>
      </w:r>
      <w:r>
        <w:t>ou de la veuve</w:t>
      </w:r>
      <w:r>
        <w:t xml:space="preserve"> et du juge, du roi et ses serviteurs, comme aussi </w:t>
      </w:r>
      <w:r>
        <w:t>celle du maître du domaine et ses ouvriers, des enfants sur les places</w:t>
      </w:r>
      <w:r>
        <w:t xml:space="preserve">, du </w:t>
      </w:r>
      <w:r w:rsidR="00A2063C" w:rsidRPr="00A2063C">
        <w:t>Samaritain.</w:t>
      </w:r>
      <w:r>
        <w:t xml:space="preserve"> </w:t>
      </w:r>
      <w:r>
        <w:t>Tout genre, tout âge, tout statut social</w:t>
      </w:r>
      <w:r>
        <w:t xml:space="preserve"> ou religieux est évoqué.</w:t>
      </w:r>
      <w:r>
        <w:t xml:space="preserve"> </w:t>
      </w:r>
    </w:p>
    <w:p w14:paraId="51D2BB6B" w14:textId="77777777" w:rsidR="0049190D" w:rsidRPr="00881364" w:rsidRDefault="00CB573D" w:rsidP="00862D3F">
      <w:pPr>
        <w:rPr>
          <w:sz w:val="18"/>
          <w:szCs w:val="18"/>
        </w:rPr>
      </w:pPr>
      <w:r>
        <w:t>Les paraboles s’appuient ainsi sur le paysage de la société juive et hellénistique. C</w:t>
      </w:r>
      <w:r>
        <w:t>e réalisme du cadre sert aussi l’incarnation du royaume de Dieu ou de tout autre concept</w:t>
      </w:r>
      <w:r>
        <w:t>. L</w:t>
      </w:r>
      <w:r>
        <w:t xml:space="preserve">a parabole ne spiritualise pas. </w:t>
      </w:r>
      <w:r>
        <w:t>Elle</w:t>
      </w:r>
      <w:r w:rsidR="00660B67" w:rsidRPr="00660B67">
        <w:t xml:space="preserve"> ne</w:t>
      </w:r>
      <w:r>
        <w:t xml:space="preserve"> renvoie pas l’auditoire dans un au-delà </w:t>
      </w:r>
      <w:r w:rsidR="00660B67" w:rsidRPr="00660B67">
        <w:t>mais</w:t>
      </w:r>
      <w:r>
        <w:t xml:space="preserve"> </w:t>
      </w:r>
      <w:r>
        <w:t xml:space="preserve">insère l’Évangile dans </w:t>
      </w:r>
      <w:r>
        <w:t>le milieu de vie</w:t>
      </w:r>
      <w:r>
        <w:t xml:space="preserve"> des individus comme des groupes sociaux.</w:t>
      </w:r>
      <w:r>
        <w:t xml:space="preserve"> Ce qui permet une meilleure </w:t>
      </w:r>
      <w:r>
        <w:t>identification, non pas forcément avec l’un des personnages, mais</w:t>
      </w:r>
      <w:r>
        <w:t xml:space="preserve"> aussi avec une situation. </w:t>
      </w:r>
      <w:r>
        <w:t>La parabole s’inscrit ainsi dans une logique d’incarnation</w:t>
      </w:r>
      <w:r>
        <w:t>.</w:t>
      </w:r>
    </w:p>
    <w:p w14:paraId="23E21029" w14:textId="77777777" w:rsidR="0049190D" w:rsidRPr="00881364" w:rsidRDefault="00CB573D" w:rsidP="00BC1D73">
      <w:pPr>
        <w:rPr>
          <w:sz w:val="18"/>
          <w:szCs w:val="18"/>
        </w:rPr>
      </w:pPr>
      <w:r>
        <w:t>Dans ce processus</w:t>
      </w:r>
      <w:r>
        <w:t xml:space="preserve">, on peut aussi observer que la parabole ne désigne </w:t>
      </w:r>
      <w:r w:rsidR="00C3781D" w:rsidRPr="00C3781D">
        <w:t xml:space="preserve">pas </w:t>
      </w:r>
      <w:r>
        <w:t xml:space="preserve">ses lieux et ses personnages par des noms propres. Tous sont anonymisés, </w:t>
      </w:r>
      <w:r w:rsidR="00C3781D" w:rsidRPr="00C3781D">
        <w:t>excepté</w:t>
      </w:r>
      <w:r>
        <w:t xml:space="preserve"> Jéricho pour </w:t>
      </w:r>
      <w:r>
        <w:t>la parabole du</w:t>
      </w:r>
      <w:r>
        <w:t xml:space="preserve"> </w:t>
      </w:r>
      <w:r w:rsidR="00C3781D" w:rsidRPr="00C3781D">
        <w:t>Samaritain</w:t>
      </w:r>
      <w:r>
        <w:t xml:space="preserve">, </w:t>
      </w:r>
      <w:r>
        <w:t xml:space="preserve">et </w:t>
      </w:r>
      <w:r>
        <w:t xml:space="preserve">Lazare et Abraham dans </w:t>
      </w:r>
      <w:r>
        <w:t>cel</w:t>
      </w:r>
      <w:r>
        <w:t>l</w:t>
      </w:r>
      <w:r>
        <w:t>e</w:t>
      </w:r>
      <w:r>
        <w:t xml:space="preserve"> du riche et Lazare</w:t>
      </w:r>
      <w:r w:rsidR="00C3781D" w:rsidRPr="00C3781D">
        <w:t>… toutes</w:t>
      </w:r>
      <w:r>
        <w:t xml:space="preserve"> deux chez Luc. </w:t>
      </w:r>
      <w:r>
        <w:t xml:space="preserve">Cette volonté de rejoindre la réalité de l’auditoire est aussi perceptible dans l’absence </w:t>
      </w:r>
      <w:r>
        <w:t>d’action surnaturelle</w:t>
      </w:r>
      <w:r>
        <w:t xml:space="preserve"> </w:t>
      </w:r>
      <w:r w:rsidR="00C3781D" w:rsidRPr="00C3781D">
        <w:t xml:space="preserve">— </w:t>
      </w:r>
      <w:r>
        <w:t>elle ne laisse pas place au miracle</w:t>
      </w:r>
      <w:r w:rsidR="00C3781D" w:rsidRPr="00C3781D">
        <w:t xml:space="preserve"> —</w:t>
      </w:r>
      <w:r>
        <w:t xml:space="preserve"> et</w:t>
      </w:r>
      <w:r>
        <w:t xml:space="preserve"> </w:t>
      </w:r>
      <w:r>
        <w:t xml:space="preserve">d’intervention divine </w:t>
      </w:r>
      <w:r>
        <w:t xml:space="preserve">ou angélique. Excepté </w:t>
      </w:r>
      <w:r>
        <w:t>pour</w:t>
      </w:r>
      <w:r>
        <w:t xml:space="preserve"> </w:t>
      </w:r>
      <w:r>
        <w:t>la parabole de l’</w:t>
      </w:r>
      <w:r>
        <w:t xml:space="preserve">homme riche et </w:t>
      </w:r>
      <w:r>
        <w:t xml:space="preserve">ses </w:t>
      </w:r>
      <w:r>
        <w:t>grenier</w:t>
      </w:r>
      <w:r>
        <w:t>s</w:t>
      </w:r>
      <w:r>
        <w:t xml:space="preserve"> </w:t>
      </w:r>
      <w:r>
        <w:t>ou celle du</w:t>
      </w:r>
      <w:r>
        <w:t xml:space="preserve"> riche et Lazare</w:t>
      </w:r>
      <w:r w:rsidR="00C3781D" w:rsidRPr="00C3781D">
        <w:t>,</w:t>
      </w:r>
      <w:r>
        <w:t xml:space="preserve"> </w:t>
      </w:r>
      <w:r>
        <w:t>que l’on trouve t</w:t>
      </w:r>
      <w:r>
        <w:t>outes deux chez Luc</w:t>
      </w:r>
      <w:r>
        <w:t xml:space="preserve"> également</w:t>
      </w:r>
      <w:r w:rsidR="00C3781D" w:rsidRPr="00C3781D">
        <w:t>…</w:t>
      </w:r>
      <w:r>
        <w:t xml:space="preserve"> </w:t>
      </w:r>
    </w:p>
    <w:p w14:paraId="39354165" w14:textId="77777777" w:rsidR="0049190D" w:rsidRPr="00881364" w:rsidRDefault="00CB573D" w:rsidP="002944C3">
      <w:pPr>
        <w:rPr>
          <w:sz w:val="18"/>
          <w:szCs w:val="18"/>
        </w:rPr>
      </w:pPr>
      <w:r>
        <w:t>De même, l</w:t>
      </w:r>
      <w:r>
        <w:t xml:space="preserve">es paraboles sont généralement </w:t>
      </w:r>
      <w:r>
        <w:t>dépouillées</w:t>
      </w:r>
      <w:r>
        <w:t xml:space="preserve"> de détails</w:t>
      </w:r>
      <w:r>
        <w:t xml:space="preserve"> et de </w:t>
      </w:r>
      <w:r w:rsidR="0098105A" w:rsidRPr="0098105A">
        <w:t xml:space="preserve">superflu… </w:t>
      </w:r>
      <w:r>
        <w:t xml:space="preserve">un peu moins </w:t>
      </w:r>
      <w:r>
        <w:t xml:space="preserve">peut-être </w:t>
      </w:r>
      <w:r>
        <w:t>chez Luc, encore une fois</w:t>
      </w:r>
      <w:r w:rsidR="0098105A" w:rsidRPr="0098105A">
        <w:t>.</w:t>
      </w:r>
      <w:r>
        <w:t xml:space="preserve"> </w:t>
      </w:r>
      <w:r>
        <w:t>Chacune</w:t>
      </w:r>
      <w:r>
        <w:t xml:space="preserve"> vise l’essentiel</w:t>
      </w:r>
      <w:r>
        <w:t>. S</w:t>
      </w:r>
      <w:r>
        <w:t xml:space="preserve">i elle </w:t>
      </w:r>
      <w:r>
        <w:t xml:space="preserve">dérange et </w:t>
      </w:r>
      <w:r>
        <w:t xml:space="preserve">déroute, </w:t>
      </w:r>
      <w:r>
        <w:t xml:space="preserve">elle ne </w:t>
      </w:r>
      <w:r w:rsidRPr="00F5417C">
        <w:rPr>
          <w:i/>
          <w:iCs/>
        </w:rPr>
        <w:t>détourne</w:t>
      </w:r>
      <w:r>
        <w:t xml:space="preserve"> pas </w:t>
      </w:r>
      <w:r>
        <w:t xml:space="preserve">son </w:t>
      </w:r>
      <w:r>
        <w:t xml:space="preserve">auditoire </w:t>
      </w:r>
      <w:r>
        <w:t>inutilement</w:t>
      </w:r>
      <w:r>
        <w:t xml:space="preserve">. </w:t>
      </w:r>
      <w:r>
        <w:t>Souvent, e</w:t>
      </w:r>
      <w:r>
        <w:t>lle ne donne pas de raison à une action ou une situation</w:t>
      </w:r>
      <w:r>
        <w:t xml:space="preserve">, parce que là n’est pas </w:t>
      </w:r>
      <w:r>
        <w:t>le cœur du message</w:t>
      </w:r>
      <w:r>
        <w:t xml:space="preserve">. Pourquoi le fils cadet souhaite-t-il quitter la maison paternelle ? </w:t>
      </w:r>
      <w:r>
        <w:t xml:space="preserve">Rien n’est dit. </w:t>
      </w:r>
      <w:r>
        <w:br w:type="page"/>
      </w:r>
    </w:p>
    <w:p w14:paraId="104F04EF" w14:textId="77777777" w:rsidR="0049190D" w:rsidRPr="00881364" w:rsidRDefault="00CB573D" w:rsidP="00D80FFA">
      <w:pPr>
        <w:rPr>
          <w:sz w:val="18"/>
          <w:szCs w:val="18"/>
        </w:rPr>
      </w:pPr>
      <w:r>
        <w:lastRenderedPageBreak/>
        <w:t xml:space="preserve">Et </w:t>
      </w:r>
      <w:r>
        <w:t xml:space="preserve">cette ellipse ne demande pas à être </w:t>
      </w:r>
      <w:r w:rsidR="00216238" w:rsidRPr="00216238">
        <w:t>comblée</w:t>
      </w:r>
      <w:r>
        <w:t> : ce n’est pas l’objectif de la parabole. De même</w:t>
      </w:r>
      <w:r w:rsidR="00216238" w:rsidRPr="00216238">
        <w:t>,</w:t>
      </w:r>
      <w:r>
        <w:t xml:space="preserve"> nous ne saurons pas ce qu’il advient d</w:t>
      </w:r>
      <w:r>
        <w:t>es vignerons homicides, ni même des</w:t>
      </w:r>
      <w:r>
        <w:t xml:space="preserve"> </w:t>
      </w:r>
      <w:r>
        <w:t xml:space="preserve">99 brebis </w:t>
      </w:r>
      <w:r w:rsidR="00216238" w:rsidRPr="00216238">
        <w:t>abandonnées</w:t>
      </w:r>
      <w:r>
        <w:t xml:space="preserve"> par leur berger. Ce n’est pas la pointe de la parabole. </w:t>
      </w:r>
      <w:r>
        <w:t>S’il</w:t>
      </w:r>
      <w:r>
        <w:t xml:space="preserve"> </w:t>
      </w:r>
      <w:r>
        <w:t xml:space="preserve">rejoint la réalité du public </w:t>
      </w:r>
      <w:r w:rsidR="00216238" w:rsidRPr="00216238">
        <w:t>visé,</w:t>
      </w:r>
      <w:r>
        <w:t xml:space="preserve"> ou du moins </w:t>
      </w:r>
      <w:r>
        <w:t xml:space="preserve">celle </w:t>
      </w:r>
      <w:r>
        <w:t xml:space="preserve">connue de lui, </w:t>
      </w:r>
      <w:r w:rsidR="00216238" w:rsidRPr="00216238">
        <w:t>le</w:t>
      </w:r>
      <w:r>
        <w:t xml:space="preserve"> cadre</w:t>
      </w:r>
      <w:r>
        <w:t xml:space="preserve"> évoque parfois </w:t>
      </w:r>
      <w:r>
        <w:t xml:space="preserve">des références bibliques </w:t>
      </w:r>
      <w:r>
        <w:t>vétérotestamentaires</w:t>
      </w:r>
      <w:r>
        <w:t>.</w:t>
      </w:r>
    </w:p>
    <w:p w14:paraId="600F52B3" w14:textId="77777777" w:rsidR="00453E60" w:rsidRDefault="00453E60" w:rsidP="00453E60">
      <w:pPr>
        <w:spacing w:line="259" w:lineRule="auto"/>
      </w:pPr>
    </w:p>
    <w:p w14:paraId="4720E3C4" w14:textId="3D04B3DD" w:rsidR="00453E60" w:rsidRPr="00033921" w:rsidRDefault="00453E60" w:rsidP="00453E60">
      <w:pPr>
        <w:ind w:firstLine="0"/>
        <w:rPr>
          <w:b/>
          <w:bCs/>
          <w:sz w:val="18"/>
          <w:szCs w:val="18"/>
        </w:rPr>
      </w:pPr>
      <w:r w:rsidRPr="00033921">
        <w:rPr>
          <w:b/>
          <w:bCs/>
          <w:sz w:val="18"/>
          <w:szCs w:val="18"/>
        </w:rPr>
        <w:t>[</w:t>
      </w:r>
      <w:r w:rsidR="0020540C" w:rsidRPr="00033921">
        <w:rPr>
          <w:b/>
          <w:bCs/>
          <w:sz w:val="18"/>
          <w:szCs w:val="18"/>
        </w:rPr>
        <w:t>Sonal]</w:t>
      </w:r>
    </w:p>
    <w:p w14:paraId="53CEB92F" w14:textId="77777777" w:rsidR="00453E60" w:rsidRPr="00A66594" w:rsidRDefault="00453E60" w:rsidP="00453E60"/>
    <w:p w14:paraId="285AE6A5" w14:textId="77777777" w:rsidR="00F31B15" w:rsidRDefault="00F31B15" w:rsidP="00E740DC"/>
    <w:p w14:paraId="32937D95" w14:textId="53D9B465" w:rsidR="00624439" w:rsidRDefault="008D7154" w:rsidP="00F54C34">
      <w:pPr>
        <w:pStyle w:val="Titre2"/>
        <w:numPr>
          <w:ilvl w:val="0"/>
          <w:numId w:val="11"/>
        </w:numPr>
      </w:pPr>
      <w:r w:rsidRPr="008D7154">
        <w:t>Des emprunts vétérotestamentaires</w:t>
      </w:r>
    </w:p>
    <w:p w14:paraId="24E3901C" w14:textId="77777777" w:rsidR="007E330D" w:rsidRDefault="007E330D" w:rsidP="000F38AB"/>
    <w:p w14:paraId="013BEFA2" w14:textId="77777777" w:rsidR="0049190D" w:rsidRPr="00881364" w:rsidRDefault="00CB573D" w:rsidP="003938FB">
      <w:pPr>
        <w:rPr>
          <w:sz w:val="18"/>
          <w:szCs w:val="18"/>
        </w:rPr>
      </w:pPr>
      <w:r>
        <w:t>Certaines images ou certains cadres utilisés dans les paraboles évoque</w:t>
      </w:r>
      <w:r>
        <w:t xml:space="preserve">nt des </w:t>
      </w:r>
      <w:r>
        <w:t>allégories bibliques. Ce n’est pas tout à fait anodin, sachant que ces allégories</w:t>
      </w:r>
      <w:r w:rsidR="0008210A" w:rsidRPr="0008210A">
        <w:t>,</w:t>
      </w:r>
      <w:r>
        <w:t xml:space="preserve"> </w:t>
      </w:r>
      <w:r>
        <w:t xml:space="preserve">déjà </w:t>
      </w:r>
      <w:r w:rsidR="0008210A" w:rsidRPr="0008210A">
        <w:t xml:space="preserve">utilisées </w:t>
      </w:r>
      <w:r>
        <w:t>par les prophètes</w:t>
      </w:r>
      <w:r w:rsidR="0008210A" w:rsidRPr="0008210A">
        <w:t>,</w:t>
      </w:r>
      <w:r>
        <w:t xml:space="preserve"> </w:t>
      </w:r>
      <w:r>
        <w:t>ont une portée symbolique. Ainsi</w:t>
      </w:r>
      <w:r w:rsidR="0008210A" w:rsidRPr="0008210A">
        <w:t>,</w:t>
      </w:r>
      <w:r>
        <w:t xml:space="preserve"> l’image de la vigne et du vigneron </w:t>
      </w:r>
      <w:r w:rsidR="0008210A" w:rsidRPr="0008210A">
        <w:t>est</w:t>
      </w:r>
      <w:r>
        <w:t xml:space="preserve"> une allégorie représentant Israël et son Dieu. </w:t>
      </w:r>
      <w:r>
        <w:t>De même l’épouse et son époux</w:t>
      </w:r>
      <w:r w:rsidR="0008210A" w:rsidRPr="0008210A">
        <w:t>,</w:t>
      </w:r>
      <w:r>
        <w:t xml:space="preserve"> ou encore le troupeau </w:t>
      </w:r>
      <w:r w:rsidR="0008210A" w:rsidRPr="0008210A">
        <w:t>et</w:t>
      </w:r>
      <w:r>
        <w:t xml:space="preserve"> son berger. Souvent ces allégories s’inscrivent dans un discours de jugement à l’encontre des nations ou plus souvent des royaumes de Juda puis d’Israël, venant dénoncer l</w:t>
      </w:r>
      <w:r>
        <w:t>’</w:t>
      </w:r>
      <w:r>
        <w:t>idolâtrie</w:t>
      </w:r>
      <w:r>
        <w:t xml:space="preserve"> et l’injustice sociale </w:t>
      </w:r>
      <w:r>
        <w:t>commises par les notables,</w:t>
      </w:r>
      <w:r>
        <w:t xml:space="preserve"> </w:t>
      </w:r>
      <w:r w:rsidR="0008210A" w:rsidRPr="0008210A">
        <w:t xml:space="preserve">le </w:t>
      </w:r>
      <w:r>
        <w:t xml:space="preserve">peuple, </w:t>
      </w:r>
      <w:r w:rsidR="0008210A" w:rsidRPr="0008210A">
        <w:t>les</w:t>
      </w:r>
      <w:r>
        <w:t xml:space="preserve"> prêtres </w:t>
      </w:r>
      <w:r>
        <w:t>ou l</w:t>
      </w:r>
      <w:r>
        <w:t>es rois</w:t>
      </w:r>
      <w:r>
        <w:t>. Elles entrent parfois dans un discours eschatologique qui rejoint</w:t>
      </w:r>
      <w:r>
        <w:t xml:space="preserve"> l’objet de la parabole. Toutes deux </w:t>
      </w:r>
      <w:r>
        <w:t xml:space="preserve">ont pour objectif un appel à la repentance et </w:t>
      </w:r>
      <w:r w:rsidR="0008210A" w:rsidRPr="0008210A">
        <w:t xml:space="preserve">à </w:t>
      </w:r>
      <w:r>
        <w:t xml:space="preserve">la conversion. </w:t>
      </w:r>
      <w:r>
        <w:t xml:space="preserve">Mais très souvent </w:t>
      </w:r>
      <w:r>
        <w:t>la parabole</w:t>
      </w:r>
      <w:r>
        <w:t xml:space="preserve"> va </w:t>
      </w:r>
      <w:r>
        <w:t>se distinguer de l’oracle prophétique et eschatologique</w:t>
      </w:r>
      <w:r>
        <w:t xml:space="preserve"> par une conclusion différente</w:t>
      </w:r>
      <w:r>
        <w:t>, parfois plus positive</w:t>
      </w:r>
      <w:r>
        <w:t xml:space="preserve"> envers les pécheurs repentis qu’envers les justes.</w:t>
      </w:r>
    </w:p>
    <w:p w14:paraId="5A83F0B1" w14:textId="786757DC" w:rsidR="00305571" w:rsidRDefault="00305571" w:rsidP="00D37AF6">
      <w:r>
        <w:t xml:space="preserve">On retrouve ainsi l’image de la vigne chez </w:t>
      </w:r>
      <w:r w:rsidR="0020540C">
        <w:t>le prophète</w:t>
      </w:r>
      <w:r>
        <w:t xml:space="preserve"> Isaïe au chapitre 5 :</w:t>
      </w:r>
      <w:r w:rsidR="00D37AF6">
        <w:t xml:space="preserve"> </w:t>
      </w:r>
      <w:r w:rsidR="00D24C50">
        <w:t>[</w:t>
      </w:r>
      <w:r w:rsidR="00D24C50" w:rsidRPr="00D24C50">
        <w:rPr>
          <w:b/>
          <w:bCs/>
        </w:rPr>
        <w:t>Is 5</w:t>
      </w:r>
      <w:r w:rsidR="00D24C50">
        <w:t>]</w:t>
      </w:r>
      <w:r w:rsidR="00D24C50" w:rsidRPr="005E0226">
        <w:t xml:space="preserve"> </w:t>
      </w:r>
      <w:r w:rsidR="00D24C50" w:rsidRPr="00D24C50">
        <w:rPr>
          <w:i/>
          <w:iCs/>
          <w:vertAlign w:val="superscript"/>
        </w:rPr>
        <w:t>1</w:t>
      </w:r>
      <w:r w:rsidR="00D24C50" w:rsidRPr="00D24C50">
        <w:rPr>
          <w:i/>
          <w:iCs/>
        </w:rPr>
        <w:t xml:space="preserve"> Que je chante pour mon ami</w:t>
      </w:r>
      <w:r w:rsidR="00D24C50" w:rsidRPr="00D37AF6">
        <w:rPr>
          <w:i/>
          <w:iCs/>
        </w:rPr>
        <w:t>, le chant du bien-aimé et de sa vigne</w:t>
      </w:r>
      <w:r w:rsidR="00D37AF6">
        <w:t xml:space="preserve"> </w:t>
      </w:r>
      <w:r w:rsidR="00D24C50" w:rsidRPr="00D24C50">
        <w:rPr>
          <w:i/>
          <w:iCs/>
        </w:rPr>
        <w:t xml:space="preserve">: Mon bien-aimé avait une vigne sur un coteau </w:t>
      </w:r>
      <w:r w:rsidR="0020540C" w:rsidRPr="00D24C50">
        <w:rPr>
          <w:i/>
          <w:iCs/>
        </w:rPr>
        <w:t>plantureux</w:t>
      </w:r>
      <w:r w:rsidR="0020540C">
        <w:rPr>
          <w:i/>
          <w:iCs/>
        </w:rPr>
        <w:t>.</w:t>
      </w:r>
      <w:r w:rsidR="0020540C" w:rsidRPr="00D24C50">
        <w:rPr>
          <w:i/>
          <w:iCs/>
        </w:rPr>
        <w:t xml:space="preserve"> </w:t>
      </w:r>
      <w:r w:rsidR="0020540C" w:rsidRPr="0020540C">
        <w:rPr>
          <w:i/>
          <w:iCs/>
          <w:vertAlign w:val="superscript"/>
        </w:rPr>
        <w:t>2</w:t>
      </w:r>
      <w:r w:rsidR="00D24C50" w:rsidRPr="00D24C50">
        <w:rPr>
          <w:i/>
          <w:iCs/>
        </w:rPr>
        <w:t xml:space="preserve"> Il y retourna la terre, enleva les pierres, et installa un plant de choix. Au milieu, il bâtit une tour et il creusa aussi un pressoir. Il en attendait de beaux raisins, il n’en eut que de mauvais</w:t>
      </w:r>
      <w:r w:rsidR="00D24C50" w:rsidRPr="00D24C50">
        <w:t>.</w:t>
      </w:r>
    </w:p>
    <w:p w14:paraId="35801547" w14:textId="0340B039" w:rsidR="00993186" w:rsidRDefault="00D24C50" w:rsidP="000F38AB">
      <w:pPr>
        <w:rPr>
          <w:i/>
          <w:iCs/>
        </w:rPr>
      </w:pPr>
      <w:r>
        <w:t>Ou encore chez Jérémie </w:t>
      </w:r>
      <w:r w:rsidR="00D37AF6">
        <w:t>au chapitre 2 : [</w:t>
      </w:r>
      <w:r w:rsidR="00D37AF6" w:rsidRPr="00D37AF6">
        <w:rPr>
          <w:b/>
          <w:bCs/>
        </w:rPr>
        <w:t>Jr 2</w:t>
      </w:r>
      <w:r w:rsidR="00D37AF6">
        <w:t>]</w:t>
      </w:r>
      <w:r w:rsidR="00D37AF6" w:rsidRPr="00FA7C2B">
        <w:t xml:space="preserve"> </w:t>
      </w:r>
      <w:r w:rsidR="00D37AF6" w:rsidRPr="00D37AF6">
        <w:rPr>
          <w:i/>
          <w:iCs/>
          <w:vertAlign w:val="superscript"/>
        </w:rPr>
        <w:t>21</w:t>
      </w:r>
      <w:r w:rsidR="00D37AF6" w:rsidRPr="00D37AF6">
        <w:rPr>
          <w:i/>
          <w:iCs/>
        </w:rPr>
        <w:t xml:space="preserve"> Moi, je t’avais plantée, vignoble de choix, tout entier en cépage franc. Comment as-tu dégénéré en vigne inconnue aux fruits infects ?</w:t>
      </w:r>
    </w:p>
    <w:p w14:paraId="63B52950" w14:textId="77777777" w:rsidR="00993186" w:rsidRDefault="00993186">
      <w:pPr>
        <w:spacing w:line="259" w:lineRule="auto"/>
        <w:ind w:firstLine="0"/>
        <w:jc w:val="left"/>
        <w:rPr>
          <w:i/>
          <w:iCs/>
        </w:rPr>
      </w:pPr>
      <w:r>
        <w:rPr>
          <w:i/>
          <w:iCs/>
        </w:rPr>
        <w:br w:type="page"/>
      </w:r>
    </w:p>
    <w:p w14:paraId="62D4745A" w14:textId="77777777" w:rsidR="0049190D" w:rsidRPr="00881364" w:rsidRDefault="00CB573D" w:rsidP="00F8794F">
      <w:pPr>
        <w:rPr>
          <w:sz w:val="18"/>
          <w:szCs w:val="18"/>
        </w:rPr>
      </w:pPr>
      <w:r>
        <w:lastRenderedPageBreak/>
        <w:t>Dans nombre de passage</w:t>
      </w:r>
      <w:r>
        <w:t>s</w:t>
      </w:r>
      <w:r>
        <w:t xml:space="preserve"> prophétique</w:t>
      </w:r>
      <w:r>
        <w:t>s</w:t>
      </w:r>
      <w:r>
        <w:t>, Dieu</w:t>
      </w:r>
      <w:r>
        <w:t>, ou son Messie-Roi,</w:t>
      </w:r>
      <w:r>
        <w:t xml:space="preserve"> se présente comme le berger d’Israël, venant parfois châtier les mauvais bergers</w:t>
      </w:r>
      <w:r>
        <w:t xml:space="preserve"> que représentent les rois et les prêtres</w:t>
      </w:r>
      <w:r w:rsidR="009D1380" w:rsidRPr="009D1380">
        <w:t>,</w:t>
      </w:r>
      <w:r>
        <w:t xml:space="preserve"> comme encore chez Jérémie au chapitre 23</w:t>
      </w:r>
      <w:r w:rsidR="009D1380" w:rsidRPr="009D1380">
        <w:t>.</w:t>
      </w:r>
    </w:p>
    <w:p w14:paraId="067B5410" w14:textId="42970032" w:rsidR="00F97B21" w:rsidRDefault="00F97B21" w:rsidP="00DD2AC2">
      <w:pPr>
        <w:ind w:firstLine="0"/>
      </w:pPr>
      <w:r w:rsidRPr="00F97B21">
        <w:rPr>
          <w:b/>
          <w:bCs/>
        </w:rPr>
        <w:t>[Jr 23]</w:t>
      </w:r>
      <w:r w:rsidRPr="00D93D7C">
        <w:t xml:space="preserve"> </w:t>
      </w:r>
      <w:r w:rsidRPr="0000085C">
        <w:rPr>
          <w:i/>
          <w:iCs/>
          <w:vertAlign w:val="superscript"/>
        </w:rPr>
        <w:t>2</w:t>
      </w:r>
      <w:r w:rsidRPr="0000085C">
        <w:rPr>
          <w:i/>
          <w:iCs/>
        </w:rPr>
        <w:t xml:space="preserve"> Eh bien ! ainsi parle le SEIGNEUR, le Dieu d’Israël, </w:t>
      </w:r>
      <w:r w:rsidRPr="00F97B21">
        <w:rPr>
          <w:i/>
          <w:iCs/>
        </w:rPr>
        <w:t xml:space="preserve">au sujet des bergers qui font paître mon </w:t>
      </w:r>
      <w:r w:rsidR="0020540C" w:rsidRPr="00F97B21">
        <w:rPr>
          <w:i/>
          <w:iCs/>
        </w:rPr>
        <w:t>peuple :</w:t>
      </w:r>
      <w:r w:rsidRPr="00F97B21">
        <w:rPr>
          <w:i/>
          <w:iCs/>
        </w:rPr>
        <w:t xml:space="preserve"> C’est vous qui avez laissé à l’abandon mon troupeau, et qui l’avez </w:t>
      </w:r>
      <w:r w:rsidR="0020540C" w:rsidRPr="00F97B21">
        <w:rPr>
          <w:i/>
          <w:iCs/>
        </w:rPr>
        <w:t>dispersé ;</w:t>
      </w:r>
      <w:r w:rsidRPr="0000085C">
        <w:rPr>
          <w:i/>
          <w:iCs/>
        </w:rPr>
        <w:t xml:space="preserve"> vous ne vous en êtes pas occupés. Or moi, je vais m’occuper de vous en punissant vos agissements pervers– oracle du SEIGNEUR. …  </w:t>
      </w:r>
      <w:r w:rsidRPr="0000085C">
        <w:rPr>
          <w:i/>
          <w:iCs/>
          <w:vertAlign w:val="superscript"/>
        </w:rPr>
        <w:t>5</w:t>
      </w:r>
      <w:r w:rsidRPr="0000085C">
        <w:rPr>
          <w:i/>
          <w:iCs/>
        </w:rPr>
        <w:t xml:space="preserve"> Des jours viennent– oracle du SEIGNEUR–, où je susciterai pour David un rejeton </w:t>
      </w:r>
      <w:r w:rsidR="0020540C" w:rsidRPr="0000085C">
        <w:rPr>
          <w:i/>
          <w:iCs/>
        </w:rPr>
        <w:t>légitime :</w:t>
      </w:r>
      <w:r w:rsidRPr="0000085C">
        <w:rPr>
          <w:i/>
          <w:iCs/>
        </w:rPr>
        <w:t xml:space="preserve"> Un roi règne avec compétence, il défend le droit et la justice dans le pays.</w:t>
      </w:r>
    </w:p>
    <w:p w14:paraId="73684D69" w14:textId="77777777" w:rsidR="0049190D" w:rsidRPr="00881364" w:rsidRDefault="00CB573D">
      <w:pPr>
        <w:ind w:firstLine="0"/>
        <w:rPr>
          <w:sz w:val="18"/>
          <w:szCs w:val="18"/>
        </w:rPr>
      </w:pPr>
      <w:r>
        <w:t xml:space="preserve">Le thème des noces est </w:t>
      </w:r>
      <w:r>
        <w:t>aussi</w:t>
      </w:r>
      <w:r>
        <w:t xml:space="preserve"> très souvent utilisé par les prophètes pour exprimer l’Alliance entre Dieu et son peuple, comme aussi la trahison, l’adultère, de ce dernier. Osée </w:t>
      </w:r>
      <w:r>
        <w:t xml:space="preserve">en est lui-même une parabole vivante </w:t>
      </w:r>
      <w:r>
        <w:t>en épousant la pro</w:t>
      </w:r>
      <w:r>
        <w:t>stituée Gomer</w:t>
      </w:r>
      <w:r>
        <w:t xml:space="preserve"> qu’il aime et continuera d’aimer. </w:t>
      </w:r>
      <w:r>
        <w:t>Ézéchiel</w:t>
      </w:r>
      <w:r w:rsidR="00524B99" w:rsidRPr="00524B99">
        <w:t>,</w:t>
      </w:r>
      <w:r>
        <w:t xml:space="preserve"> </w:t>
      </w:r>
      <w:r>
        <w:t>avec un vocabulaire plus cru</w:t>
      </w:r>
      <w:r w:rsidR="00524B99" w:rsidRPr="00524B99">
        <w:t>,</w:t>
      </w:r>
      <w:r>
        <w:t xml:space="preserve"> décrit </w:t>
      </w:r>
      <w:r>
        <w:t xml:space="preserve">ces noces et cette mésalliance dans son chapitre 16 que </w:t>
      </w:r>
      <w:r>
        <w:t xml:space="preserve">je ne peux citer ici. Dans un autre genre, le livre du prophète Isaïe, chapitre 54, évoque cette nuptialité attendue entre Dieu et son peuple après les années d’exil : </w:t>
      </w:r>
    </w:p>
    <w:p w14:paraId="7F181B20" w14:textId="14BAEA6B" w:rsidR="00182EB5" w:rsidRDefault="00182EB5" w:rsidP="00182EB5">
      <w:pPr>
        <w:ind w:firstLine="0"/>
      </w:pPr>
      <w:r w:rsidRPr="00182EB5">
        <w:rPr>
          <w:b/>
          <w:bCs/>
        </w:rPr>
        <w:t>[Is 54]</w:t>
      </w:r>
      <w:r>
        <w:t xml:space="preserve"> </w:t>
      </w:r>
      <w:r w:rsidRPr="00182EB5">
        <w:rPr>
          <w:i/>
          <w:iCs/>
          <w:vertAlign w:val="superscript"/>
        </w:rPr>
        <w:t>4</w:t>
      </w:r>
      <w:r w:rsidRPr="00182EB5">
        <w:rPr>
          <w:i/>
          <w:iCs/>
        </w:rPr>
        <w:t xml:space="preserve"> Ne crains pas, car tu n’éprouveras plus de honte, ne te sens plus outragée, car tu n’auras plus à rougir, tu oublieras la honte de ton adolescence, la risée sur ton veuvage, tu ne t’en souviendras plus.  </w:t>
      </w:r>
      <w:r w:rsidRPr="00182EB5">
        <w:rPr>
          <w:i/>
          <w:iCs/>
          <w:vertAlign w:val="superscript"/>
        </w:rPr>
        <w:t>5</w:t>
      </w:r>
      <w:r w:rsidRPr="00182EB5">
        <w:rPr>
          <w:i/>
          <w:iCs/>
        </w:rPr>
        <w:t xml:space="preserve"> Car celui qui t’a faite, c’est ton </w:t>
      </w:r>
      <w:r w:rsidR="0020540C" w:rsidRPr="00182EB5">
        <w:rPr>
          <w:i/>
          <w:iCs/>
        </w:rPr>
        <w:t>époux :</w:t>
      </w:r>
      <w:r w:rsidRPr="00182EB5">
        <w:rPr>
          <w:i/>
          <w:iCs/>
        </w:rPr>
        <w:t xml:space="preserve"> « le SEIGNEUR de l’univers », c’est son </w:t>
      </w:r>
      <w:r w:rsidR="0020540C" w:rsidRPr="00182EB5">
        <w:rPr>
          <w:i/>
          <w:iCs/>
        </w:rPr>
        <w:t>nom ;</w:t>
      </w:r>
      <w:r w:rsidRPr="00182EB5">
        <w:rPr>
          <w:i/>
          <w:iCs/>
        </w:rPr>
        <w:t xml:space="preserve"> le Saint d’Israël, c’est celui qui te rachète, il s’appelle le Dieu de toute la terre</w:t>
      </w:r>
      <w:r w:rsidRPr="00182EB5">
        <w:t xml:space="preserve">. </w:t>
      </w:r>
    </w:p>
    <w:p w14:paraId="0D613371" w14:textId="5E950864" w:rsidR="0049190D" w:rsidRPr="00881364" w:rsidRDefault="00CB573D" w:rsidP="004159A2">
      <w:pPr>
        <w:rPr>
          <w:sz w:val="18"/>
          <w:szCs w:val="18"/>
        </w:rPr>
      </w:pPr>
      <w:r>
        <w:t xml:space="preserve">Le même livre offre aussi le visage d’un </w:t>
      </w:r>
      <w:r w:rsidR="00480E2E" w:rsidRPr="00480E2E">
        <w:t>Dieu</w:t>
      </w:r>
      <w:r>
        <w:t xml:space="preserve"> père au chapitre 63 : </w:t>
      </w:r>
      <w:r w:rsidRPr="00B5036D">
        <w:rPr>
          <w:b/>
          <w:bCs/>
        </w:rPr>
        <w:t>[Is 63]</w:t>
      </w:r>
      <w:r>
        <w:t xml:space="preserve"> </w:t>
      </w:r>
      <w:r w:rsidRPr="00B5036D">
        <w:t xml:space="preserve">C’est que notre Père, c’est toi ! Abraham en effet ne nous connaît pas, Israël ne nous reconnaît pas non </w:t>
      </w:r>
      <w:r w:rsidR="0020540C" w:rsidRPr="00B5036D">
        <w:t>plus ;</w:t>
      </w:r>
      <w:r w:rsidRPr="00B5036D">
        <w:t xml:space="preserve"> c’est toi, SEIGNEUR, qui es notre Père, notre Rédempteur depuis toujours, c’est là ton nom. </w:t>
      </w:r>
    </w:p>
    <w:p w14:paraId="610E953C" w14:textId="77777777" w:rsidR="0049190D" w:rsidRPr="00881364" w:rsidRDefault="00CB573D" w:rsidP="00C5528D">
      <w:pPr>
        <w:rPr>
          <w:sz w:val="18"/>
          <w:szCs w:val="18"/>
        </w:rPr>
      </w:pPr>
      <w:r>
        <w:t xml:space="preserve">La vigne, le troupeau, les noces, on pourrait aussi </w:t>
      </w:r>
      <w:r w:rsidR="00EE001A" w:rsidRPr="00EE001A">
        <w:t>ajouter</w:t>
      </w:r>
      <w:r>
        <w:t xml:space="preserve"> </w:t>
      </w:r>
      <w:r>
        <w:t xml:space="preserve">la pêche, </w:t>
      </w:r>
      <w:r>
        <w:t>les repas</w:t>
      </w:r>
      <w:r w:rsidR="00EE001A" w:rsidRPr="00EE001A">
        <w:t>…</w:t>
      </w:r>
      <w:r>
        <w:t xml:space="preserve"> </w:t>
      </w:r>
      <w:r>
        <w:t>et</w:t>
      </w:r>
      <w:r>
        <w:t xml:space="preserve"> multiplier les citations à propos de ces </w:t>
      </w:r>
      <w:r>
        <w:t>allégories vétérotestamentaires qu’on va retrouver dans les paraboles</w:t>
      </w:r>
      <w:r>
        <w:t xml:space="preserve">. </w:t>
      </w:r>
      <w:r>
        <w:t xml:space="preserve">Ces dernières, en les évoquant, </w:t>
      </w:r>
      <w:r>
        <w:t xml:space="preserve">permettent, d’une certaine manière, </w:t>
      </w:r>
      <w:r>
        <w:t>de</w:t>
      </w:r>
      <w:r>
        <w:t xml:space="preserve"> les interpréter</w:t>
      </w:r>
      <w:r>
        <w:t>. Effectivement, pour l</w:t>
      </w:r>
      <w:r>
        <w:t xml:space="preserve">’auditoire, il n’est pas besoin d’être explicite </w:t>
      </w:r>
      <w:r w:rsidR="00EE001A" w:rsidRPr="00EE001A">
        <w:t>pour</w:t>
      </w:r>
      <w:r>
        <w:t xml:space="preserve"> voir dans l</w:t>
      </w:r>
      <w:r>
        <w:t>a personne du vigneron</w:t>
      </w:r>
      <w:r>
        <w:t xml:space="preserve"> Dieu lui-même, ou dans le berger, </w:t>
      </w:r>
      <w:r>
        <w:t>son Messie-Roi</w:t>
      </w:r>
      <w:r>
        <w:t xml:space="preserve">. </w:t>
      </w:r>
    </w:p>
    <w:p w14:paraId="1D90EC3D" w14:textId="77777777" w:rsidR="0049190D" w:rsidRPr="00881364" w:rsidRDefault="00CB573D" w:rsidP="00E21580">
      <w:pPr>
        <w:rPr>
          <w:sz w:val="18"/>
          <w:szCs w:val="18"/>
        </w:rPr>
      </w:pPr>
      <w:r>
        <w:t>Cependant, on peut observer un radical changement de perspective. Ces images</w:t>
      </w:r>
      <w:r w:rsidR="001702B7" w:rsidRPr="001702B7">
        <w:t>,</w:t>
      </w:r>
      <w:r>
        <w:t xml:space="preserve"> </w:t>
      </w:r>
      <w:r>
        <w:t>autrefois</w:t>
      </w:r>
      <w:r>
        <w:t xml:space="preserve"> </w:t>
      </w:r>
      <w:r w:rsidR="001702B7" w:rsidRPr="001702B7">
        <w:t>rattachées</w:t>
      </w:r>
      <w:r>
        <w:t xml:space="preserve"> à l’identité </w:t>
      </w:r>
      <w:r w:rsidR="001702B7" w:rsidRPr="001702B7">
        <w:t>nationale</w:t>
      </w:r>
      <w:r>
        <w:t xml:space="preserve"> d’Israël et </w:t>
      </w:r>
      <w:r w:rsidR="001702B7" w:rsidRPr="001702B7">
        <w:t xml:space="preserve">à </w:t>
      </w:r>
      <w:r>
        <w:t>son Dieu</w:t>
      </w:r>
      <w:r w:rsidR="001702B7" w:rsidRPr="001702B7">
        <w:t>,</w:t>
      </w:r>
      <w:r>
        <w:t xml:space="preserve"> reçoivent un caractère plus universel. Le champ du peuple de Dieu, la vigne d’Israël d’hier, </w:t>
      </w:r>
      <w:r w:rsidR="001702B7" w:rsidRPr="001702B7">
        <w:t>viennent</w:t>
      </w:r>
      <w:r>
        <w:t xml:space="preserve"> désigner le royaume de Dieu</w:t>
      </w:r>
      <w:r>
        <w:t xml:space="preserve"> qui, dans les évangiles, mais peut-être à l’</w:t>
      </w:r>
      <w:r>
        <w:t>origine</w:t>
      </w:r>
      <w:r>
        <w:t xml:space="preserve"> dans les paroles de Jésus, n’a plus cette dimension nationale, notamment après la chute de Jérusalem en 70 et aussi </w:t>
      </w:r>
      <w:r w:rsidR="001702B7" w:rsidRPr="001702B7">
        <w:t xml:space="preserve">du fait </w:t>
      </w:r>
      <w:r>
        <w:t>de l’agrégation aux communautés judéo-chrétiennes</w:t>
      </w:r>
      <w:r>
        <w:t xml:space="preserve"> d’un nombre grandissant de croyants venus du polythéisme… </w:t>
      </w:r>
    </w:p>
    <w:p w14:paraId="09E795EB" w14:textId="77777777" w:rsidR="0049190D" w:rsidRPr="00881364" w:rsidRDefault="00CB573D" w:rsidP="00F00347">
      <w:pPr>
        <w:rPr>
          <w:sz w:val="18"/>
          <w:szCs w:val="18"/>
        </w:rPr>
      </w:pPr>
      <w:r>
        <w:lastRenderedPageBreak/>
        <w:t>Les symboles demeurent : la vigne comme peuple, le berger comme Dieu (ou son messie), la moisson comme lieu de Jugement</w:t>
      </w:r>
      <w:r w:rsidR="009C0B22" w:rsidRPr="009C0B22">
        <w:t>,</w:t>
      </w:r>
      <w:r>
        <w:t xml:space="preserve"> mais </w:t>
      </w:r>
      <w:r w:rsidR="009C0B22" w:rsidRPr="009C0B22">
        <w:t>ils s’élargissent</w:t>
      </w:r>
      <w:r>
        <w:t xml:space="preserve"> aux </w:t>
      </w:r>
      <w:r w:rsidR="009C0B22" w:rsidRPr="009C0B22">
        <w:t>dimensions universelles</w:t>
      </w:r>
      <w:r>
        <w:t xml:space="preserve"> de l’</w:t>
      </w:r>
      <w:r>
        <w:t>Évangile</w:t>
      </w:r>
      <w:r>
        <w:t xml:space="preserve">. </w:t>
      </w:r>
    </w:p>
    <w:p w14:paraId="20036657" w14:textId="77777777" w:rsidR="0049190D" w:rsidRPr="00881364" w:rsidRDefault="00CB573D">
      <w:pPr>
        <w:ind w:firstLine="0"/>
        <w:rPr>
          <w:sz w:val="18"/>
          <w:szCs w:val="18"/>
        </w:rPr>
      </w:pPr>
      <w:r>
        <w:t>De plus, o</w:t>
      </w:r>
      <w:r>
        <w:t xml:space="preserve">utre la perception de Dieu ou du messie, ces emprunts vétérotestamentaires </w:t>
      </w:r>
      <w:r>
        <w:t>obligent</w:t>
      </w:r>
      <w:r>
        <w:t xml:space="preserve"> aussi à lire la parabole dans une perspective collective</w:t>
      </w:r>
      <w:r>
        <w:t xml:space="preserve"> et pas seulement individualiste. La brebis perdue n’est pas seulement une, elle représente, selon Luc, l’ensemble des pécheurs</w:t>
      </w:r>
      <w:r>
        <w:t xml:space="preserve">, ou selon Matthieu, les </w:t>
      </w:r>
      <w:r w:rsidRPr="00596C3F">
        <w:rPr>
          <w:i/>
          <w:iCs/>
        </w:rPr>
        <w:t>petits</w:t>
      </w:r>
      <w:r>
        <w:t xml:space="preserve"> de la communauté. </w:t>
      </w:r>
      <w:r>
        <w:t xml:space="preserve">La parabole est destinée à un groupe, l’auditoire, tout autant qu’à un individu, l’auditeur. </w:t>
      </w:r>
      <w:r>
        <w:t xml:space="preserve">Il faut </w:t>
      </w:r>
      <w:r>
        <w:t xml:space="preserve">donc </w:t>
      </w:r>
      <w:r>
        <w:t xml:space="preserve">être attentif à l’arrière-fond vétérotestamentaire qui </w:t>
      </w:r>
      <w:r>
        <w:t xml:space="preserve">offre </w:t>
      </w:r>
      <w:r w:rsidR="004334E2" w:rsidRPr="004334E2">
        <w:t xml:space="preserve">déjà </w:t>
      </w:r>
      <w:r>
        <w:t>une clé interprétative</w:t>
      </w:r>
      <w:r>
        <w:t xml:space="preserve"> non exclusive. De fait,</w:t>
      </w:r>
      <w:r>
        <w:t xml:space="preserve"> chaque parabole offre aussi un</w:t>
      </w:r>
      <w:r>
        <w:t>e</w:t>
      </w:r>
      <w:r>
        <w:t xml:space="preserve"> herméneutique plus </w:t>
      </w:r>
      <w:r>
        <w:t>large</w:t>
      </w:r>
      <w:r>
        <w:t xml:space="preserve"> ; </w:t>
      </w:r>
      <w:r>
        <w:t>et ne peut se suffire à une stricte allégorie… Ce qui compte</w:t>
      </w:r>
      <w:r w:rsidR="004334E2" w:rsidRPr="004334E2">
        <w:t>,</w:t>
      </w:r>
      <w:r>
        <w:t xml:space="preserve"> c’est aussi la dynamique de l’intrigue et les interactions des personnages</w:t>
      </w:r>
      <w:r w:rsidR="004334E2" w:rsidRPr="004334E2">
        <w:t>,</w:t>
      </w:r>
      <w:r>
        <w:t xml:space="preserve"> comme nous l’avons souligné précédemment.</w:t>
      </w:r>
    </w:p>
    <w:p w14:paraId="09DE7E29" w14:textId="77777777" w:rsidR="00F0498C" w:rsidRDefault="00F0498C" w:rsidP="00F0498C">
      <w:pPr>
        <w:spacing w:line="259" w:lineRule="auto"/>
      </w:pPr>
    </w:p>
    <w:p w14:paraId="432783C2" w14:textId="57720E35" w:rsidR="00F0498C" w:rsidRDefault="00F0498C" w:rsidP="00F0498C">
      <w:pPr>
        <w:ind w:firstLine="0"/>
      </w:pPr>
      <w:r w:rsidRPr="00033921">
        <w:rPr>
          <w:b/>
          <w:bCs/>
          <w:sz w:val="18"/>
          <w:szCs w:val="18"/>
        </w:rPr>
        <w:t>[</w:t>
      </w:r>
      <w:r w:rsidR="0020540C" w:rsidRPr="00033921">
        <w:rPr>
          <w:b/>
          <w:bCs/>
          <w:sz w:val="18"/>
          <w:szCs w:val="18"/>
        </w:rPr>
        <w:t>Sonal]</w:t>
      </w:r>
    </w:p>
    <w:p w14:paraId="21C79417" w14:textId="77777777" w:rsidR="00B86833" w:rsidRDefault="00B86833" w:rsidP="00F0498C">
      <w:pPr>
        <w:ind w:firstLine="0"/>
      </w:pPr>
    </w:p>
    <w:p w14:paraId="21DB06E5" w14:textId="77777777" w:rsidR="00B86833" w:rsidRDefault="00B86833" w:rsidP="00F0498C">
      <w:pPr>
        <w:ind w:firstLine="0"/>
      </w:pPr>
    </w:p>
    <w:p w14:paraId="7A1F2A92" w14:textId="77777777" w:rsidR="00FE4B94" w:rsidRDefault="00FE4B94" w:rsidP="00FE4B94">
      <w:pPr>
        <w:pStyle w:val="Titre2"/>
        <w:numPr>
          <w:ilvl w:val="0"/>
          <w:numId w:val="11"/>
        </w:numPr>
        <w:tabs>
          <w:tab w:val="num" w:pos="720"/>
        </w:tabs>
        <w:ind w:hanging="720"/>
      </w:pPr>
      <w:r>
        <w:t>La subversion des rôles ?</w:t>
      </w:r>
    </w:p>
    <w:p w14:paraId="40E72473" w14:textId="77777777" w:rsidR="00F0498C" w:rsidRDefault="00F0498C" w:rsidP="00F0498C"/>
    <w:p w14:paraId="292DD01B" w14:textId="77777777" w:rsidR="0049190D" w:rsidRPr="00881364" w:rsidRDefault="00CB573D" w:rsidP="0003669D">
      <w:pPr>
        <w:rPr>
          <w:sz w:val="18"/>
          <w:szCs w:val="18"/>
        </w:rPr>
      </w:pPr>
      <w:r>
        <w:t xml:space="preserve">Chaque cadre des paraboles </w:t>
      </w:r>
      <w:r>
        <w:t xml:space="preserve">devient le champ d’expression des relations. On pourra observer que bon </w:t>
      </w:r>
      <w:r w:rsidR="00E26509" w:rsidRPr="00E26509">
        <w:t>nombre</w:t>
      </w:r>
      <w:r>
        <w:t xml:space="preserve"> d’entre elles</w:t>
      </w:r>
      <w:r>
        <w:t xml:space="preserve"> mettent e</w:t>
      </w:r>
      <w:r>
        <w:t xml:space="preserve">n scène des dualités de personnages ou de </w:t>
      </w:r>
      <w:r w:rsidR="00E26509" w:rsidRPr="00E26509">
        <w:t>situations</w:t>
      </w:r>
      <w:r>
        <w:t xml:space="preserve"> : la brebis égarée et les 99 autres, la veuve et le juge, le riche et le pauvre Lazare, </w:t>
      </w:r>
      <w:r>
        <w:t xml:space="preserve">la bonne et la mauvaise terre, </w:t>
      </w:r>
      <w:r>
        <w:t xml:space="preserve">le publicain et le pharisien, </w:t>
      </w:r>
      <w:r>
        <w:t>le blé et l’ivraie, les ouvriers de la 1</w:t>
      </w:r>
      <w:r w:rsidRPr="00FF0F46">
        <w:rPr>
          <w:vertAlign w:val="superscript"/>
        </w:rPr>
        <w:t>ère</w:t>
      </w:r>
      <w:r>
        <w:t xml:space="preserve"> et ceux de la 11</w:t>
      </w:r>
      <w:r w:rsidRPr="00FF0F46">
        <w:rPr>
          <w:vertAlign w:val="superscript"/>
        </w:rPr>
        <w:t>e</w:t>
      </w:r>
      <w:r>
        <w:t xml:space="preserve"> heure, </w:t>
      </w:r>
      <w:r>
        <w:t xml:space="preserve">les jeunes filles raisonnables </w:t>
      </w:r>
      <w:r>
        <w:t>et</w:t>
      </w:r>
      <w:r>
        <w:t xml:space="preserve"> celles insensées, le fils cadet prodigue </w:t>
      </w:r>
      <w:r>
        <w:t>et</w:t>
      </w:r>
      <w:r>
        <w:t xml:space="preserve"> </w:t>
      </w:r>
      <w:r w:rsidR="00E26509" w:rsidRPr="00E26509">
        <w:t xml:space="preserve">le </w:t>
      </w:r>
      <w:r>
        <w:t xml:space="preserve">fils </w:t>
      </w:r>
      <w:r w:rsidR="00E26509" w:rsidRPr="00E26509">
        <w:t>aîné</w:t>
      </w:r>
      <w:r>
        <w:t xml:space="preserve"> fidèle</w:t>
      </w:r>
      <w:r>
        <w:t>,</w:t>
      </w:r>
      <w:r>
        <w:t xml:space="preserve"> </w:t>
      </w:r>
      <w:r>
        <w:t>e</w:t>
      </w:r>
      <w:r>
        <w:t xml:space="preserve">tc. Ces dualités ne sont pas forcément des oppositions. Au contraire même, elles visent à abolir </w:t>
      </w:r>
      <w:r w:rsidR="00E26509" w:rsidRPr="00E26509">
        <w:t xml:space="preserve">certaines </w:t>
      </w:r>
      <w:r>
        <w:t xml:space="preserve">conceptions et </w:t>
      </w:r>
      <w:r w:rsidR="00E26509" w:rsidRPr="00E26509">
        <w:t>certains a priori</w:t>
      </w:r>
      <w:r>
        <w:t xml:space="preserve"> </w:t>
      </w:r>
      <w:r>
        <w:t>binaires</w:t>
      </w:r>
      <w:r>
        <w:t xml:space="preserve"> et </w:t>
      </w:r>
      <w:r>
        <w:t>clivants</w:t>
      </w:r>
      <w:r>
        <w:t xml:space="preserve">. Dans les paraboles, le dépensier fils cadet est reçu avec les honneurs d’un prince, les </w:t>
      </w:r>
      <w:r>
        <w:t>ouvriers de la 11</w:t>
      </w:r>
      <w:r w:rsidRPr="007C62B9">
        <w:rPr>
          <w:vertAlign w:val="superscript"/>
        </w:rPr>
        <w:t>e</w:t>
      </w:r>
      <w:r>
        <w:t xml:space="preserve"> heure rémunérés comme ceux de la première, le publicain repentant est mieux considéré que le pieux pharisien… Les logiques humaines </w:t>
      </w:r>
      <w:r w:rsidR="00E26509" w:rsidRPr="00E26509">
        <w:t>liées</w:t>
      </w:r>
      <w:r>
        <w:t xml:space="preserve"> au mérite, à la rétribution, comme aussi à la préférence des justes et à l’élection privilégiée d’Israël sont ainsi </w:t>
      </w:r>
      <w:r>
        <w:t>bouleversée</w:t>
      </w:r>
      <w:r>
        <w:t>s</w:t>
      </w:r>
      <w:r>
        <w:t xml:space="preserve">. Pour reprendre un refrain évangélique, dans les paraboles, souvent </w:t>
      </w:r>
      <w:r w:rsidRPr="00603DC4">
        <w:rPr>
          <w:i/>
          <w:iCs/>
        </w:rPr>
        <w:t>les derniers deviennent premiers</w:t>
      </w:r>
      <w:r>
        <w:t xml:space="preserve">. </w:t>
      </w:r>
    </w:p>
    <w:p w14:paraId="09D44C28" w14:textId="77777777" w:rsidR="0049190D" w:rsidRPr="00881364" w:rsidRDefault="00CB573D" w:rsidP="006C1DC3">
      <w:pPr>
        <w:rPr>
          <w:sz w:val="18"/>
          <w:szCs w:val="18"/>
        </w:rPr>
      </w:pPr>
      <w:r>
        <w:t xml:space="preserve">La plupart des paraboles </w:t>
      </w:r>
      <w:r>
        <w:t xml:space="preserve">viennent ainsi contredire les logiques mondaines </w:t>
      </w:r>
      <w:r w:rsidR="00174582" w:rsidRPr="00174582">
        <w:t>liées</w:t>
      </w:r>
      <w:r>
        <w:t xml:space="preserve"> au privilège des statuts sociaux</w:t>
      </w:r>
      <w:r>
        <w:t xml:space="preserve">. On pourrait parler, pour les paraboles, </w:t>
      </w:r>
      <w:r w:rsidR="00174582" w:rsidRPr="00174582">
        <w:t>d’une</w:t>
      </w:r>
      <w:r>
        <w:t xml:space="preserve"> forme de subversion du pouvoir. </w:t>
      </w:r>
      <w:r>
        <w:br w:type="page"/>
      </w:r>
    </w:p>
    <w:p w14:paraId="338BF435" w14:textId="77777777" w:rsidR="0049190D" w:rsidRPr="00881364" w:rsidRDefault="00CB573D" w:rsidP="00797014">
      <w:pPr>
        <w:rPr>
          <w:sz w:val="18"/>
          <w:szCs w:val="18"/>
        </w:rPr>
      </w:pPr>
      <w:r>
        <w:lastRenderedPageBreak/>
        <w:t xml:space="preserve">Je ne dis pas inversion, mais subversion : </w:t>
      </w:r>
      <w:r>
        <w:t>lorsque</w:t>
      </w:r>
      <w:r>
        <w:t xml:space="preserve"> la domination du fort et les privilèges des justes laissent place au souci du faible et </w:t>
      </w:r>
      <w:r w:rsidR="00E8164B" w:rsidRPr="00E8164B">
        <w:t xml:space="preserve">à </w:t>
      </w:r>
      <w:r>
        <w:t>l’accueil des pécheurs</w:t>
      </w:r>
      <w:r>
        <w:t xml:space="preserve">, là </w:t>
      </w:r>
      <w:r>
        <w:t xml:space="preserve">opère </w:t>
      </w:r>
      <w:r>
        <w:t>la justice de Dieu</w:t>
      </w:r>
      <w:r w:rsidR="00E8164B" w:rsidRPr="00E8164B">
        <w:t>,</w:t>
      </w:r>
      <w:r>
        <w:t xml:space="preserve"> lié</w:t>
      </w:r>
      <w:r>
        <w:t>e</w:t>
      </w:r>
      <w:r>
        <w:t xml:space="preserve"> à la préférence des plus </w:t>
      </w:r>
      <w:r w:rsidR="00E8164B" w:rsidRPr="00E8164B">
        <w:t>fragiles</w:t>
      </w:r>
      <w:r>
        <w:t xml:space="preserve"> ou des plus fragilisés. Dans ce cadre-là, même l’attitude du maître ou du roi s’exprime dans une démarche inattendue : les félicitations pour un gérant malhonnête, et </w:t>
      </w:r>
      <w:r>
        <w:t xml:space="preserve">l’invitation faite aux plus pauvres lors des noces royales du fils. </w:t>
      </w:r>
    </w:p>
    <w:p w14:paraId="7C482054" w14:textId="77777777" w:rsidR="0049190D" w:rsidRPr="00881364" w:rsidRDefault="00CB573D" w:rsidP="002C6FA9">
      <w:pPr>
        <w:rPr>
          <w:sz w:val="18"/>
          <w:szCs w:val="18"/>
        </w:rPr>
      </w:pPr>
      <w:r>
        <w:t xml:space="preserve">Beaucoup de commentaires essaient de classer les paraboles suivant un thème : la justice, la situation d’Israël et des nations, </w:t>
      </w:r>
      <w:r>
        <w:t>la miséricorde divine, l’éthique comme l’emploi des richesses ou le royaume de Dieu. C’est ainsi, sous une autre forme,</w:t>
      </w:r>
      <w:r w:rsidR="00E20A3B" w:rsidRPr="00E20A3B">
        <w:t xml:space="preserve"> que</w:t>
      </w:r>
      <w:r>
        <w:t xml:space="preserve"> j’avais envie de présenter les paraboles. </w:t>
      </w:r>
      <w:r>
        <w:t xml:space="preserve">Cependant, </w:t>
      </w:r>
      <w:r>
        <w:t xml:space="preserve">cela ne dit pas grand-chose des paraboles si l’on ne les entend pas dans leur </w:t>
      </w:r>
      <w:r>
        <w:t xml:space="preserve">visée première, c’est-à-dire la prédication du royaume de Dieu par Jésus, rapportée par les évangélistes. </w:t>
      </w:r>
      <w:r>
        <w:t>C</w:t>
      </w:r>
      <w:r>
        <w:t xml:space="preserve">e thème du royaume est omniprésent dans chacun des évangiles et, à mon avis, couvre l’ensemble des paraboles. </w:t>
      </w:r>
      <w:r>
        <w:t xml:space="preserve">Peut-on distinguer les paraboles sapientielles ou éthiques des paraboles christologiques ou eschatologiques, ou plus grossièrement : </w:t>
      </w:r>
      <w:r>
        <w:t xml:space="preserve">peut-on séparer </w:t>
      </w:r>
      <w:r>
        <w:t xml:space="preserve">les paraboles sur le royaume de Dieu </w:t>
      </w:r>
      <w:r>
        <w:t>d</w:t>
      </w:r>
      <w:r>
        <w:t>es autres ? Tous ces éléments s’entremêlent. Le Royaume de Dieu s’exprime</w:t>
      </w:r>
      <w:r>
        <w:t xml:space="preserve"> par la justice, implique une posture croyante, une éthique de la possession, un souci particulier </w:t>
      </w:r>
      <w:r>
        <w:t>envers</w:t>
      </w:r>
      <w:r>
        <w:t xml:space="preserve"> le petit, l’étranger ou la veuve, </w:t>
      </w:r>
      <w:r>
        <w:t>oblige à l’accueil miséricordieux d</w:t>
      </w:r>
      <w:r>
        <w:t xml:space="preserve">es pécheurs et </w:t>
      </w:r>
      <w:r w:rsidR="00E20A3B" w:rsidRPr="00E20A3B">
        <w:t>des</w:t>
      </w:r>
      <w:r>
        <w:t xml:space="preserve"> croyants</w:t>
      </w:r>
      <w:r w:rsidR="00E20A3B" w:rsidRPr="00E20A3B">
        <w:t xml:space="preserve"> autrement</w:t>
      </w:r>
      <w:r>
        <w:t>… Tout cela participe à la dynamique du Royaume, qu’incarne, parabole vivante, le Christ lui-même</w:t>
      </w:r>
      <w:r>
        <w:t>.</w:t>
      </w:r>
      <w:r>
        <w:t xml:space="preserve"> Comme je l’ai déjà évoqué, </w:t>
      </w:r>
      <w:r w:rsidRPr="0091708F">
        <w:t>l’a</w:t>
      </w:r>
      <w:r w:rsidRPr="0091708F">
        <w:t>vènement de ce royaume</w:t>
      </w:r>
      <w:r w:rsidRPr="0091708F">
        <w:t xml:space="preserve"> sera</w:t>
      </w:r>
      <w:r w:rsidRPr="0091708F">
        <w:t xml:space="preserve"> éclairé </w:t>
      </w:r>
      <w:r>
        <w:t xml:space="preserve">ultimement </w:t>
      </w:r>
      <w:r w:rsidRPr="0091708F">
        <w:t xml:space="preserve">par la </w:t>
      </w:r>
      <w:r>
        <w:t>passion et la résurrection</w:t>
      </w:r>
      <w:r w:rsidRPr="0091708F">
        <w:t xml:space="preserve"> du Chris</w:t>
      </w:r>
      <w:r w:rsidRPr="0091708F">
        <w:t>t.</w:t>
      </w:r>
      <w:r w:rsidRPr="0091708F">
        <w:t xml:space="preserve"> </w:t>
      </w:r>
    </w:p>
    <w:p w14:paraId="7BED2C5E" w14:textId="77777777" w:rsidR="0049190D" w:rsidRPr="00881364" w:rsidRDefault="00CB573D" w:rsidP="00C50D07">
      <w:pPr>
        <w:rPr>
          <w:sz w:val="18"/>
          <w:szCs w:val="18"/>
        </w:rPr>
      </w:pPr>
      <w:r>
        <w:t xml:space="preserve">Cependant, dans cette annonce du Royaume, chaque évangile a </w:t>
      </w:r>
      <w:r>
        <w:t xml:space="preserve">son vocabulaire propre, des orientations </w:t>
      </w:r>
      <w:r w:rsidR="004A1857" w:rsidRPr="004A1857">
        <w:t>privilégiées</w:t>
      </w:r>
      <w:r>
        <w:t xml:space="preserve"> en raison de sa visée et de son auditoire</w:t>
      </w:r>
      <w:r>
        <w:t xml:space="preserve">, un auditoire multiple, aussi divers que </w:t>
      </w:r>
      <w:r w:rsidRPr="00B86833">
        <w:t>ces terrains sur lesquels la parole est jetée</w:t>
      </w:r>
      <w:r w:rsidRPr="00B86833">
        <w:t xml:space="preserve">. </w:t>
      </w:r>
    </w:p>
    <w:p w14:paraId="0D949B0D" w14:textId="77777777" w:rsidR="00B86833" w:rsidRDefault="00B86833" w:rsidP="00B86833">
      <w:pPr>
        <w:spacing w:line="259" w:lineRule="auto"/>
      </w:pPr>
    </w:p>
    <w:p w14:paraId="190CF4FA" w14:textId="570AA2BC" w:rsidR="00B86833" w:rsidRDefault="00B86833" w:rsidP="00B86833">
      <w:pPr>
        <w:ind w:firstLine="0"/>
      </w:pPr>
      <w:r w:rsidRPr="00033921">
        <w:rPr>
          <w:b/>
          <w:bCs/>
          <w:sz w:val="18"/>
          <w:szCs w:val="18"/>
        </w:rPr>
        <w:t>[</w:t>
      </w:r>
      <w:r w:rsidR="0020540C" w:rsidRPr="00033921">
        <w:rPr>
          <w:b/>
          <w:bCs/>
          <w:sz w:val="18"/>
          <w:szCs w:val="18"/>
        </w:rPr>
        <w:t>Sonal]</w:t>
      </w:r>
    </w:p>
    <w:p w14:paraId="211ED797" w14:textId="77777777" w:rsidR="00B86833" w:rsidRDefault="00B86833" w:rsidP="00B86833">
      <w:pPr>
        <w:ind w:firstLine="0"/>
      </w:pPr>
    </w:p>
    <w:p w14:paraId="75F0842F" w14:textId="5FAD9087" w:rsidR="000F38AB" w:rsidRPr="00F54C34" w:rsidRDefault="00131A45" w:rsidP="00F54C34">
      <w:pPr>
        <w:pStyle w:val="Titre2"/>
        <w:numPr>
          <w:ilvl w:val="0"/>
          <w:numId w:val="11"/>
        </w:numPr>
      </w:pPr>
      <w:r w:rsidRPr="00131A45">
        <w:t>Perspectives selon les évangélistes</w:t>
      </w:r>
    </w:p>
    <w:p w14:paraId="502363A8" w14:textId="77777777" w:rsidR="001B34A1" w:rsidRDefault="001B34A1" w:rsidP="000F38AB"/>
    <w:p w14:paraId="7F78E714" w14:textId="77777777" w:rsidR="0049190D" w:rsidRPr="00881364" w:rsidRDefault="00CB573D" w:rsidP="009902EB">
      <w:pPr>
        <w:rPr>
          <w:sz w:val="18"/>
          <w:szCs w:val="18"/>
        </w:rPr>
      </w:pPr>
      <w:r>
        <w:t xml:space="preserve">Lorsque Jésus parle en parabole, il s’adresse aussi à un auditoire divers : une foule galiléenne anonyme, ses propres disciples, </w:t>
      </w:r>
      <w:r>
        <w:t>à l’occasion d’une controverse avec les pharisiens ou des légistes</w:t>
      </w:r>
      <w:r>
        <w:t>… Les paraboles s’adressent à toutes et tous. Et cette diversité de l’auditoire de Jésus est aussi celle de</w:t>
      </w:r>
      <w:r>
        <w:t xml:space="preserve"> l’auditoire des évangélistes</w:t>
      </w:r>
      <w:r w:rsidR="001D6AD6" w:rsidRPr="001D6AD6">
        <w:t>, chacun</w:t>
      </w:r>
      <w:r>
        <w:t xml:space="preserve"> s’adressant à une ou plusieurs communautés chrétiennes</w:t>
      </w:r>
      <w:r>
        <w:t xml:space="preserve">. </w:t>
      </w:r>
      <w:r>
        <w:br w:type="page"/>
      </w:r>
    </w:p>
    <w:p w14:paraId="2CBB5E84" w14:textId="77777777" w:rsidR="0049190D" w:rsidRPr="00881364" w:rsidRDefault="00CB573D" w:rsidP="00A90E7B">
      <w:pPr>
        <w:rPr>
          <w:sz w:val="18"/>
          <w:szCs w:val="18"/>
        </w:rPr>
      </w:pPr>
      <w:r>
        <w:lastRenderedPageBreak/>
        <w:t xml:space="preserve">Celle de Matthieu, en Syrie, </w:t>
      </w:r>
      <w:r>
        <w:t>semble</w:t>
      </w:r>
      <w:r>
        <w:t xml:space="preserve"> encore assez attachée à la tradition juive et </w:t>
      </w:r>
      <w:r w:rsidR="002F7036" w:rsidRPr="002F7036">
        <w:t xml:space="preserve">à </w:t>
      </w:r>
      <w:r>
        <w:t>la Loi de Moïse. Celle de Marc, à Rome</w:t>
      </w:r>
      <w:r>
        <w:t>, marquée par les persécutions et des défections</w:t>
      </w:r>
      <w:r w:rsidR="002F7036" w:rsidRPr="002F7036">
        <w:t>,</w:t>
      </w:r>
      <w:r>
        <w:t xml:space="preserve"> est constituée</w:t>
      </w:r>
      <w:r>
        <w:t xml:space="preserve"> entre autres de membres issus du polythéisme, et le public de Luc </w:t>
      </w:r>
      <w:r>
        <w:t xml:space="preserve">semble encore </w:t>
      </w:r>
      <w:r w:rsidR="002F7036" w:rsidRPr="002F7036">
        <w:t>marqué</w:t>
      </w:r>
      <w:r>
        <w:t xml:space="preserve"> par les valeurs de l’hellénisme. Comment chacun de ces évangélistes </w:t>
      </w:r>
      <w:r w:rsidR="002F7036" w:rsidRPr="002F7036">
        <w:t>aborde-t-il</w:t>
      </w:r>
      <w:r>
        <w:t xml:space="preserve"> alors les paraboles de Jésus ?</w:t>
      </w:r>
    </w:p>
    <w:p w14:paraId="1248835C" w14:textId="00F660DC" w:rsidR="0049190D" w:rsidRPr="00881364" w:rsidRDefault="00CB573D" w:rsidP="00A168AF">
      <w:pPr>
        <w:rPr>
          <w:sz w:val="18"/>
          <w:szCs w:val="18"/>
        </w:rPr>
      </w:pPr>
      <w:r>
        <w:t xml:space="preserve">Pour Marc, on </w:t>
      </w:r>
      <w:r>
        <w:t>peut</w:t>
      </w:r>
      <w:r>
        <w:t xml:space="preserve"> s’étonner du petit nombre </w:t>
      </w:r>
      <w:r>
        <w:t>de ses paraboles. Certes</w:t>
      </w:r>
      <w:r w:rsidR="00D1777F" w:rsidRPr="00D1777F">
        <w:t>,</w:t>
      </w:r>
      <w:r>
        <w:t xml:space="preserve"> il s’agit du plus court des évangiles</w:t>
      </w:r>
      <w:r w:rsidR="00D1777F" w:rsidRPr="00D1777F">
        <w:t>,</w:t>
      </w:r>
      <w:r>
        <w:t xml:space="preserve"> mais </w:t>
      </w:r>
      <w:r>
        <w:t xml:space="preserve">cela n’explique pas </w:t>
      </w:r>
      <w:r w:rsidR="00D1777F" w:rsidRPr="00D1777F">
        <w:t xml:space="preserve">que </w:t>
      </w:r>
      <w:r>
        <w:t xml:space="preserve">l’on </w:t>
      </w:r>
      <w:r w:rsidR="00D1777F" w:rsidRPr="00D1777F">
        <w:t xml:space="preserve">en </w:t>
      </w:r>
      <w:r>
        <w:t>dénombre</w:t>
      </w:r>
      <w:r>
        <w:t xml:space="preserve"> </w:t>
      </w:r>
      <w:r>
        <w:t xml:space="preserve">quatre </w:t>
      </w:r>
      <w:r>
        <w:t>au</w:t>
      </w:r>
      <w:r>
        <w:t xml:space="preserve"> sen</w:t>
      </w:r>
      <w:r>
        <w:t>s</w:t>
      </w:r>
      <w:r>
        <w:t xml:space="preserve"> strict</w:t>
      </w:r>
      <w:r w:rsidR="00D1777F" w:rsidRPr="00D1777F">
        <w:t>,</w:t>
      </w:r>
      <w:r>
        <w:t xml:space="preserve"> dont </w:t>
      </w:r>
      <w:r>
        <w:t>trois</w:t>
      </w:r>
      <w:r>
        <w:t xml:space="preserve"> à suivre au chapitre 4. De plus, </w:t>
      </w:r>
      <w:r>
        <w:t>elles</w:t>
      </w:r>
      <w:r>
        <w:t xml:space="preserve"> sont essentiellement agraire</w:t>
      </w:r>
      <w:r>
        <w:t>s</w:t>
      </w:r>
      <w:r>
        <w:t> : on y parle de seme</w:t>
      </w:r>
      <w:r>
        <w:t>ur, de seme</w:t>
      </w:r>
      <w:r>
        <w:t xml:space="preserve">nce, de </w:t>
      </w:r>
      <w:r>
        <w:t xml:space="preserve">mesure, de vignes, exceptionnellement de lampe. </w:t>
      </w:r>
      <w:r>
        <w:t xml:space="preserve">On pourrait penser que Marc n’avait connaissance que de celles-ci. Au regard des </w:t>
      </w:r>
      <w:r>
        <w:t xml:space="preserve">autres </w:t>
      </w:r>
      <w:r>
        <w:t xml:space="preserve">traditions sur les paraboles de Jésus, cela me semble difficile à </w:t>
      </w:r>
      <w:r>
        <w:t>tenir</w:t>
      </w:r>
      <w:r>
        <w:t xml:space="preserve">. Je pense qu’il s’agit d’un choix </w:t>
      </w:r>
      <w:r w:rsidR="00D1777F" w:rsidRPr="00D1777F">
        <w:t>délibéré.</w:t>
      </w:r>
      <w:r>
        <w:t xml:space="preserve"> Marc </w:t>
      </w:r>
      <w:r>
        <w:t xml:space="preserve">a d’abord </w:t>
      </w:r>
      <w:r>
        <w:t>développé</w:t>
      </w:r>
      <w:r>
        <w:t xml:space="preserve"> une figure de Jésus </w:t>
      </w:r>
      <w:r>
        <w:t xml:space="preserve">qui incarne le sens de toutes </w:t>
      </w:r>
      <w:r w:rsidR="00D1777F" w:rsidRPr="00D1777F">
        <w:t>les</w:t>
      </w:r>
      <w:r>
        <w:t xml:space="preserve"> paraboles</w:t>
      </w:r>
      <w:r w:rsidR="00D1777F" w:rsidRPr="00D1777F">
        <w:t>,</w:t>
      </w:r>
      <w:r>
        <w:t xml:space="preserve"> comme nous l’avons vu précédemment : il est le semeur de </w:t>
      </w:r>
      <w:r w:rsidR="00D1777F" w:rsidRPr="00D1777F">
        <w:t>paraboles</w:t>
      </w:r>
      <w:r>
        <w:t xml:space="preserve"> : locuteur et sujet. </w:t>
      </w:r>
      <w:r>
        <w:t>La vie de Jésus devient parabole. Et</w:t>
      </w:r>
      <w:r w:rsidR="00D1777F" w:rsidRPr="00D1777F">
        <w:t>,</w:t>
      </w:r>
      <w:r>
        <w:t xml:space="preserve"> pour citer Marc, </w:t>
      </w:r>
      <w:r>
        <w:t>celui-ci précise que « </w:t>
      </w:r>
      <w:r w:rsidRPr="00D54777">
        <w:rPr>
          <w:i/>
          <w:iCs/>
        </w:rPr>
        <w:t xml:space="preserve">Il ne leur parlait pas sans parabole, mais, en particulier, il expliquait tout à ses </w:t>
      </w:r>
      <w:r w:rsidR="0020540C" w:rsidRPr="00D54777">
        <w:rPr>
          <w:i/>
          <w:iCs/>
        </w:rPr>
        <w:t>disciples</w:t>
      </w:r>
      <w:r w:rsidR="0020540C">
        <w:t xml:space="preserve"> »</w:t>
      </w:r>
      <w:r>
        <w:t xml:space="preserve"> (Mc </w:t>
      </w:r>
      <w:r>
        <w:t>4, 34). Or</w:t>
      </w:r>
      <w:r>
        <w:t>, comme le fait remarquer Camille Focant, c’est avec l’annonce de la passion que les paroles de Jésus changent : « </w:t>
      </w:r>
      <w:r w:rsidRPr="002F15F5">
        <w:rPr>
          <w:i/>
          <w:iCs/>
        </w:rPr>
        <w:t>Il tenait ouvertement ces paroles</w:t>
      </w:r>
      <w:r>
        <w:t> </w:t>
      </w:r>
      <w:r w:rsidR="00D1777F" w:rsidRPr="00D1777F">
        <w:t>».</w:t>
      </w:r>
      <w:r>
        <w:t xml:space="preserve"> Chez Marc, la passion demeure l’horizon herméneutique du Royaume de Dieu et </w:t>
      </w:r>
      <w:r>
        <w:t>de la révélation du fils, comme viendra l’exprimer son ultime parabole, à Jérusalem, à propos des vignerons assassinant le fils du propriétaire</w:t>
      </w:r>
      <w:r w:rsidRPr="005240E0">
        <w:t xml:space="preserve"> (Mc </w:t>
      </w:r>
      <w:r>
        <w:t>12,1</w:t>
      </w:r>
      <w:r w:rsidRPr="005240E0">
        <w:t>)</w:t>
      </w:r>
      <w:r>
        <w:t>. Les paraboles de Marc sont marquées par le don généreux du semeur, la croissance du royaume indépendamment des oppositions</w:t>
      </w:r>
      <w:r>
        <w:t>… T</w:t>
      </w:r>
      <w:r>
        <w:t xml:space="preserve">out est </w:t>
      </w:r>
      <w:r w:rsidR="00D1777F" w:rsidRPr="00D1777F">
        <w:t>empreint</w:t>
      </w:r>
      <w:r>
        <w:t xml:space="preserve"> de patience et d’humilité, à l’image de la croix, et l’on comprend pourquoi Marc </w:t>
      </w:r>
      <w:r>
        <w:t>exclu</w:t>
      </w:r>
      <w:r>
        <w:t>t</w:t>
      </w:r>
      <w:r>
        <w:t xml:space="preserve"> des paraboles mettant en scène un roi et ses sujet</w:t>
      </w:r>
      <w:r>
        <w:t>s</w:t>
      </w:r>
      <w:r>
        <w:t>, un maître et ses serviteurs : ce n’est pas l’image qu’il souhaite soulign</w:t>
      </w:r>
      <w:r>
        <w:t>er</w:t>
      </w:r>
      <w:r>
        <w:t xml:space="preserve"> à son auditoir</w:t>
      </w:r>
      <w:r>
        <w:t xml:space="preserve">e. </w:t>
      </w:r>
    </w:p>
    <w:p w14:paraId="0FB1908F" w14:textId="77777777" w:rsidR="0049190D" w:rsidRPr="00881364" w:rsidRDefault="00CB573D" w:rsidP="004F705F">
      <w:pPr>
        <w:rPr>
          <w:sz w:val="18"/>
          <w:szCs w:val="18"/>
        </w:rPr>
      </w:pPr>
      <w:r>
        <w:t>Chez Matthieu</w:t>
      </w:r>
      <w:r w:rsidR="00C70C29" w:rsidRPr="00C70C29">
        <w:t>,</w:t>
      </w:r>
      <w:r>
        <w:t xml:space="preserve"> la perspective est différente en raison d’un auditoire différent, judéo-chrétien. </w:t>
      </w:r>
      <w:r>
        <w:t>Comme dans la tradition juive, il préfère parler du Royaume des cieux pour éviter l’emploi du mot Dieu</w:t>
      </w:r>
      <w:r>
        <w:t xml:space="preserve">. Ses images ne sont plus seulement </w:t>
      </w:r>
      <w:r>
        <w:t>agraires</w:t>
      </w:r>
      <w:r>
        <w:t xml:space="preserve"> mais restent </w:t>
      </w:r>
      <w:r w:rsidR="00C70C29" w:rsidRPr="00C70C29">
        <w:t xml:space="preserve">majoritairement </w:t>
      </w:r>
      <w:r>
        <w:t xml:space="preserve">dans le domaine rural </w:t>
      </w:r>
      <w:r>
        <w:t>avec la brebis perdue, les ouvriers de la vigne</w:t>
      </w:r>
      <w:r>
        <w:t xml:space="preserve">… </w:t>
      </w:r>
    </w:p>
    <w:p w14:paraId="40B64B77" w14:textId="7E0BC54D" w:rsidR="0049190D" w:rsidRPr="00881364" w:rsidRDefault="00CB573D" w:rsidP="002825E0">
      <w:pPr>
        <w:rPr>
          <w:sz w:val="18"/>
          <w:szCs w:val="18"/>
        </w:rPr>
      </w:pPr>
      <w:r>
        <w:t xml:space="preserve">Mais ce n’est pas ce qui le caractérise le mieux. Dans cet univers judéo-chrétien, Matthieu a le souci de relier le mystère du Christ crucifié-ressuscité au dessein de Dieu présenté dans les </w:t>
      </w:r>
      <w:r w:rsidR="008D5054" w:rsidRPr="008D5054">
        <w:t>Écritures.</w:t>
      </w:r>
      <w:r>
        <w:t xml:space="preserve"> Ainsi</w:t>
      </w:r>
      <w:r w:rsidR="008D5054" w:rsidRPr="008D5054">
        <w:t>,</w:t>
      </w:r>
      <w:r>
        <w:t xml:space="preserve"> si Jésus parle en </w:t>
      </w:r>
      <w:r w:rsidR="008D5054" w:rsidRPr="008D5054">
        <w:t>paraboles</w:t>
      </w:r>
      <w:r>
        <w:t>, c’est aussi pour accomplir cette parole de Dieu selon le psaume 7</w:t>
      </w:r>
      <w:r>
        <w:t>7 (78,2)</w:t>
      </w:r>
      <w:r>
        <w:t xml:space="preserve"> : </w:t>
      </w:r>
      <w:r w:rsidRPr="00565317">
        <w:rPr>
          <w:b/>
          <w:bCs/>
        </w:rPr>
        <w:t>[Mt 13]</w:t>
      </w:r>
      <w:r w:rsidRPr="00565317">
        <w:t xml:space="preserve"> </w:t>
      </w:r>
      <w:r w:rsidRPr="00565317">
        <w:rPr>
          <w:i/>
          <w:iCs/>
          <w:vertAlign w:val="superscript"/>
        </w:rPr>
        <w:t>34</w:t>
      </w:r>
      <w:r w:rsidRPr="00565317">
        <w:rPr>
          <w:i/>
          <w:iCs/>
        </w:rPr>
        <w:t xml:space="preserve"> Tout cela, Jésus le dit aux foules en paraboles, et il ne leur disait rien sans paraboles, </w:t>
      </w:r>
      <w:r w:rsidRPr="00565317">
        <w:rPr>
          <w:i/>
          <w:iCs/>
          <w:vertAlign w:val="superscript"/>
        </w:rPr>
        <w:t>35</w:t>
      </w:r>
      <w:r w:rsidRPr="00565317">
        <w:rPr>
          <w:i/>
          <w:iCs/>
        </w:rPr>
        <w:t xml:space="preserve"> afin que s’accomplisse ce qui avait été dit par le </w:t>
      </w:r>
      <w:r w:rsidR="0032437F" w:rsidRPr="00565317">
        <w:rPr>
          <w:i/>
          <w:iCs/>
        </w:rPr>
        <w:t>prophète :</w:t>
      </w:r>
      <w:r w:rsidRPr="00565317">
        <w:rPr>
          <w:i/>
          <w:iCs/>
        </w:rPr>
        <w:t xml:space="preserve"> J’ouvrirai la bouche pour dire des paraboles, je proclamerai des choses cachées depuis la fondation du monde</w:t>
      </w:r>
      <w:r w:rsidRPr="00565317">
        <w:t>.</w:t>
      </w:r>
    </w:p>
    <w:p w14:paraId="68346D8F" w14:textId="77777777" w:rsidR="00C06343" w:rsidRDefault="00C06343">
      <w:pPr>
        <w:spacing w:line="259" w:lineRule="auto"/>
        <w:ind w:firstLine="0"/>
        <w:jc w:val="left"/>
      </w:pPr>
      <w:r>
        <w:br w:type="page"/>
      </w:r>
    </w:p>
    <w:p w14:paraId="68676BB2" w14:textId="77777777" w:rsidR="0049190D" w:rsidRPr="00881364" w:rsidRDefault="00CB573D" w:rsidP="004F2256">
      <w:pPr>
        <w:rPr>
          <w:sz w:val="18"/>
          <w:szCs w:val="18"/>
        </w:rPr>
      </w:pPr>
      <w:r>
        <w:lastRenderedPageBreak/>
        <w:t>Cet</w:t>
      </w:r>
      <w:r>
        <w:t xml:space="preserve"> accomplissement des </w:t>
      </w:r>
      <w:r>
        <w:t>Écritures</w:t>
      </w:r>
      <w:r>
        <w:t xml:space="preserve"> est </w:t>
      </w:r>
      <w:r>
        <w:t>perçu</w:t>
      </w:r>
      <w:r>
        <w:t xml:space="preserve"> dans les paraboles </w:t>
      </w:r>
      <w:r>
        <w:t xml:space="preserve">de Matthieu </w:t>
      </w:r>
      <w:r>
        <w:t xml:space="preserve">par </w:t>
      </w:r>
      <w:r>
        <w:t xml:space="preserve">une insistance sur le </w:t>
      </w:r>
      <w:r>
        <w:t>rejet</w:t>
      </w:r>
      <w:r>
        <w:t xml:space="preserve"> </w:t>
      </w:r>
      <w:r>
        <w:t>de l’avènement du Christ Jésus par l</w:t>
      </w:r>
      <w:r>
        <w:t>es autorités juives. L</w:t>
      </w:r>
      <w:r>
        <w:t>eur</w:t>
      </w:r>
      <w:r>
        <w:t xml:space="preserve"> surdité et l</w:t>
      </w:r>
      <w:r>
        <w:t xml:space="preserve">eur </w:t>
      </w:r>
      <w:r>
        <w:t xml:space="preserve">aveuglement </w:t>
      </w:r>
      <w:r w:rsidR="008B0C71" w:rsidRPr="008B0C71">
        <w:t>sont perçus</w:t>
      </w:r>
      <w:r>
        <w:t>, au chapitre 21,</w:t>
      </w:r>
      <w:r>
        <w:t xml:space="preserve"> dans </w:t>
      </w:r>
      <w:r>
        <w:t xml:space="preserve">la </w:t>
      </w:r>
      <w:r>
        <w:t>désobéissance</w:t>
      </w:r>
      <w:r>
        <w:t xml:space="preserve"> du fils </w:t>
      </w:r>
      <w:r w:rsidR="008B0C71" w:rsidRPr="008B0C71">
        <w:t>aîné</w:t>
      </w:r>
      <w:r>
        <w:t xml:space="preserve"> aux ordres du père</w:t>
      </w:r>
      <w:r>
        <w:t>, dans ces vignerons homicides</w:t>
      </w:r>
      <w:r>
        <w:t xml:space="preserve">, dans le refus des premiers invités à la noce royale… </w:t>
      </w:r>
      <w:r>
        <w:t xml:space="preserve">Matthieu use des paraboles pour relire cette histoire du salut et souligner </w:t>
      </w:r>
      <w:r w:rsidR="008B0C71" w:rsidRPr="008B0C71">
        <w:t xml:space="preserve">que </w:t>
      </w:r>
      <w:r>
        <w:t>la croix n’est pas un échec de la mission du père mais son accomplissement</w:t>
      </w:r>
      <w:r>
        <w:t xml:space="preserve">. </w:t>
      </w:r>
      <w:r>
        <w:t xml:space="preserve">Dans cette perspective, le Christ se révèle depuis le discours sur la montagne comme le véritable interprète de la Loi de </w:t>
      </w:r>
      <w:r>
        <w:t>Dieu</w:t>
      </w:r>
      <w:r>
        <w:t xml:space="preserve">. Nombre de ces paraboles, appuyées par des emprunts vétérotestamentaires, de la vigne ou du berger, </w:t>
      </w:r>
      <w:r>
        <w:t xml:space="preserve">ont un caractère éthique qui vient </w:t>
      </w:r>
      <w:r>
        <w:t xml:space="preserve">en </w:t>
      </w:r>
      <w:r>
        <w:t xml:space="preserve">rendre compte </w:t>
      </w:r>
      <w:r>
        <w:t>avec le souci des petits, du pauvre, de celui qui a faim et soi</w:t>
      </w:r>
      <w:r>
        <w:t>f de justice… repren</w:t>
      </w:r>
      <w:r>
        <w:t>ant et valorisant</w:t>
      </w:r>
      <w:r>
        <w:t xml:space="preserve"> le fondement même de la loi de Moïse en vue de </w:t>
      </w:r>
      <w:r>
        <w:t xml:space="preserve">fortifier en ce sens sa communauté ecclésiale. </w:t>
      </w:r>
    </w:p>
    <w:p w14:paraId="4E23EE78" w14:textId="77777777" w:rsidR="0049190D" w:rsidRPr="00881364" w:rsidRDefault="00CB573D" w:rsidP="00FE4AE0">
      <w:pPr>
        <w:rPr>
          <w:sz w:val="18"/>
          <w:szCs w:val="18"/>
        </w:rPr>
      </w:pPr>
      <w:r>
        <w:t>Quant</w:t>
      </w:r>
      <w:r w:rsidR="00392765" w:rsidRPr="00392765">
        <w:t xml:space="preserve"> à</w:t>
      </w:r>
      <w:r>
        <w:t xml:space="preserve"> Luc, son originalité vient du nombre important des </w:t>
      </w:r>
      <w:r>
        <w:t xml:space="preserve">paraboles qui lui sont propres. Elles sont </w:t>
      </w:r>
      <w:r w:rsidR="00392765" w:rsidRPr="00392765">
        <w:t>même</w:t>
      </w:r>
      <w:r>
        <w:t xml:space="preserve"> les plus connues aujourd’hui avec celles dites du bon Samaritain (Lc 10) et du Fils prodigue (Lc 15)</w:t>
      </w:r>
      <w:r>
        <w:t xml:space="preserve">, du riche et Lazare (Lc </w:t>
      </w:r>
      <w:r>
        <w:t xml:space="preserve">16) ou du </w:t>
      </w:r>
      <w:r>
        <w:t>pharisien et du publicain (Lc 1</w:t>
      </w:r>
      <w:r>
        <w:t>8</w:t>
      </w:r>
      <w:r w:rsidR="00392765" w:rsidRPr="00392765">
        <w:t>),</w:t>
      </w:r>
      <w:r>
        <w:t xml:space="preserve"> </w:t>
      </w:r>
      <w:r>
        <w:t xml:space="preserve">pour ne citer que celles-ci. Si Matthieu emploie </w:t>
      </w:r>
      <w:r>
        <w:t>près d</w:t>
      </w:r>
      <w:r>
        <w:t xml:space="preserve">e dix fois l’expression </w:t>
      </w:r>
      <w:r w:rsidR="00392765" w:rsidRPr="00392765">
        <w:t>« </w:t>
      </w:r>
      <w:r w:rsidRPr="00C6329D">
        <w:rPr>
          <w:i/>
          <w:iCs/>
        </w:rPr>
        <w:t xml:space="preserve">Le royaume des </w:t>
      </w:r>
      <w:r w:rsidRPr="00C6329D">
        <w:rPr>
          <w:i/>
          <w:iCs/>
        </w:rPr>
        <w:t>cieux (ou de Dieu) est semb</w:t>
      </w:r>
      <w:r w:rsidRPr="00C6329D">
        <w:rPr>
          <w:i/>
          <w:iCs/>
        </w:rPr>
        <w:t>l</w:t>
      </w:r>
      <w:r w:rsidRPr="00C6329D">
        <w:rPr>
          <w:i/>
          <w:iCs/>
        </w:rPr>
        <w:t xml:space="preserve">able </w:t>
      </w:r>
      <w:r w:rsidR="00392765" w:rsidRPr="00392765">
        <w:rPr>
          <w:i/>
          <w:iCs/>
        </w:rPr>
        <w:t>à</w:t>
      </w:r>
      <w:r w:rsidR="00392765" w:rsidRPr="00392765">
        <w:t> »,</w:t>
      </w:r>
      <w:r>
        <w:t xml:space="preserve"> elle </w:t>
      </w:r>
      <w:r w:rsidR="00392765" w:rsidRPr="00392765">
        <w:t>n’apparaît</w:t>
      </w:r>
      <w:r>
        <w:t xml:space="preserve"> que deux fois chez Luc</w:t>
      </w:r>
      <w:r>
        <w:t>.</w:t>
      </w:r>
      <w:r>
        <w:t xml:space="preserve"> </w:t>
      </w:r>
      <w:r>
        <w:t>Luc</w:t>
      </w:r>
      <w:r w:rsidR="00392765" w:rsidRPr="00392765">
        <w:t xml:space="preserve"> a</w:t>
      </w:r>
      <w:r>
        <w:t xml:space="preserve"> une perception </w:t>
      </w:r>
      <w:r>
        <w:t>très actuelle de ce Royaume ou règne de Dieu qui s’approche, qui est présent ou</w:t>
      </w:r>
      <w:r w:rsidR="00392765" w:rsidRPr="00392765">
        <w:t>,</w:t>
      </w:r>
      <w:r>
        <w:t xml:space="preserve"> pour reprendre son expression : </w:t>
      </w:r>
      <w:r w:rsidR="00392765" w:rsidRPr="00392765">
        <w:t>« </w:t>
      </w:r>
      <w:r w:rsidRPr="003D1BF5">
        <w:t>En effet, le Règne de Dieu est parmi vous.</w:t>
      </w:r>
      <w:r w:rsidR="00392765" w:rsidRPr="00392765">
        <w:t> </w:t>
      </w:r>
      <w:r w:rsidRPr="003D1BF5">
        <w:t>» (Lc 17, 21</w:t>
      </w:r>
      <w:r w:rsidR="00392765" w:rsidRPr="00392765">
        <w:t>).</w:t>
      </w:r>
      <w:r>
        <w:t xml:space="preserve"> Cette présence du Royaume, comme chez Marc, est le Christ lui-même</w:t>
      </w:r>
      <w:r>
        <w:t xml:space="preserve"> qu’il désigne souvent en </w:t>
      </w:r>
      <w:r w:rsidR="00392765" w:rsidRPr="00392765">
        <w:t>termes</w:t>
      </w:r>
      <w:r>
        <w:t xml:space="preserve"> de sauveur et de salut. </w:t>
      </w:r>
      <w:r>
        <w:t xml:space="preserve">Ses paraboles offrent </w:t>
      </w:r>
      <w:r>
        <w:t xml:space="preserve">des récits souvent très développés qui engagent </w:t>
      </w:r>
      <w:r>
        <w:t xml:space="preserve">à bouleverser </w:t>
      </w:r>
      <w:r>
        <w:t>l</w:t>
      </w:r>
      <w:r>
        <w:t>es conceptions</w:t>
      </w:r>
      <w:r>
        <w:t xml:space="preserve"> de l’auditoire</w:t>
      </w:r>
      <w:r>
        <w:t>, ses relations</w:t>
      </w:r>
      <w:r w:rsidR="00392765" w:rsidRPr="00392765">
        <w:t>,</w:t>
      </w:r>
      <w:r>
        <w:t xml:space="preserve"> pour mieux se situer dans la logique évangélique du royaume. </w:t>
      </w:r>
      <w:r>
        <w:t xml:space="preserve">Nombre de ses paraboles </w:t>
      </w:r>
      <w:r>
        <w:t>ont un aspect</w:t>
      </w:r>
      <w:r>
        <w:t xml:space="preserve"> économique : les deux débiteurs, </w:t>
      </w:r>
      <w:r>
        <w:t>le riche et ses greniers, le riche et Lazare</w:t>
      </w:r>
      <w:r>
        <w:t>, la drachme perdue</w:t>
      </w:r>
      <w:r>
        <w:t>. Dans cette perspective, l</w:t>
      </w:r>
      <w:r>
        <w:t xml:space="preserve">a présence et la parole du Christ </w:t>
      </w:r>
      <w:r w:rsidR="00392765" w:rsidRPr="00392765">
        <w:t>invitent</w:t>
      </w:r>
      <w:r>
        <w:t xml:space="preserve"> à une réelle conversion, un réel changement de posture</w:t>
      </w:r>
      <w:r>
        <w:t xml:space="preserve">, un </w:t>
      </w:r>
      <w:r>
        <w:t xml:space="preserve">véritable </w:t>
      </w:r>
      <w:r>
        <w:t>abandon</w:t>
      </w:r>
      <w:r>
        <w:t>.</w:t>
      </w:r>
      <w:r>
        <w:t xml:space="preserve"> </w:t>
      </w:r>
    </w:p>
    <w:p w14:paraId="09950DD0" w14:textId="38C9AEDF" w:rsidR="0049190D" w:rsidRPr="00881364" w:rsidRDefault="00CB573D" w:rsidP="009F0B1F">
      <w:pPr>
        <w:rPr>
          <w:sz w:val="18"/>
          <w:szCs w:val="18"/>
        </w:rPr>
      </w:pPr>
      <w:r>
        <w:t xml:space="preserve">Car le salut </w:t>
      </w:r>
      <w:r>
        <w:t>se manifeste dans son inattendu</w:t>
      </w:r>
      <w:r w:rsidR="00CB3465" w:rsidRPr="00CB3465">
        <w:t>,</w:t>
      </w:r>
      <w:r>
        <w:t xml:space="preserve"> à l’image du malfaiteur en croix accueilli dans son royaume. </w:t>
      </w:r>
      <w:r>
        <w:t xml:space="preserve">Luc a davantage </w:t>
      </w:r>
      <w:r>
        <w:t>ce souci des petits, de la veuve et des pauvres qui se comprend dans ce monde hellénistique où le</w:t>
      </w:r>
      <w:r>
        <w:t>s honneurs liés au</w:t>
      </w:r>
      <w:r>
        <w:t xml:space="preserve"> statut social et </w:t>
      </w:r>
      <w:r w:rsidR="00CB3465" w:rsidRPr="00CB3465">
        <w:t xml:space="preserve">à </w:t>
      </w:r>
      <w:r>
        <w:t>la richesse</w:t>
      </w:r>
      <w:r>
        <w:t xml:space="preserve"> sont </w:t>
      </w:r>
      <w:r w:rsidR="00CB3465" w:rsidRPr="00CB3465">
        <w:t>perçus</w:t>
      </w:r>
      <w:r>
        <w:t xml:space="preserve"> comme la réussite à atteindre. En cela</w:t>
      </w:r>
      <w:r w:rsidR="00CB3465" w:rsidRPr="00CB3465">
        <w:t>,</w:t>
      </w:r>
      <w:r>
        <w:t xml:space="preserve"> les paraboles viennent changer ces perspectives où la veuve </w:t>
      </w:r>
      <w:r>
        <w:t>gagne sur un juge inique, où l</w:t>
      </w:r>
      <w:r>
        <w:t>’humilité</w:t>
      </w:r>
      <w:r>
        <w:t xml:space="preserve"> du publicain</w:t>
      </w:r>
      <w:r>
        <w:t>, valeur méprisée à l’époque, est valorisée pour rendre compte du</w:t>
      </w:r>
      <w:r>
        <w:t xml:space="preserve"> salut du Christ. </w:t>
      </w:r>
      <w:r>
        <w:t>Si l’on nomme l’évangile de Luc et ses paraboles comme celui et celles de la miséricorde, c’est qu’elle</w:t>
      </w:r>
      <w:r>
        <w:t>s</w:t>
      </w:r>
      <w:r>
        <w:t xml:space="preserve"> mettent en œuvre ce </w:t>
      </w:r>
      <w:r>
        <w:t>renversement des perspectives mondaines pour entrer dans cette logique subversive de l’Évangile</w:t>
      </w:r>
      <w:r>
        <w:t>, où le fils cadet</w:t>
      </w:r>
      <w:r>
        <w:t xml:space="preserve"> repentant</w:t>
      </w:r>
      <w:r>
        <w:t>, après avoir dilapidé son héritage</w:t>
      </w:r>
      <w:r>
        <w:t xml:space="preserve">, est honoré, où le sauveur prend le visage d’un </w:t>
      </w:r>
      <w:r w:rsidR="00CB3465" w:rsidRPr="00CB3465">
        <w:t>Samaritain</w:t>
      </w:r>
      <w:r>
        <w:t xml:space="preserve">, où le vil publicain </w:t>
      </w:r>
      <w:r>
        <w:t xml:space="preserve">attend contrit le pardon de Dieu… </w:t>
      </w:r>
      <w:r w:rsidRPr="00033921">
        <w:rPr>
          <w:b/>
          <w:bCs/>
          <w:sz w:val="18"/>
          <w:szCs w:val="18"/>
        </w:rPr>
        <w:t>[</w:t>
      </w:r>
      <w:r w:rsidR="0032437F" w:rsidRPr="00033921">
        <w:rPr>
          <w:b/>
          <w:bCs/>
          <w:sz w:val="18"/>
          <w:szCs w:val="18"/>
        </w:rPr>
        <w:t>Sonal]</w:t>
      </w:r>
      <w:r>
        <w:rPr>
          <w:b/>
          <w:bCs/>
          <w:sz w:val="18"/>
          <w:szCs w:val="18"/>
        </w:rPr>
        <w:br w:type="page"/>
      </w:r>
    </w:p>
    <w:p w14:paraId="7DEDA57B" w14:textId="04D06C4F" w:rsidR="00E740DC" w:rsidRDefault="00E740DC" w:rsidP="00F54C34">
      <w:pPr>
        <w:pStyle w:val="Titre2"/>
        <w:numPr>
          <w:ilvl w:val="0"/>
          <w:numId w:val="11"/>
        </w:numPr>
      </w:pPr>
      <w:r>
        <w:lastRenderedPageBreak/>
        <w:t>Conclusion</w:t>
      </w:r>
      <w:r w:rsidR="00EC207F">
        <w:t> : continuité et nouveauté</w:t>
      </w:r>
    </w:p>
    <w:p w14:paraId="443055A2" w14:textId="77777777" w:rsidR="005C05A5" w:rsidRDefault="005C05A5" w:rsidP="00E740DC"/>
    <w:p w14:paraId="3A3AFC92" w14:textId="77777777" w:rsidR="0049190D" w:rsidRPr="00881364" w:rsidRDefault="00CB573D" w:rsidP="00BB1270">
      <w:pPr>
        <w:rPr>
          <w:sz w:val="18"/>
          <w:szCs w:val="18"/>
        </w:rPr>
      </w:pPr>
      <w:r>
        <w:t xml:space="preserve">Les paraboles évangéliques s’appuient sur </w:t>
      </w:r>
      <w:r>
        <w:t xml:space="preserve">des images réalistes que vient perturber l’intrigue afin de bousculer l’auditoire dans ses </w:t>
      </w:r>
      <w:r>
        <w:t xml:space="preserve">conceptions de Dieu, de son messie et </w:t>
      </w:r>
      <w:r w:rsidR="00E27B2D" w:rsidRPr="00E27B2D">
        <w:t xml:space="preserve">de </w:t>
      </w:r>
      <w:r>
        <w:t>son salut</w:t>
      </w:r>
      <w:r>
        <w:t>.</w:t>
      </w:r>
      <w:r>
        <w:t xml:space="preserve"> </w:t>
      </w:r>
      <w:r>
        <w:t xml:space="preserve">Ce réalisme des paraboles sert l’incarnation du discours sur le royaume de Dieu </w:t>
      </w:r>
      <w:r>
        <w:t xml:space="preserve">dans la vie </w:t>
      </w:r>
      <w:r w:rsidR="00E27B2D" w:rsidRPr="00E27B2D">
        <w:t>croyante</w:t>
      </w:r>
      <w:r>
        <w:t xml:space="preserve"> des communautés. Elles ne viennent pas rompre avec l’histoire du salut mais</w:t>
      </w:r>
      <w:r w:rsidR="00E27B2D" w:rsidRPr="00E27B2D">
        <w:t>,</w:t>
      </w:r>
      <w:r>
        <w:t xml:space="preserve"> au contraire</w:t>
      </w:r>
      <w:r w:rsidR="00E27B2D" w:rsidRPr="00E27B2D">
        <w:t>, s’appuient</w:t>
      </w:r>
      <w:r>
        <w:t xml:space="preserve"> sur celle-ci</w:t>
      </w:r>
      <w:r w:rsidR="00E27B2D" w:rsidRPr="00E27B2D">
        <w:t>,</w:t>
      </w:r>
      <w:r>
        <w:t xml:space="preserve"> notamment par l’emprunt d’images </w:t>
      </w:r>
      <w:r w:rsidR="00E27B2D" w:rsidRPr="00E27B2D">
        <w:t>vétérotestamentaires</w:t>
      </w:r>
      <w:r>
        <w:t xml:space="preserve"> </w:t>
      </w:r>
      <w:r>
        <w:t xml:space="preserve">comme la vigne, le berger ou les noces. Si elles se situent dans une </w:t>
      </w:r>
      <w:r>
        <w:t>certaine</w:t>
      </w:r>
      <w:r>
        <w:t xml:space="preserve"> continuité, </w:t>
      </w:r>
      <w:r w:rsidR="00E27B2D" w:rsidRPr="00E27B2D">
        <w:t>elles révèlent</w:t>
      </w:r>
      <w:r>
        <w:t xml:space="preserve"> aussi une certaine rupture, ou plutôt une nouveauté par cet avènement du Royaume en Jésus-Christ. </w:t>
      </w:r>
      <w:r>
        <w:t xml:space="preserve">Elles permettent en effet de déjà percevoir </w:t>
      </w:r>
      <w:r>
        <w:t xml:space="preserve">la bonne « nouvelle » qui s’accomplira avec </w:t>
      </w:r>
      <w:r>
        <w:t>l</w:t>
      </w:r>
      <w:r>
        <w:t>a passion et la résurrection de Jésus-Christ</w:t>
      </w:r>
      <w:r>
        <w:t xml:space="preserve">. </w:t>
      </w:r>
      <w:r>
        <w:t xml:space="preserve">Les paraboles sont certes diverses en raison de leur thème et de leur cadre, mais </w:t>
      </w:r>
      <w:r>
        <w:t xml:space="preserve">aussi en raison du milieu de leur rédaction et de la perspective des évangélistes. Pour autant, </w:t>
      </w:r>
      <w:r>
        <w:t xml:space="preserve">elles s’emploient </w:t>
      </w:r>
      <w:r w:rsidR="00E27B2D" w:rsidRPr="00E27B2D">
        <w:t>toutes</w:t>
      </w:r>
      <w:r>
        <w:t xml:space="preserve"> à rendre compte d</w:t>
      </w:r>
      <w:r>
        <w:t>u Christ et de la vie chrétienne</w:t>
      </w:r>
      <w:r>
        <w:t>, c’est-à-dire du Royaume de Dieu</w:t>
      </w:r>
      <w:r>
        <w:t xml:space="preserve">. </w:t>
      </w:r>
    </w:p>
    <w:p w14:paraId="4D3926D6" w14:textId="77777777" w:rsidR="0049190D" w:rsidRPr="00881364" w:rsidRDefault="00CB573D" w:rsidP="00600A63">
      <w:pPr>
        <w:rPr>
          <w:sz w:val="18"/>
          <w:szCs w:val="18"/>
        </w:rPr>
      </w:pPr>
      <w:r>
        <w:t>Parfois</w:t>
      </w:r>
      <w:r w:rsidR="00613139" w:rsidRPr="00613139">
        <w:t>,</w:t>
      </w:r>
      <w:r>
        <w:t xml:space="preserve"> les paraboles ne sont pas isolées au sein d’un récit. Elles appartiennent à une série, une suite</w:t>
      </w:r>
      <w:r>
        <w:t>.</w:t>
      </w:r>
      <w:r>
        <w:t xml:space="preserve"> </w:t>
      </w:r>
      <w:r>
        <w:t>Ces paraboles en lot sont-elles des traces</w:t>
      </w:r>
      <w:r>
        <w:t xml:space="preserve"> d’ancienne</w:t>
      </w:r>
      <w:r>
        <w:t xml:space="preserve">s </w:t>
      </w:r>
      <w:r>
        <w:t>compilation</w:t>
      </w:r>
      <w:r>
        <w:t>s</w:t>
      </w:r>
      <w:r>
        <w:t xml:space="preserve"> reprise</w:t>
      </w:r>
      <w:r>
        <w:t>s</w:t>
      </w:r>
      <w:r>
        <w:t xml:space="preserve"> par les évangéliste</w:t>
      </w:r>
      <w:r>
        <w:t>s</w:t>
      </w:r>
      <w:r>
        <w:t xml:space="preserve"> ? </w:t>
      </w:r>
      <w:r w:rsidR="00613139" w:rsidRPr="00613139">
        <w:t>Ou</w:t>
      </w:r>
      <w:r>
        <w:t xml:space="preserve"> </w:t>
      </w:r>
      <w:r>
        <w:t xml:space="preserve">constituent-elles un </w:t>
      </w:r>
      <w:r>
        <w:t xml:space="preserve">aménagement </w:t>
      </w:r>
      <w:r w:rsidR="00613139" w:rsidRPr="00613139">
        <w:t>délibéré</w:t>
      </w:r>
      <w:r>
        <w:t xml:space="preserve"> de leur part ? Lot désordonné ou suite </w:t>
      </w:r>
      <w:r w:rsidRPr="007E330D">
        <w:rPr>
          <w:i/>
          <w:iCs/>
        </w:rPr>
        <w:t>logique</w:t>
      </w:r>
      <w:r>
        <w:t> : c</w:t>
      </w:r>
      <w:r>
        <w:t>’est ce que nous abo</w:t>
      </w:r>
      <w:r>
        <w:t>r</w:t>
      </w:r>
      <w:r>
        <w:t>derons à l’occasion de notre prochain épisode</w:t>
      </w:r>
      <w:r>
        <w:t>…</w:t>
      </w:r>
      <w:r w:rsidR="00613139" w:rsidRPr="00613139">
        <w:t xml:space="preserve"> </w:t>
      </w:r>
      <w:r>
        <w:t>D’ici là, j</w:t>
      </w:r>
      <w:r w:rsidRPr="004854C0">
        <w:t>e vous souhaite</w:t>
      </w:r>
      <w:r w:rsidRPr="004854C0">
        <w:t xml:space="preserve"> une bonne journée, une agréable soirée et je vous dis à bientôt sur </w:t>
      </w:r>
      <w:r w:rsidRPr="00264997">
        <w:rPr>
          <w:i/>
          <w:iCs/>
        </w:rPr>
        <w:t>Au Large Biblique</w:t>
      </w:r>
      <w:r w:rsidRPr="004854C0">
        <w:t>.</w:t>
      </w:r>
    </w:p>
    <w:p w14:paraId="1AA8FAC2" w14:textId="77777777" w:rsidR="004F15FC" w:rsidRDefault="004F15FC" w:rsidP="00FD13FC">
      <w:pPr>
        <w:rPr>
          <w:rFonts w:cs="Calibri"/>
          <w:b/>
          <w:bCs/>
        </w:rPr>
      </w:pPr>
    </w:p>
    <w:p w14:paraId="49E69FDA" w14:textId="528F0B9C" w:rsidR="00795B5E" w:rsidRDefault="00FD13FC" w:rsidP="00FD13FC">
      <w:pPr>
        <w:ind w:firstLine="0"/>
        <w:rPr>
          <w:rFonts w:cs="Calibri"/>
          <w:b/>
          <w:bCs/>
          <w:sz w:val="18"/>
          <w:szCs w:val="18"/>
        </w:rPr>
      </w:pPr>
      <w:r w:rsidRPr="00033921">
        <w:rPr>
          <w:rFonts w:cs="Calibri"/>
          <w:b/>
          <w:bCs/>
          <w:sz w:val="18"/>
          <w:szCs w:val="18"/>
        </w:rPr>
        <w:t xml:space="preserve">[Générique de </w:t>
      </w:r>
      <w:r w:rsidR="0032437F" w:rsidRPr="00033921">
        <w:rPr>
          <w:rFonts w:cs="Calibri"/>
          <w:b/>
          <w:bCs/>
          <w:sz w:val="18"/>
          <w:szCs w:val="18"/>
        </w:rPr>
        <w:t>fin]</w:t>
      </w:r>
    </w:p>
    <w:p w14:paraId="5A62D031" w14:textId="77777777" w:rsidR="0082472C" w:rsidRDefault="0082472C" w:rsidP="00FD13FC">
      <w:pPr>
        <w:ind w:firstLine="0"/>
      </w:pPr>
    </w:p>
    <w:p w14:paraId="495B68C5" w14:textId="77777777" w:rsidR="00E740DC" w:rsidRDefault="00E740DC" w:rsidP="00E740DC">
      <w:pPr>
        <w:pStyle w:val="Titre3"/>
      </w:pPr>
      <w:r>
        <w:t>NOTES</w:t>
      </w:r>
    </w:p>
    <w:p w14:paraId="52CF1E90" w14:textId="77777777" w:rsidR="00E740DC" w:rsidRPr="009E1772" w:rsidRDefault="00E740DC" w:rsidP="00E740DC"/>
    <w:p w14:paraId="208D48C8" w14:textId="4204AAC3" w:rsidR="00E740DC" w:rsidRPr="00682216" w:rsidRDefault="00E740DC">
      <w:pPr>
        <w:pStyle w:val="Paragraphedeliste"/>
        <w:numPr>
          <w:ilvl w:val="0"/>
          <w:numId w:val="7"/>
        </w:numPr>
        <w:rPr>
          <w:sz w:val="18"/>
          <w:szCs w:val="18"/>
        </w:rPr>
      </w:pPr>
      <w:r w:rsidRPr="00682216">
        <w:rPr>
          <w:sz w:val="18"/>
          <w:szCs w:val="18"/>
        </w:rPr>
        <w:t xml:space="preserve">Image de couverture : </w:t>
      </w:r>
      <w:r w:rsidR="00F679B1" w:rsidRPr="00881364">
        <w:rPr>
          <w:i/>
          <w:iCs/>
          <w:sz w:val="18"/>
          <w:szCs w:val="18"/>
        </w:rPr>
        <w:t xml:space="preserve">Paysage du soir au lever de lune, </w:t>
      </w:r>
      <w:r w:rsidR="00F679B1" w:rsidRPr="00881364">
        <w:rPr>
          <w:sz w:val="18"/>
          <w:szCs w:val="18"/>
        </w:rPr>
        <w:t xml:space="preserve">Vincent van Gogh, 1889 – huile sur toile 72 x 92 cm, Kröller-Müller Museum, Otterlo (NL), source : </w:t>
      </w:r>
      <w:hyperlink r:id="rId19" w:history="1">
        <w:r w:rsidR="00F679B1" w:rsidRPr="00881364">
          <w:rPr>
            <w:rStyle w:val="Lienhypertexte"/>
            <w:rFonts w:cs="Arial"/>
            <w:sz w:val="18"/>
            <w:szCs w:val="18"/>
          </w:rPr>
          <w:t>Wikimedia Commons</w:t>
        </w:r>
      </w:hyperlink>
      <w:r w:rsidRPr="00682216">
        <w:rPr>
          <w:sz w:val="18"/>
          <w:szCs w:val="18"/>
        </w:rPr>
        <w:t>.</w:t>
      </w:r>
    </w:p>
    <w:p w14:paraId="672DECEE" w14:textId="77777777" w:rsidR="00E740DC" w:rsidRDefault="00E740DC" w:rsidP="00E740DC"/>
    <w:p w14:paraId="2F284291" w14:textId="77777777" w:rsidR="00E740DC" w:rsidRDefault="00E740DC" w:rsidP="00E740DC"/>
    <w:p w14:paraId="368E8D9E" w14:textId="77777777" w:rsidR="00E740DC" w:rsidRDefault="00E740DC" w:rsidP="00E740DC">
      <w:pPr>
        <w:spacing w:line="259" w:lineRule="auto"/>
      </w:pPr>
      <w:r>
        <w:br w:type="page"/>
      </w:r>
    </w:p>
    <w:p w14:paraId="5D7560C9" w14:textId="12924FBB" w:rsidR="00E740DC" w:rsidRDefault="00E740DC" w:rsidP="00E740DC">
      <w:pPr>
        <w:pStyle w:val="Titre1"/>
      </w:pPr>
      <w:bookmarkStart w:id="11" w:name="_Toc232353457"/>
      <w:r>
        <w:lastRenderedPageBreak/>
        <w:t xml:space="preserve">Épisode 6 : </w:t>
      </w:r>
      <w:r w:rsidR="0046533C">
        <w:t>P</w:t>
      </w:r>
      <w:r w:rsidR="009B4E4E">
        <w:t>araboles</w:t>
      </w:r>
      <w:r w:rsidR="0046533C">
        <w:t xml:space="preserve"> en lot</w:t>
      </w:r>
      <w:bookmarkEnd w:id="11"/>
    </w:p>
    <w:p w14:paraId="7B0EE43F" w14:textId="5D4AC5D6" w:rsidR="00E740DC" w:rsidRPr="00B24932" w:rsidRDefault="00E740DC" w:rsidP="00E740DC">
      <w:pPr>
        <w:jc w:val="right"/>
        <w:rPr>
          <w:sz w:val="20"/>
          <w:szCs w:val="20"/>
        </w:rPr>
      </w:pPr>
      <w:r w:rsidRPr="00B24932">
        <w:rPr>
          <w:i/>
          <w:iCs/>
          <w:sz w:val="18"/>
          <w:szCs w:val="16"/>
        </w:rPr>
        <w:t>Épisode #</w:t>
      </w:r>
      <w:r>
        <w:rPr>
          <w:i/>
          <w:iCs/>
          <w:sz w:val="18"/>
          <w:szCs w:val="16"/>
        </w:rPr>
        <w:t>426</w:t>
      </w:r>
      <w:r w:rsidRPr="00B24932">
        <w:rPr>
          <w:i/>
          <w:iCs/>
          <w:sz w:val="18"/>
          <w:szCs w:val="16"/>
        </w:rPr>
        <w:t xml:space="preserve"> diffusé le </w:t>
      </w:r>
      <w:r w:rsidR="00043A1E">
        <w:rPr>
          <w:i/>
          <w:iCs/>
          <w:sz w:val="18"/>
          <w:szCs w:val="16"/>
        </w:rPr>
        <w:t>10/06/2026</w:t>
      </w:r>
    </w:p>
    <w:p w14:paraId="05572DF1" w14:textId="77777777" w:rsidR="00E740DC" w:rsidRDefault="00E740DC" w:rsidP="00E740DC"/>
    <w:p w14:paraId="7C8A1D23" w14:textId="77777777" w:rsidR="00E740DC" w:rsidRDefault="00E740DC" w:rsidP="00E740DC"/>
    <w:p w14:paraId="598CB675" w14:textId="0E3E1E74" w:rsidR="00E740DC" w:rsidRDefault="00E740DC" w:rsidP="00E740DC">
      <w:pPr>
        <w:ind w:firstLine="0"/>
        <w:rPr>
          <w:rFonts w:cs="Calibri"/>
          <w:b/>
          <w:bCs/>
          <w:sz w:val="18"/>
          <w:szCs w:val="18"/>
        </w:rPr>
      </w:pPr>
      <w:r w:rsidRPr="00033921">
        <w:rPr>
          <w:rFonts w:cs="Calibri"/>
          <w:b/>
          <w:bCs/>
          <w:sz w:val="18"/>
          <w:szCs w:val="18"/>
        </w:rPr>
        <w:t>[</w:t>
      </w:r>
      <w:r w:rsidR="0032437F" w:rsidRPr="00033921">
        <w:rPr>
          <w:rFonts w:cs="Calibri"/>
          <w:b/>
          <w:bCs/>
          <w:sz w:val="18"/>
          <w:szCs w:val="18"/>
        </w:rPr>
        <w:t>Générique]</w:t>
      </w:r>
    </w:p>
    <w:p w14:paraId="06409254" w14:textId="77777777" w:rsidR="00E740DC" w:rsidRDefault="00E740DC" w:rsidP="00E740DC"/>
    <w:p w14:paraId="763A6299" w14:textId="3A62E4DF" w:rsidR="00E740DC" w:rsidRDefault="00E740DC" w:rsidP="00E740DC">
      <w:r>
        <w:t xml:space="preserve">Bienvenue à toutes et à tous sur </w:t>
      </w:r>
      <w:r w:rsidRPr="00611005">
        <w:rPr>
          <w:i/>
          <w:iCs/>
        </w:rPr>
        <w:t>Au Large Biblique</w:t>
      </w:r>
      <w:r>
        <w:t xml:space="preserve">, le podcast qui explore la Bible. </w:t>
      </w:r>
      <w:r w:rsidR="001C6C65">
        <w:t>Souvent, n</w:t>
      </w:r>
      <w:r w:rsidR="00794689">
        <w:t>ous</w:t>
      </w:r>
      <w:r w:rsidR="001C6C65">
        <w:t xml:space="preserve"> évoquons les paraboles de manière isolée</w:t>
      </w:r>
      <w:r w:rsidR="00A64BEA">
        <w:t xml:space="preserve"> et indépendante. Et les épisodes précédents les ont ainsi considérées. </w:t>
      </w:r>
      <w:r w:rsidR="00291B59">
        <w:t>De fait, à propos des paraboles, nous</w:t>
      </w:r>
      <w:r w:rsidR="00D038DD">
        <w:t xml:space="preserve"> avons en tête une liste que nous connaissons plus ou moins : celle de la brebis perdue et du fils prodigue, du semeur et du grain de sénevé, </w:t>
      </w:r>
      <w:r w:rsidR="00C87594">
        <w:t>celles des talents et du jugement dernier, par exemple. Mais savez-vous que ces paraboles sont parfois liées entre elles</w:t>
      </w:r>
      <w:r w:rsidR="002E0D9D">
        <w:t> ?</w:t>
      </w:r>
      <w:r w:rsidR="00C87594">
        <w:t xml:space="preserve"> Pas seulement en raison de leur contenu, mais parce que beaucoup appartiennent à des séquences, des collections de plusieurs paraboles. </w:t>
      </w:r>
      <w:r w:rsidR="00ED43B1">
        <w:t xml:space="preserve">On pourrait les </w:t>
      </w:r>
      <w:r w:rsidR="007B22CE">
        <w:t>considérer</w:t>
      </w:r>
      <w:r w:rsidR="00ED43B1">
        <w:t xml:space="preserve"> comme des paraboles en lot, un pack-parabole</w:t>
      </w:r>
      <w:r w:rsidR="002E0D9D">
        <w:t>s</w:t>
      </w:r>
      <w:r w:rsidR="00ED43B1">
        <w:t xml:space="preserve"> offert, dont une gratuite. </w:t>
      </w:r>
      <w:r w:rsidR="007B22CE">
        <w:t>Vous vous en doutez, derrière ces regroupements, préside une certaine logique et oriente la lecture de chacun</w:t>
      </w:r>
      <w:r w:rsidR="002E0D9D">
        <w:t>e</w:t>
      </w:r>
      <w:r w:rsidR="007B22CE">
        <w:t xml:space="preserve"> d’entre elles. </w:t>
      </w:r>
    </w:p>
    <w:p w14:paraId="45D5198A" w14:textId="43EE9B67" w:rsidR="007B22CE" w:rsidRDefault="007B22CE" w:rsidP="00E740DC">
      <w:r>
        <w:t xml:space="preserve">C’est un peu comme un bouquet, et même un bouquet de douze tournesols pour reprendre l’image de notre pochette. Indépendamment, chaque fleur a sa propre </w:t>
      </w:r>
      <w:r w:rsidR="00366D35">
        <w:t>beauté</w:t>
      </w:r>
      <w:r>
        <w:t>, voire au contraire une certaine insignifiance. Mais au sein d’un bouquet, nous les regardons tout autrement : elle</w:t>
      </w:r>
      <w:r w:rsidR="002E0D9D">
        <w:t>s</w:t>
      </w:r>
      <w:r>
        <w:t xml:space="preserve"> offre</w:t>
      </w:r>
      <w:r w:rsidR="002E0D9D">
        <w:t>nt</w:t>
      </w:r>
      <w:r>
        <w:t xml:space="preserve"> autre chose à voir. Et il en est de même avec ces </w:t>
      </w:r>
      <w:r w:rsidR="00366D35">
        <w:t>bouquets</w:t>
      </w:r>
      <w:r>
        <w:t xml:space="preserve"> de paraboles</w:t>
      </w:r>
      <w:r w:rsidR="00366D35">
        <w:t>.</w:t>
      </w:r>
    </w:p>
    <w:p w14:paraId="15ED1713" w14:textId="77777777" w:rsidR="000C78F1" w:rsidRDefault="000C78F1" w:rsidP="00E740DC"/>
    <w:p w14:paraId="59C7AE0E" w14:textId="5752A2A2" w:rsidR="00E740DC" w:rsidRDefault="00E740DC" w:rsidP="00E740DC">
      <w:pPr>
        <w:ind w:firstLine="0"/>
        <w:rPr>
          <w:b/>
          <w:bCs/>
          <w:sz w:val="18"/>
          <w:szCs w:val="18"/>
        </w:rPr>
      </w:pPr>
      <w:r w:rsidRPr="00033921">
        <w:rPr>
          <w:b/>
          <w:bCs/>
          <w:sz w:val="18"/>
          <w:szCs w:val="18"/>
        </w:rPr>
        <w:t>[</w:t>
      </w:r>
      <w:r w:rsidR="0032437F" w:rsidRPr="00033921">
        <w:rPr>
          <w:b/>
          <w:bCs/>
          <w:sz w:val="18"/>
          <w:szCs w:val="18"/>
        </w:rPr>
        <w:t>Sonal]</w:t>
      </w:r>
    </w:p>
    <w:p w14:paraId="066A71D8" w14:textId="3F2A0503" w:rsidR="009A7153" w:rsidRDefault="009A7153" w:rsidP="0048652D"/>
    <w:p w14:paraId="09E8AA8E" w14:textId="7C885409" w:rsidR="0052581A" w:rsidRPr="009A1063" w:rsidRDefault="00F50D61" w:rsidP="0052581A">
      <w:pPr>
        <w:pStyle w:val="Titre2"/>
        <w:numPr>
          <w:ilvl w:val="0"/>
          <w:numId w:val="12"/>
        </w:numPr>
        <w:tabs>
          <w:tab w:val="num" w:pos="720"/>
        </w:tabs>
        <w:ind w:hanging="720"/>
      </w:pPr>
      <w:r>
        <w:t>Les collections de paraboles</w:t>
      </w:r>
    </w:p>
    <w:p w14:paraId="14967B4C" w14:textId="77777777" w:rsidR="00D0076E" w:rsidRDefault="00D0076E" w:rsidP="00F50D61"/>
    <w:p w14:paraId="2A2C7972" w14:textId="77777777" w:rsidR="0049190D" w:rsidRPr="00881364" w:rsidRDefault="007D065C" w:rsidP="00C92EFA">
      <w:pPr>
        <w:rPr>
          <w:sz w:val="18"/>
          <w:szCs w:val="18"/>
        </w:rPr>
      </w:pPr>
      <w:r w:rsidRPr="007D065C">
        <w:t>Y a</w:t>
      </w:r>
      <w:r w:rsidR="00CB573D">
        <w:t>-t-il tant de collections de paraboles</w:t>
      </w:r>
      <w:r w:rsidR="00CB573D">
        <w:t> ?</w:t>
      </w:r>
      <w:r w:rsidR="00CB573D">
        <w:t xml:space="preserve"> Parlons chiffres. </w:t>
      </w:r>
      <w:r w:rsidR="00CB573D">
        <w:t>Combien de paraboles</w:t>
      </w:r>
      <w:r w:rsidR="00CB573D">
        <w:t xml:space="preserve"> et </w:t>
      </w:r>
      <w:r w:rsidRPr="007D065C">
        <w:t>d’allégories</w:t>
      </w:r>
      <w:r w:rsidR="00CB573D">
        <w:t xml:space="preserve"> sont regroupées</w:t>
      </w:r>
      <w:r w:rsidRPr="007D065C">
        <w:t> ?</w:t>
      </w:r>
      <w:r w:rsidR="00CB573D">
        <w:t xml:space="preserve"> Je compte les deux genres car souvent de simples allégories sont insérées dans ces </w:t>
      </w:r>
      <w:r w:rsidR="00CB573D">
        <w:t>séquences</w:t>
      </w:r>
      <w:r w:rsidR="00CB573D">
        <w:t xml:space="preserve"> de paraboles, leur offrant d’une certaine manière </w:t>
      </w:r>
      <w:r w:rsidR="00CB573D">
        <w:t>le titre</w:t>
      </w:r>
      <w:r w:rsidR="00CB573D">
        <w:t xml:space="preserve"> de parabole. </w:t>
      </w:r>
    </w:p>
    <w:p w14:paraId="2F0D0C3F" w14:textId="77777777" w:rsidR="0048652D" w:rsidRDefault="0048652D">
      <w:pPr>
        <w:spacing w:line="259" w:lineRule="auto"/>
        <w:ind w:firstLine="0"/>
        <w:jc w:val="left"/>
      </w:pPr>
      <w:r>
        <w:br w:type="page"/>
      </w:r>
    </w:p>
    <w:p w14:paraId="52722504" w14:textId="15D532DD" w:rsidR="00F93CB2" w:rsidRDefault="00C30C03" w:rsidP="00F50D61">
      <w:r>
        <w:lastRenderedPageBreak/>
        <w:t xml:space="preserve">Bref. </w:t>
      </w:r>
      <w:r w:rsidR="00175C4A">
        <w:t>O</w:t>
      </w:r>
      <w:r>
        <w:t>n peut totaliser</w:t>
      </w:r>
      <w:r w:rsidR="00E24D62">
        <w:t xml:space="preserve"> </w:t>
      </w:r>
      <w:r w:rsidR="00175C4A">
        <w:t>une quarantaine</w:t>
      </w:r>
      <w:r w:rsidR="00E24D62">
        <w:t xml:space="preserve"> </w:t>
      </w:r>
      <w:r w:rsidR="0048652D">
        <w:t xml:space="preserve">de </w:t>
      </w:r>
      <w:r w:rsidR="00E24D62">
        <w:t xml:space="preserve">paraboles regroupées </w:t>
      </w:r>
      <w:r w:rsidR="00175C4A">
        <w:t>contre</w:t>
      </w:r>
      <w:r w:rsidR="00E24D62">
        <w:t xml:space="preserve"> </w:t>
      </w:r>
      <w:r w:rsidR="00175C4A">
        <w:t>une trentaine</w:t>
      </w:r>
      <w:r w:rsidR="00E24D62">
        <w:t xml:space="preserve"> isolées dans les évangiles synoptiques. </w:t>
      </w:r>
      <w:r w:rsidR="00175C4A">
        <w:t>L</w:t>
      </w:r>
      <w:r w:rsidR="00B90D80">
        <w:t>a</w:t>
      </w:r>
      <w:r w:rsidR="00175C4A">
        <w:t xml:space="preserve"> collection</w:t>
      </w:r>
      <w:r w:rsidR="00E24D62">
        <w:t xml:space="preserve"> de paraboles</w:t>
      </w:r>
      <w:r w:rsidR="00F93CB2">
        <w:t xml:space="preserve"> </w:t>
      </w:r>
      <w:r w:rsidR="006C077C">
        <w:t xml:space="preserve">est </w:t>
      </w:r>
      <w:r w:rsidR="0048652D">
        <w:t xml:space="preserve">donc </w:t>
      </w:r>
      <w:r w:rsidR="006C077C">
        <w:t xml:space="preserve">une réalité </w:t>
      </w:r>
      <w:r w:rsidR="00F93CB2">
        <w:t xml:space="preserve">conséquente </w:t>
      </w:r>
      <w:r w:rsidR="006C077C">
        <w:t>qu’il faut prendre en compte dans l</w:t>
      </w:r>
      <w:r w:rsidR="0048652D">
        <w:t>eur</w:t>
      </w:r>
      <w:r w:rsidR="006C077C">
        <w:t xml:space="preserve"> lecture </w:t>
      </w:r>
      <w:r w:rsidR="00F93CB2">
        <w:t>et l</w:t>
      </w:r>
      <w:r w:rsidR="0048652D">
        <w:t>eur</w:t>
      </w:r>
      <w:r w:rsidR="00F93CB2">
        <w:t xml:space="preserve"> compréhension</w:t>
      </w:r>
      <w:r w:rsidR="006C077C">
        <w:t>.</w:t>
      </w:r>
      <w:r w:rsidR="004B533F">
        <w:t xml:space="preserve"> </w:t>
      </w:r>
    </w:p>
    <w:p w14:paraId="05E09422" w14:textId="77777777" w:rsidR="0049190D" w:rsidRPr="00881364" w:rsidRDefault="00CB573D" w:rsidP="00670184">
      <w:pPr>
        <w:rPr>
          <w:sz w:val="18"/>
          <w:szCs w:val="18"/>
        </w:rPr>
      </w:pPr>
      <w:r>
        <w:t>Cela voudrait-il dire qu’il existait</w:t>
      </w:r>
      <w:r w:rsidR="00D52B73" w:rsidRPr="00D52B73">
        <w:t>,</w:t>
      </w:r>
      <w:r>
        <w:t xml:space="preserve"> avant les évangiles, des livrets ou des feuillets </w:t>
      </w:r>
      <w:r>
        <w:t xml:space="preserve">rassemblant les paraboles de Jésus que les évangélistes auraient </w:t>
      </w:r>
      <w:r w:rsidR="00D52B73" w:rsidRPr="00D52B73">
        <w:t>insérés ?</w:t>
      </w:r>
      <w:r>
        <w:t xml:space="preserve"> En fait, si l’on regarde ces lots de paraboles, aucun ne</w:t>
      </w:r>
      <w:r>
        <w:t xml:space="preserve"> se rencontre dans plusieurs évangiles. </w:t>
      </w:r>
      <w:r w:rsidR="00D52B73" w:rsidRPr="00D52B73">
        <w:t>Mis</w:t>
      </w:r>
      <w:r>
        <w:t xml:space="preserve"> à part une </w:t>
      </w:r>
      <w:r>
        <w:t>séquence</w:t>
      </w:r>
      <w:r>
        <w:t xml:space="preserve"> identique pour les trois (Mc 2</w:t>
      </w:r>
      <w:r w:rsidR="00D52B73" w:rsidRPr="00D52B73">
        <w:t>),</w:t>
      </w:r>
      <w:r>
        <w:t xml:space="preserve"> qui </w:t>
      </w:r>
      <w:r w:rsidR="00D52B73" w:rsidRPr="00D52B73">
        <w:t>relève</w:t>
      </w:r>
      <w:r>
        <w:t xml:space="preserve"> </w:t>
      </w:r>
      <w:r>
        <w:t xml:space="preserve">davantage </w:t>
      </w:r>
      <w:r>
        <w:t>de la simple allégorie</w:t>
      </w:r>
      <w:r>
        <w:t xml:space="preserve"> </w:t>
      </w:r>
      <w:r w:rsidR="00D52B73" w:rsidRPr="00D52B73">
        <w:t xml:space="preserve">à la </w:t>
      </w:r>
      <w:r>
        <w:t xml:space="preserve">suite </w:t>
      </w:r>
      <w:r w:rsidR="00D52B73" w:rsidRPr="00D52B73">
        <w:t>du</w:t>
      </w:r>
      <w:r>
        <w:t xml:space="preserve"> </w:t>
      </w:r>
      <w:r>
        <w:t xml:space="preserve">reproche </w:t>
      </w:r>
      <w:r>
        <w:t>fait à</w:t>
      </w:r>
      <w:r>
        <w:t xml:space="preserve"> Jésus dont les disciples ne jeûnent pas</w:t>
      </w:r>
      <w:r w:rsidR="00D52B73" w:rsidRPr="00D52B73">
        <w:t>,</w:t>
      </w:r>
      <w:r>
        <w:t xml:space="preserve"> contrairement à ceux de Jean le </w:t>
      </w:r>
      <w:r w:rsidR="00D52B73" w:rsidRPr="00D52B73">
        <w:t>Baptiste.</w:t>
      </w:r>
      <w:r>
        <w:t xml:space="preserve"> </w:t>
      </w:r>
      <w:r>
        <w:t xml:space="preserve">On </w:t>
      </w:r>
      <w:r>
        <w:t xml:space="preserve">y </w:t>
      </w:r>
      <w:r>
        <w:t>trouve l’exemple</w:t>
      </w:r>
      <w:r>
        <w:t xml:space="preserve"> </w:t>
      </w:r>
      <w:r>
        <w:t>sur</w:t>
      </w:r>
      <w:r>
        <w:t xml:space="preserve"> l’impossible jeûne avec l’époux, </w:t>
      </w:r>
      <w:r>
        <w:t xml:space="preserve">celui de la pièce </w:t>
      </w:r>
      <w:r>
        <w:t>rajoutée au vieux</w:t>
      </w:r>
      <w:r>
        <w:t xml:space="preserve"> vêtement et </w:t>
      </w:r>
      <w:r>
        <w:t>d</w:t>
      </w:r>
      <w:r>
        <w:t>es outres neu</w:t>
      </w:r>
      <w:r>
        <w:t>ve</w:t>
      </w:r>
      <w:r>
        <w:t>s</w:t>
      </w:r>
      <w:r>
        <w:t xml:space="preserve"> pour le vin nouveau. </w:t>
      </w:r>
      <w:r>
        <w:t>Des comparaisons qui renvoient à l’avènement d’une nouvelle noce, une nouvelle alliance</w:t>
      </w:r>
      <w:r>
        <w:t xml:space="preserve">. </w:t>
      </w:r>
      <w:r>
        <w:t xml:space="preserve">C’est le seul cas d’allégories regroupées qu’on va retrouver dans les </w:t>
      </w:r>
      <w:r>
        <w:t>trois évangiles. Sinon, chaque collection de parabole</w:t>
      </w:r>
      <w:r>
        <w:t>s</w:t>
      </w:r>
      <w:r>
        <w:t xml:space="preserve"> demeure singulière</w:t>
      </w:r>
      <w:r>
        <w:t xml:space="preserve"> et propre à chacun des évangélistes. </w:t>
      </w:r>
    </w:p>
    <w:p w14:paraId="2E4F84E5" w14:textId="77777777" w:rsidR="0049190D" w:rsidRPr="00881364" w:rsidRDefault="00CB573D" w:rsidP="001F7A5B">
      <w:pPr>
        <w:rPr>
          <w:sz w:val="18"/>
          <w:szCs w:val="18"/>
        </w:rPr>
      </w:pPr>
      <w:r>
        <w:t>Prenons l’exemple de l’unique collection de Marc qui commence avec la parabole du semeur au chapitre 4. Cette même parabole</w:t>
      </w:r>
      <w:r>
        <w:t xml:space="preserve"> et son interprétation </w:t>
      </w:r>
      <w:r>
        <w:t xml:space="preserve">par Jésus </w:t>
      </w:r>
      <w:r>
        <w:t>se retrouve</w:t>
      </w:r>
      <w:r>
        <w:t>nt</w:t>
      </w:r>
      <w:r>
        <w:t xml:space="preserve"> chez Matthieu et Luc. Elle est aussi chez eux la première d’une suite de paraboles. Mais </w:t>
      </w:r>
      <w:r>
        <w:t xml:space="preserve">ces dernières sont différentes. </w:t>
      </w:r>
      <w:r>
        <w:t xml:space="preserve">Les exemples de la lampe et de la mesure ne seront pas </w:t>
      </w:r>
      <w:r>
        <w:t>repris</w:t>
      </w:r>
      <w:r>
        <w:t xml:space="preserve"> par Matthieu</w:t>
      </w:r>
      <w:r>
        <w:t>. E</w:t>
      </w:r>
      <w:r>
        <w:t xml:space="preserve">t Luc ne retiendra que </w:t>
      </w:r>
      <w:r w:rsidR="003A1DF6" w:rsidRPr="003A1DF6">
        <w:t>celui</w:t>
      </w:r>
      <w:r>
        <w:t xml:space="preserve"> de la lampe. Marc poursuit</w:t>
      </w:r>
      <w:r>
        <w:t xml:space="preserve"> par deux paraboles : celle de la semence qui pousse </w:t>
      </w:r>
      <w:r>
        <w:t xml:space="preserve">sans que le semeur </w:t>
      </w:r>
      <w:r>
        <w:t>sache comment</w:t>
      </w:r>
      <w:r>
        <w:t xml:space="preserve"> et celle du grain de moutarde. Matthieu ne retiendra que cette dernière mais ajoutera celle d</w:t>
      </w:r>
      <w:r>
        <w:t>u bon grain et de</w:t>
      </w:r>
      <w:r>
        <w:t xml:space="preserve"> l’ivraie. Quant à Luc, </w:t>
      </w:r>
      <w:r>
        <w:t xml:space="preserve">cette collection du semeur ne va pas plus loin que l’exemple de la lampe. </w:t>
      </w:r>
    </w:p>
    <w:p w14:paraId="17BB7862" w14:textId="77777777" w:rsidR="0049190D" w:rsidRPr="00881364" w:rsidRDefault="00CB573D" w:rsidP="00B40B68">
      <w:pPr>
        <w:rPr>
          <w:sz w:val="18"/>
          <w:szCs w:val="18"/>
        </w:rPr>
      </w:pPr>
      <w:r>
        <w:t>Ainsi, le groupement de paraboles lié à celle du semeur</w:t>
      </w:r>
      <w:r>
        <w:t xml:space="preserve"> diverge selon les évangélistes, y compris dans leur contexte. </w:t>
      </w:r>
      <w:r>
        <w:t xml:space="preserve">Chez Marc, cette </w:t>
      </w:r>
      <w:r>
        <w:t>séquence</w:t>
      </w:r>
      <w:r>
        <w:t xml:space="preserve"> vient après</w:t>
      </w:r>
      <w:r>
        <w:t xml:space="preserve"> le passage où Jésus, après ses miracles et ses paroles, est pris pour un fou ou un démoniaque par sa famille comme par les pharisiens. La séquence du semeur vient</w:t>
      </w:r>
      <w:r>
        <w:t xml:space="preserve"> exprimer combien ce royaume de Dieu proclamé dérange et ne suit pas les logiques attendues. </w:t>
      </w:r>
      <w:r>
        <w:t>Matthieu</w:t>
      </w:r>
      <w:r w:rsidR="004B6BF3" w:rsidRPr="004B6BF3">
        <w:t>,</w:t>
      </w:r>
      <w:r>
        <w:t xml:space="preserve"> </w:t>
      </w:r>
      <w:r>
        <w:t>qui suit souvent Marc</w:t>
      </w:r>
      <w:r w:rsidR="004B6BF3" w:rsidRPr="004B6BF3">
        <w:t>,</w:t>
      </w:r>
      <w:r>
        <w:t xml:space="preserve"> reprend </w:t>
      </w:r>
      <w:r>
        <w:t xml:space="preserve">à peu près </w:t>
      </w:r>
      <w:r>
        <w:t xml:space="preserve">le même contexte, mais non </w:t>
      </w:r>
      <w:r>
        <w:t>Luc</w:t>
      </w:r>
      <w:r w:rsidR="004B6BF3" w:rsidRPr="004B6BF3">
        <w:t>,</w:t>
      </w:r>
      <w:r>
        <w:t xml:space="preserve"> qui </w:t>
      </w:r>
      <w:r>
        <w:t>place cette suite de paraboles</w:t>
      </w:r>
      <w:r>
        <w:t xml:space="preserve"> non plus au bord de la mer, mais</w:t>
      </w:r>
      <w:r>
        <w:t xml:space="preserve"> après le</w:t>
      </w:r>
      <w:r>
        <w:t xml:space="preserve"> repas chez Simon</w:t>
      </w:r>
      <w:r>
        <w:t xml:space="preserve"> </w:t>
      </w:r>
      <w:r>
        <w:t>le pharisien</w:t>
      </w:r>
      <w:r>
        <w:t xml:space="preserve"> et le pardon offert à l’anonyme pécheresse. </w:t>
      </w:r>
    </w:p>
    <w:p w14:paraId="55AA9C7C" w14:textId="5833133B" w:rsidR="0048652D" w:rsidRDefault="00E32C51" w:rsidP="004361DB">
      <w:r>
        <w:t>On aurait pu imaginer que ces collections proviennent d’un document antérieur aux évangiles et regroupant les paraboles de Jésus</w:t>
      </w:r>
      <w:r w:rsidR="0048652D">
        <w:t>.</w:t>
      </w:r>
      <w:r>
        <w:t xml:space="preserve"> Un</w:t>
      </w:r>
      <w:r w:rsidR="0048652D">
        <w:t>e sorte</w:t>
      </w:r>
      <w:r>
        <w:t xml:space="preserve"> </w:t>
      </w:r>
      <w:r w:rsidR="0048652D">
        <w:t xml:space="preserve">de compendium ou </w:t>
      </w:r>
      <w:r>
        <w:t xml:space="preserve">livret des paraboles. Or, ces </w:t>
      </w:r>
      <w:r w:rsidR="00442212">
        <w:t>divergence</w:t>
      </w:r>
      <w:r>
        <w:t>s</w:t>
      </w:r>
      <w:r w:rsidR="00442212">
        <w:t xml:space="preserve"> dans les collections comme dans leur contenu </w:t>
      </w:r>
      <w:r w:rsidR="004361DB">
        <w:t xml:space="preserve">et leur contexte </w:t>
      </w:r>
      <w:r>
        <w:t>confirment</w:t>
      </w:r>
      <w:r w:rsidR="004361DB">
        <w:t xml:space="preserve"> </w:t>
      </w:r>
      <w:r w:rsidR="00B8435B">
        <w:t xml:space="preserve">que ces </w:t>
      </w:r>
      <w:r w:rsidR="004361DB">
        <w:t>séquences</w:t>
      </w:r>
      <w:r w:rsidR="00B8435B">
        <w:t xml:space="preserve"> relèvent de l’initiative des rédacteurs</w:t>
      </w:r>
      <w:r w:rsidR="004361DB">
        <w:t xml:space="preserve"> évangélique</w:t>
      </w:r>
      <w:r w:rsidR="0048652D">
        <w:t>s</w:t>
      </w:r>
      <w:r w:rsidR="00B8435B">
        <w:t xml:space="preserve">. </w:t>
      </w:r>
    </w:p>
    <w:p w14:paraId="3C75C37B" w14:textId="77777777" w:rsidR="0048652D" w:rsidRDefault="0048652D">
      <w:pPr>
        <w:spacing w:line="259" w:lineRule="auto"/>
        <w:ind w:firstLine="0"/>
        <w:jc w:val="left"/>
      </w:pPr>
      <w:r>
        <w:br w:type="page"/>
      </w:r>
    </w:p>
    <w:p w14:paraId="4CD44B40" w14:textId="0D421D96" w:rsidR="004361DB" w:rsidRDefault="004361DB" w:rsidP="004361DB">
      <w:r>
        <w:lastRenderedPageBreak/>
        <w:t>Chacun</w:t>
      </w:r>
      <w:r w:rsidR="00B8435B">
        <w:t xml:space="preserve"> a construit son récit </w:t>
      </w:r>
      <w:r w:rsidR="006C4385">
        <w:t>de manière différente</w:t>
      </w:r>
      <w:r>
        <w:t>.</w:t>
      </w:r>
      <w:r w:rsidR="006C4385">
        <w:t xml:space="preserve"> Les paraboles isolées sont </w:t>
      </w:r>
      <w:r>
        <w:t xml:space="preserve">aussi </w:t>
      </w:r>
      <w:r w:rsidR="006C4385">
        <w:t xml:space="preserve">situées </w:t>
      </w:r>
      <w:r>
        <w:t>dans d’autres contextes suivant les évangiles. Et l</w:t>
      </w:r>
      <w:r w:rsidR="006C4385">
        <w:t xml:space="preserve">es collections </w:t>
      </w:r>
      <w:r w:rsidR="009669C2">
        <w:t xml:space="preserve">sont toutes uniques. </w:t>
      </w:r>
    </w:p>
    <w:p w14:paraId="11F13B94" w14:textId="77777777" w:rsidR="0049190D" w:rsidRPr="00881364" w:rsidRDefault="00CB573D" w:rsidP="004D5D09">
      <w:pPr>
        <w:rPr>
          <w:sz w:val="18"/>
          <w:szCs w:val="18"/>
        </w:rPr>
      </w:pPr>
      <w:r>
        <w:t>À</w:t>
      </w:r>
      <w:r>
        <w:t xml:space="preserve"> l’origine, l</w:t>
      </w:r>
      <w:r>
        <w:t xml:space="preserve">es paraboles furent </w:t>
      </w:r>
      <w:r>
        <w:t>indépendantes</w:t>
      </w:r>
      <w:r>
        <w:t xml:space="preserve"> </w:t>
      </w:r>
      <w:r>
        <w:t>d’un contexte narratif précis, peut-être même isolée</w:t>
      </w:r>
      <w:r>
        <w:t>s</w:t>
      </w:r>
      <w:r>
        <w:t xml:space="preserve">, appartenant à la tradition des premiers prédicateurs </w:t>
      </w:r>
      <w:r>
        <w:t xml:space="preserve">qui faisaient mémoire des paraboles de Jésus. </w:t>
      </w:r>
      <w:r>
        <w:t>Et certaines furent adaptée</w:t>
      </w:r>
      <w:r>
        <w:t>s</w:t>
      </w:r>
      <w:r w:rsidR="006E041C" w:rsidRPr="006E041C">
        <w:t>, voire</w:t>
      </w:r>
      <w:r>
        <w:t xml:space="preserve"> inventée</w:t>
      </w:r>
      <w:r>
        <w:t>s</w:t>
      </w:r>
      <w:r>
        <w:t xml:space="preserve"> par les évangélistes eux-mêmes pour les besoins de leur récit et son actualisation. </w:t>
      </w:r>
      <w:r>
        <w:t xml:space="preserve">Je vous renvoie au tout premier épisode sur l’histoire de la rédaction des paraboles. </w:t>
      </w:r>
      <w:r>
        <w:t>C</w:t>
      </w:r>
      <w:r>
        <w:t>hacun des évangélistes a organisé les paraboles, ou les collections de paraboles</w:t>
      </w:r>
      <w:r w:rsidR="006E041C" w:rsidRPr="006E041C">
        <w:t>,</w:t>
      </w:r>
      <w:r>
        <w:t xml:space="preserve"> pour un effet rhétorique et narratif voulu. </w:t>
      </w:r>
    </w:p>
    <w:p w14:paraId="0BC729D7" w14:textId="77777777" w:rsidR="0049190D" w:rsidRPr="00881364" w:rsidRDefault="00CB573D" w:rsidP="00D05751">
      <w:pPr>
        <w:rPr>
          <w:sz w:val="18"/>
          <w:szCs w:val="18"/>
        </w:rPr>
      </w:pPr>
      <w:r>
        <w:t xml:space="preserve">Il nous faut donc regarder </w:t>
      </w:r>
      <w:r>
        <w:t>comment chacun s’y est pris</w:t>
      </w:r>
      <w:r>
        <w:t xml:space="preserve"> pour ces séquences</w:t>
      </w:r>
      <w:r>
        <w:t xml:space="preserve">. Je terminerai par Marc qui n’a qu’une collection au chapitre 4. Et ce sera une manière </w:t>
      </w:r>
      <w:r>
        <w:t>d’introdui</w:t>
      </w:r>
      <w:r>
        <w:t>r</w:t>
      </w:r>
      <w:r>
        <w:t xml:space="preserve">e notre </w:t>
      </w:r>
      <w:r>
        <w:t>second volet de notre émission consacré aux paraboles de Marc.</w:t>
      </w:r>
    </w:p>
    <w:p w14:paraId="63DFD24E" w14:textId="77777777" w:rsidR="000B1060" w:rsidRDefault="000B1060" w:rsidP="000B1060"/>
    <w:p w14:paraId="1C93E81C" w14:textId="6A43D3D5" w:rsidR="000B1060" w:rsidRDefault="000B1060" w:rsidP="000B1060">
      <w:pPr>
        <w:ind w:firstLine="0"/>
        <w:rPr>
          <w:b/>
          <w:bCs/>
          <w:sz w:val="18"/>
          <w:szCs w:val="18"/>
        </w:rPr>
      </w:pPr>
      <w:r w:rsidRPr="00033921">
        <w:rPr>
          <w:b/>
          <w:bCs/>
          <w:sz w:val="18"/>
          <w:szCs w:val="18"/>
        </w:rPr>
        <w:t>[</w:t>
      </w:r>
      <w:r w:rsidR="0032437F" w:rsidRPr="00033921">
        <w:rPr>
          <w:b/>
          <w:bCs/>
          <w:sz w:val="18"/>
          <w:szCs w:val="18"/>
        </w:rPr>
        <w:t>Sonal]</w:t>
      </w:r>
    </w:p>
    <w:p w14:paraId="713C319E" w14:textId="77777777" w:rsidR="000B1060" w:rsidRDefault="000B1060" w:rsidP="000B1060">
      <w:pPr>
        <w:ind w:firstLine="0"/>
        <w:rPr>
          <w:b/>
          <w:bCs/>
          <w:sz w:val="18"/>
          <w:szCs w:val="18"/>
        </w:rPr>
      </w:pPr>
    </w:p>
    <w:p w14:paraId="39E15C97" w14:textId="77777777" w:rsidR="00020C6F" w:rsidRDefault="00020C6F" w:rsidP="009669C2"/>
    <w:p w14:paraId="331DBFAA" w14:textId="396E128B" w:rsidR="00020C6F" w:rsidRDefault="00020C6F" w:rsidP="000B1060">
      <w:pPr>
        <w:pStyle w:val="Titre2"/>
        <w:numPr>
          <w:ilvl w:val="0"/>
          <w:numId w:val="12"/>
        </w:numPr>
        <w:tabs>
          <w:tab w:val="num" w:pos="720"/>
        </w:tabs>
        <w:ind w:hanging="720"/>
      </w:pPr>
      <w:r>
        <w:t>Matthieu</w:t>
      </w:r>
      <w:r w:rsidR="000B1060">
        <w:t xml:space="preserve"> et </w:t>
      </w:r>
      <w:r w:rsidR="00CE19CF">
        <w:t>le Fils révélé</w:t>
      </w:r>
    </w:p>
    <w:p w14:paraId="552FD0DD" w14:textId="77777777" w:rsidR="00020C6F" w:rsidRDefault="00020C6F" w:rsidP="009669C2"/>
    <w:p w14:paraId="4180892E" w14:textId="77777777" w:rsidR="0049190D" w:rsidRPr="00881364" w:rsidRDefault="00CB573D" w:rsidP="00B36399">
      <w:pPr>
        <w:rPr>
          <w:sz w:val="18"/>
          <w:szCs w:val="18"/>
        </w:rPr>
      </w:pPr>
      <w:r>
        <w:t xml:space="preserve">Regardons d’un peu plus près comment </w:t>
      </w:r>
      <w:r w:rsidR="00C919A2" w:rsidRPr="00C919A2">
        <w:t>s’organisent</w:t>
      </w:r>
      <w:r>
        <w:t xml:space="preserve"> les séquences pour chacun des évangélistes </w:t>
      </w:r>
      <w:r>
        <w:t xml:space="preserve">et </w:t>
      </w:r>
      <w:r w:rsidR="00C919A2" w:rsidRPr="00C919A2">
        <w:t>déterminons</w:t>
      </w:r>
      <w:r>
        <w:t xml:space="preserve"> la logique qui a présidé à cet agencement. </w:t>
      </w:r>
      <w:r>
        <w:t xml:space="preserve">Commençons par l’évangile de Matthieu. </w:t>
      </w:r>
    </w:p>
    <w:p w14:paraId="4A25F5EE" w14:textId="2636E590" w:rsidR="00C64C3E" w:rsidRDefault="009A41FF" w:rsidP="003623AC">
      <w:r>
        <w:t xml:space="preserve">Chez Matthieu, on observe trois </w:t>
      </w:r>
      <w:r w:rsidR="00F9379E">
        <w:t>séquences</w:t>
      </w:r>
      <w:r>
        <w:t xml:space="preserve"> de paraboles</w:t>
      </w:r>
      <w:r w:rsidR="00F9379E">
        <w:t xml:space="preserve"> qui </w:t>
      </w:r>
      <w:r w:rsidR="004A28E2">
        <w:t xml:space="preserve">en </w:t>
      </w:r>
      <w:r w:rsidR="00F9379E">
        <w:t>regroupent</w:t>
      </w:r>
      <w:r w:rsidR="006D572E">
        <w:t>, au total, 17 contre une dizaine isolée</w:t>
      </w:r>
      <w:r w:rsidR="00920155">
        <w:t>s</w:t>
      </w:r>
      <w:r w:rsidR="006D572E">
        <w:t xml:space="preserve"> et répartie</w:t>
      </w:r>
      <w:r w:rsidR="00920155">
        <w:t>s</w:t>
      </w:r>
      <w:r w:rsidR="006D572E">
        <w:t xml:space="preserve"> dans l’évangile. Les trois </w:t>
      </w:r>
      <w:r w:rsidR="003623AC">
        <w:t xml:space="preserve">collections suivent la disposition de l’évangile qui comporte cinq grands discours. </w:t>
      </w:r>
      <w:r w:rsidR="006D572E">
        <w:t>La première collection se situe au</w:t>
      </w:r>
      <w:r>
        <w:t xml:space="preserve"> chapitre 13 </w:t>
      </w:r>
      <w:r w:rsidR="006D572E">
        <w:t xml:space="preserve">qui </w:t>
      </w:r>
      <w:r>
        <w:t xml:space="preserve">est d’ailleurs appelé </w:t>
      </w:r>
      <w:r w:rsidR="006D572E">
        <w:t xml:space="preserve">parfois </w:t>
      </w:r>
      <w:r>
        <w:t xml:space="preserve">le discours en paraboles, où l’on peut en entendre neuf </w:t>
      </w:r>
      <w:r w:rsidR="006E3E88">
        <w:t>concernant le Royaume des Cieux pour reprendre l’expression de Matthieu.</w:t>
      </w:r>
    </w:p>
    <w:p w14:paraId="0AF4EAF6" w14:textId="77777777" w:rsidR="0049190D" w:rsidRPr="00881364" w:rsidRDefault="00CB573D" w:rsidP="00D0421A">
      <w:pPr>
        <w:rPr>
          <w:sz w:val="18"/>
          <w:szCs w:val="18"/>
        </w:rPr>
      </w:pPr>
      <w:r>
        <w:t>Cette séquence</w:t>
      </w:r>
      <w:r>
        <w:t xml:space="preserve"> commence avec la parabole du semeur</w:t>
      </w:r>
      <w:r>
        <w:t xml:space="preserve"> et son interprétation (</w:t>
      </w:r>
      <w:r>
        <w:t>13, 2-23)</w:t>
      </w:r>
      <w:r>
        <w:t>, version Matthieu bien sûr, et se poursuit avec celles de l’ivraie</w:t>
      </w:r>
      <w:r>
        <w:t xml:space="preserve"> (13, 24-30)</w:t>
      </w:r>
      <w:r>
        <w:t>, de la graine de moutarde</w:t>
      </w:r>
      <w:r>
        <w:t xml:space="preserve"> (13, 31-32)</w:t>
      </w:r>
      <w:r>
        <w:t xml:space="preserve"> et</w:t>
      </w:r>
      <w:r>
        <w:t xml:space="preserve"> du levain</w:t>
      </w:r>
      <w:r>
        <w:t xml:space="preserve"> (13, 33)</w:t>
      </w:r>
      <w:r>
        <w:t xml:space="preserve">. </w:t>
      </w:r>
      <w:r>
        <w:t>E</w:t>
      </w:r>
      <w:r>
        <w:t>lle se poursuit encore avec l’interprétation de la parabole de l’ivrai</w:t>
      </w:r>
      <w:r>
        <w:t>e (13, 35-</w:t>
      </w:r>
      <w:r>
        <w:t>43</w:t>
      </w:r>
      <w:r w:rsidR="006E2FFB" w:rsidRPr="006E2FFB">
        <w:t>),</w:t>
      </w:r>
      <w:r>
        <w:t xml:space="preserve"> puis des paraboles</w:t>
      </w:r>
      <w:r>
        <w:t xml:space="preserve"> du trésor</w:t>
      </w:r>
      <w:r>
        <w:t xml:space="preserve"> (13, 44)</w:t>
      </w:r>
      <w:r>
        <w:t>, de la perle</w:t>
      </w:r>
      <w:r>
        <w:t xml:space="preserve"> (13, 45-46)</w:t>
      </w:r>
      <w:r>
        <w:t xml:space="preserve">, du filet </w:t>
      </w:r>
      <w:r>
        <w:t xml:space="preserve">(13, 47-48) </w:t>
      </w:r>
      <w:r>
        <w:t>et du scribe</w:t>
      </w:r>
      <w:r>
        <w:t xml:space="preserve"> (13, 49)</w:t>
      </w:r>
      <w:r>
        <w:t xml:space="preserve">. </w:t>
      </w:r>
      <w:r>
        <w:br w:type="page"/>
      </w:r>
    </w:p>
    <w:p w14:paraId="25DF8C4A" w14:textId="77777777" w:rsidR="0049190D" w:rsidRPr="00881364" w:rsidRDefault="00CB573D" w:rsidP="00A51127">
      <w:pPr>
        <w:rPr>
          <w:sz w:val="18"/>
          <w:szCs w:val="18"/>
        </w:rPr>
      </w:pPr>
      <w:r>
        <w:lastRenderedPageBreak/>
        <w:t xml:space="preserve">La dernière séquence de paraboles se situe au sein du </w:t>
      </w:r>
      <w:r>
        <w:t xml:space="preserve">discours eschatologique de Jésus </w:t>
      </w:r>
      <w:r>
        <w:t>des</w:t>
      </w:r>
      <w:r>
        <w:t xml:space="preserve"> </w:t>
      </w:r>
      <w:r w:rsidR="00106D8F" w:rsidRPr="00106D8F">
        <w:t>chapitres</w:t>
      </w:r>
      <w:r>
        <w:t xml:space="preserve"> 24 et 25</w:t>
      </w:r>
      <w:r>
        <w:t>. Là,</w:t>
      </w:r>
      <w:r>
        <w:t xml:space="preserve"> l’évangéliste nous fait entendre quatre paraboles et images. Il y a d’abord l’allégorie du serviteur fidèle (</w:t>
      </w:r>
      <w:r>
        <w:t>24, 43-51</w:t>
      </w:r>
      <w:r w:rsidR="00106D8F" w:rsidRPr="00106D8F">
        <w:t>),</w:t>
      </w:r>
      <w:r>
        <w:t xml:space="preserve"> qui </w:t>
      </w:r>
      <w:r>
        <w:t>précède les trois paraboles des dix jeunes filles</w:t>
      </w:r>
      <w:r>
        <w:t xml:space="preserve"> (25, 1-</w:t>
      </w:r>
      <w:r>
        <w:t>13)</w:t>
      </w:r>
      <w:r>
        <w:t xml:space="preserve">, </w:t>
      </w:r>
      <w:r>
        <w:t>d</w:t>
      </w:r>
      <w:r>
        <w:t xml:space="preserve">es talents </w:t>
      </w:r>
      <w:r>
        <w:t xml:space="preserve">(25, 14-30) </w:t>
      </w:r>
      <w:r>
        <w:t xml:space="preserve">et </w:t>
      </w:r>
      <w:r>
        <w:t>du</w:t>
      </w:r>
      <w:r>
        <w:t xml:space="preserve"> jugement dernier des brebis et des chèvres</w:t>
      </w:r>
      <w:r>
        <w:t xml:space="preserve"> (25, 31-40)</w:t>
      </w:r>
      <w:r>
        <w:t>.</w:t>
      </w:r>
    </w:p>
    <w:p w14:paraId="33806741" w14:textId="77777777" w:rsidR="0049190D" w:rsidRPr="00881364" w:rsidRDefault="00CB573D" w:rsidP="008E217E">
      <w:pPr>
        <w:rPr>
          <w:sz w:val="18"/>
          <w:szCs w:val="18"/>
        </w:rPr>
      </w:pPr>
      <w:r>
        <w:t>Davantage que Marc, Matthieu insiste aussi sur la finalité du Royaume et l’exécution du jugement divin. Jésus</w:t>
      </w:r>
      <w:r w:rsidR="00F4590D" w:rsidRPr="00F4590D">
        <w:t>,</w:t>
      </w:r>
      <w:r>
        <w:t xml:space="preserve"> dans ses paraboles</w:t>
      </w:r>
      <w:r w:rsidR="00F4590D" w:rsidRPr="00F4590D">
        <w:t>,</w:t>
      </w:r>
      <w:r>
        <w:t xml:space="preserve"> reconsidère les critères habituels du jugement : qui sera le bon grain et l’ivraie, le bon ou le mauvais poisson ? les brebis et les chèvres ? Pas forcément celles et ceux qui pensent être les premiers de la classe… Mais nous y reviendrons en temps voulu dans une autre émission.</w:t>
      </w:r>
    </w:p>
    <w:p w14:paraId="01C0A7BF" w14:textId="77777777" w:rsidR="0049190D" w:rsidRPr="00881364" w:rsidRDefault="00CB573D" w:rsidP="00E45B52">
      <w:pPr>
        <w:rPr>
          <w:sz w:val="18"/>
          <w:szCs w:val="18"/>
        </w:rPr>
      </w:pPr>
      <w:r>
        <w:t xml:space="preserve">Entre ces deux </w:t>
      </w:r>
      <w:r>
        <w:t>discou</w:t>
      </w:r>
      <w:r>
        <w:t>r</w:t>
      </w:r>
      <w:r>
        <w:t>s</w:t>
      </w:r>
      <w:r>
        <w:t xml:space="preserve"> lié</w:t>
      </w:r>
      <w:r>
        <w:t>s</w:t>
      </w:r>
      <w:r>
        <w:t xml:space="preserve"> aux paraboles</w:t>
      </w:r>
      <w:r>
        <w:t>, l</w:t>
      </w:r>
      <w:r>
        <w:t>a</w:t>
      </w:r>
      <w:r>
        <w:t xml:space="preserve"> deuxième séquence</w:t>
      </w:r>
      <w:r>
        <w:t xml:space="preserve"> se situe</w:t>
      </w:r>
      <w:r>
        <w:t xml:space="preserve">, </w:t>
      </w:r>
      <w:r>
        <w:t>au début de la présence de Jésus à</w:t>
      </w:r>
      <w:r>
        <w:t xml:space="preserve"> Jérusalem,</w:t>
      </w:r>
      <w:r>
        <w:t xml:space="preserve"> a</w:t>
      </w:r>
      <w:r>
        <w:t>u</w:t>
      </w:r>
      <w:r>
        <w:t>x</w:t>
      </w:r>
      <w:r>
        <w:t xml:space="preserve"> chapitre</w:t>
      </w:r>
      <w:r>
        <w:t>s</w:t>
      </w:r>
      <w:r>
        <w:t xml:space="preserve"> 21 et 22</w:t>
      </w:r>
      <w:r w:rsidR="001D4F7F" w:rsidRPr="001D4F7F">
        <w:t>,</w:t>
      </w:r>
      <w:r>
        <w:t xml:space="preserve"> où</w:t>
      </w:r>
      <w:r>
        <w:t xml:space="preserve"> trois autres paraboles se </w:t>
      </w:r>
      <w:r>
        <w:t>succèdent :</w:t>
      </w:r>
      <w:r>
        <w:t xml:space="preserve"> celles des deux fils</w:t>
      </w:r>
      <w:r>
        <w:t xml:space="preserve"> (21, 28-32)</w:t>
      </w:r>
      <w:r>
        <w:t xml:space="preserve">, des vignerons </w:t>
      </w:r>
      <w:r w:rsidR="001D4F7F" w:rsidRPr="001D4F7F">
        <w:t>meurtriers</w:t>
      </w:r>
      <w:r>
        <w:t xml:space="preserve"> de l’héritier</w:t>
      </w:r>
      <w:r>
        <w:t xml:space="preserve"> </w:t>
      </w:r>
      <w:r>
        <w:t xml:space="preserve">(21, 33-46) </w:t>
      </w:r>
      <w:r>
        <w:t>et celle d</w:t>
      </w:r>
      <w:r>
        <w:t xml:space="preserve">es noces du fils </w:t>
      </w:r>
      <w:r>
        <w:t>(22, 1-14)</w:t>
      </w:r>
      <w:r>
        <w:t xml:space="preserve">. </w:t>
      </w:r>
      <w:r>
        <w:t>Comme on l’entend</w:t>
      </w:r>
      <w:r w:rsidR="001D4F7F" w:rsidRPr="001D4F7F">
        <w:t>,</w:t>
      </w:r>
      <w:r>
        <w:t xml:space="preserve"> la figure filiale est dominante dans ces paraboles</w:t>
      </w:r>
      <w:r w:rsidR="001D4F7F" w:rsidRPr="001D4F7F">
        <w:t>,</w:t>
      </w:r>
      <w:r>
        <w:t xml:space="preserve"> </w:t>
      </w:r>
      <w:r>
        <w:t>orientant</w:t>
      </w:r>
      <w:r>
        <w:t xml:space="preserve"> u</w:t>
      </w:r>
      <w:r>
        <w:t>ne lecture davantage christologique</w:t>
      </w:r>
      <w:r>
        <w:t xml:space="preserve"> à l’aune de la croix</w:t>
      </w:r>
      <w:r w:rsidRPr="00140528">
        <w:t xml:space="preserve"> </w:t>
      </w:r>
      <w:r>
        <w:t xml:space="preserve">avec </w:t>
      </w:r>
      <w:r>
        <w:t xml:space="preserve">pour </w:t>
      </w:r>
      <w:r>
        <w:t xml:space="preserve">thème le mépris du </w:t>
      </w:r>
      <w:r>
        <w:t>f</w:t>
      </w:r>
      <w:r>
        <w:t>ils</w:t>
      </w:r>
      <w:r>
        <w:t>. Et de fait, ce n’est pas anodin que Matthieu ait inséré</w:t>
      </w:r>
      <w:r>
        <w:t xml:space="preserve"> cette séq</w:t>
      </w:r>
      <w:r>
        <w:t xml:space="preserve">uence, du point de vue des paraboles, entre </w:t>
      </w:r>
      <w:r>
        <w:t xml:space="preserve">l’annonce de l’avènement du Royaume </w:t>
      </w:r>
      <w:r>
        <w:t xml:space="preserve">au </w:t>
      </w:r>
      <w:r w:rsidR="001D4F7F" w:rsidRPr="001D4F7F">
        <w:t>chapitre 13</w:t>
      </w:r>
      <w:r>
        <w:t xml:space="preserve"> et l</w:t>
      </w:r>
      <w:r>
        <w:t>’annonce du</w:t>
      </w:r>
      <w:r>
        <w:t xml:space="preserve"> jugement eschatologique des cha</w:t>
      </w:r>
      <w:r>
        <w:t>pitres</w:t>
      </w:r>
      <w:r>
        <w:t xml:space="preserve"> 24 </w:t>
      </w:r>
      <w:r w:rsidR="001D4F7F" w:rsidRPr="001D4F7F">
        <w:t>et</w:t>
      </w:r>
      <w:r>
        <w:t xml:space="preserve"> 25</w:t>
      </w:r>
      <w:r>
        <w:t>. Chez Matthieu</w:t>
      </w:r>
      <w:r w:rsidR="001D4F7F" w:rsidRPr="001D4F7F">
        <w:t>,</w:t>
      </w:r>
      <w:r>
        <w:t xml:space="preserve"> ces trois séquences de paraboles </w:t>
      </w:r>
      <w:r>
        <w:t>expriment</w:t>
      </w:r>
      <w:r>
        <w:t xml:space="preserve"> </w:t>
      </w:r>
      <w:r>
        <w:t>une</w:t>
      </w:r>
      <w:r>
        <w:t xml:space="preserve"> relecture de l’histoire du salut </w:t>
      </w:r>
      <w:r>
        <w:t>selon le plan</w:t>
      </w:r>
      <w:r w:rsidR="001D4F7F" w:rsidRPr="001D4F7F">
        <w:t> :</w:t>
      </w:r>
      <w:r>
        <w:t xml:space="preserve"> annonce, croix et révélation</w:t>
      </w:r>
      <w:r>
        <w:t xml:space="preserve">. </w:t>
      </w:r>
    </w:p>
    <w:p w14:paraId="422CA74F" w14:textId="0AE35B8E" w:rsidR="0050315C" w:rsidRDefault="003A16F3" w:rsidP="003D053D">
      <w:r>
        <w:t xml:space="preserve">Chez Matthieu, il n’y a pas seulement une logique interne dans </w:t>
      </w:r>
      <w:r w:rsidR="00C96AA8">
        <w:t>chacune des trois collection</w:t>
      </w:r>
      <w:r w:rsidR="003D053D">
        <w:t>s</w:t>
      </w:r>
      <w:r w:rsidR="00C96AA8">
        <w:t xml:space="preserve"> mais aussi dans </w:t>
      </w:r>
      <w:r>
        <w:t>la disposition des séquences des paraboles</w:t>
      </w:r>
      <w:r w:rsidR="00C96AA8">
        <w:t xml:space="preserve"> au sein de l’</w:t>
      </w:r>
      <w:r w:rsidR="009E44A3">
        <w:t>évangile. En</w:t>
      </w:r>
      <w:r w:rsidR="003D053D">
        <w:t xml:space="preserve"> est-il de même pour</w:t>
      </w:r>
      <w:r w:rsidR="00C96AA8">
        <w:t xml:space="preserve"> Luc ?</w:t>
      </w:r>
    </w:p>
    <w:p w14:paraId="48561166" w14:textId="77777777" w:rsidR="003B6965" w:rsidRDefault="003B6965" w:rsidP="000B1060"/>
    <w:p w14:paraId="5141B0BE" w14:textId="0F36CB2A" w:rsidR="000B1060" w:rsidRDefault="000B1060" w:rsidP="000B1060">
      <w:pPr>
        <w:ind w:firstLine="0"/>
        <w:rPr>
          <w:b/>
          <w:bCs/>
          <w:sz w:val="18"/>
          <w:szCs w:val="18"/>
        </w:rPr>
      </w:pPr>
      <w:r w:rsidRPr="00033921">
        <w:rPr>
          <w:b/>
          <w:bCs/>
          <w:sz w:val="18"/>
          <w:szCs w:val="18"/>
        </w:rPr>
        <w:t>[</w:t>
      </w:r>
      <w:r w:rsidR="0032437F" w:rsidRPr="00033921">
        <w:rPr>
          <w:b/>
          <w:bCs/>
          <w:sz w:val="18"/>
          <w:szCs w:val="18"/>
        </w:rPr>
        <w:t>Sonal]</w:t>
      </w:r>
    </w:p>
    <w:p w14:paraId="60264E7A" w14:textId="77777777" w:rsidR="000B1060" w:rsidRDefault="000B1060" w:rsidP="000B1060">
      <w:pPr>
        <w:ind w:firstLine="0"/>
        <w:rPr>
          <w:b/>
          <w:bCs/>
          <w:sz w:val="18"/>
          <w:szCs w:val="18"/>
        </w:rPr>
      </w:pPr>
    </w:p>
    <w:p w14:paraId="389D75EA" w14:textId="79A02FF6" w:rsidR="003D053D" w:rsidRDefault="003D053D">
      <w:pPr>
        <w:spacing w:line="259" w:lineRule="auto"/>
        <w:ind w:firstLine="0"/>
        <w:jc w:val="left"/>
      </w:pPr>
      <w:r>
        <w:br w:type="page"/>
      </w:r>
    </w:p>
    <w:p w14:paraId="0BC15273" w14:textId="7DCB8A33" w:rsidR="000B1060" w:rsidRDefault="000B1060" w:rsidP="000B1060">
      <w:pPr>
        <w:pStyle w:val="Titre2"/>
        <w:numPr>
          <w:ilvl w:val="0"/>
          <w:numId w:val="12"/>
        </w:numPr>
        <w:tabs>
          <w:tab w:val="num" w:pos="720"/>
        </w:tabs>
        <w:ind w:hanging="720"/>
      </w:pPr>
      <w:r>
        <w:lastRenderedPageBreak/>
        <w:t>Luc</w:t>
      </w:r>
      <w:r w:rsidR="00EC01CE">
        <w:t xml:space="preserve"> et </w:t>
      </w:r>
      <w:r w:rsidR="003F3E6D">
        <w:t>les conditions d’entrée dans le Royaume</w:t>
      </w:r>
    </w:p>
    <w:p w14:paraId="6987476D" w14:textId="77777777" w:rsidR="000B1060" w:rsidRDefault="000B1060" w:rsidP="000B1060"/>
    <w:p w14:paraId="0856E040" w14:textId="77777777" w:rsidR="0049190D" w:rsidRPr="00881364" w:rsidRDefault="00CB573D" w:rsidP="006D567A">
      <w:pPr>
        <w:rPr>
          <w:sz w:val="18"/>
          <w:szCs w:val="18"/>
        </w:rPr>
      </w:pPr>
      <w:r>
        <w:t xml:space="preserve">Nous savons que Luc est, parmi les </w:t>
      </w:r>
      <w:r w:rsidR="00BC14A1" w:rsidRPr="00BC14A1">
        <w:t>évangélistes</w:t>
      </w:r>
      <w:r>
        <w:t xml:space="preserve">, le spécialiste des paraboles. Elles y sont plus nombreuses et parfois plus développées. </w:t>
      </w:r>
      <w:r>
        <w:t>O</w:t>
      </w:r>
      <w:r>
        <w:t xml:space="preserve">n </w:t>
      </w:r>
      <w:r>
        <w:t xml:space="preserve">y </w:t>
      </w:r>
      <w:r>
        <w:t>compte six</w:t>
      </w:r>
      <w:r>
        <w:t xml:space="preserve"> séquences qui </w:t>
      </w:r>
      <w:r>
        <w:t>totalise</w:t>
      </w:r>
      <w:r>
        <w:t>nt</w:t>
      </w:r>
      <w:r>
        <w:t xml:space="preserve"> 1</w:t>
      </w:r>
      <w:r>
        <w:t>8</w:t>
      </w:r>
      <w:r>
        <w:t xml:space="preserve"> paraboles et allégories</w:t>
      </w:r>
      <w:r w:rsidR="00BC14A1" w:rsidRPr="00BC14A1">
        <w:t>,</w:t>
      </w:r>
      <w:r>
        <w:t xml:space="preserve"> et on en trouve autant </w:t>
      </w:r>
      <w:r w:rsidR="00BC14A1" w:rsidRPr="00BC14A1">
        <w:t>isolées</w:t>
      </w:r>
      <w:r>
        <w:t xml:space="preserve"> et </w:t>
      </w:r>
      <w:r w:rsidR="00BC14A1" w:rsidRPr="00BC14A1">
        <w:t>réparties</w:t>
      </w:r>
      <w:r>
        <w:t xml:space="preserve"> dans tout l’évangile. </w:t>
      </w:r>
      <w:r>
        <w:t>Chez Luc</w:t>
      </w:r>
      <w:r w:rsidR="00BC14A1" w:rsidRPr="00BC14A1">
        <w:t>,</w:t>
      </w:r>
      <w:r>
        <w:t xml:space="preserve"> </w:t>
      </w:r>
      <w:r>
        <w:t>c</w:t>
      </w:r>
      <w:r>
        <w:t>es collections comprennent entre deux et cinq paraboles</w:t>
      </w:r>
      <w:r w:rsidR="00BC14A1" w:rsidRPr="00BC14A1">
        <w:t>,</w:t>
      </w:r>
      <w:r>
        <w:t xml:space="preserve"> donc plus courtes que celles de Matthieu. </w:t>
      </w:r>
      <w:r>
        <w:t xml:space="preserve">Exceptée la séquence </w:t>
      </w:r>
      <w:r>
        <w:t xml:space="preserve">du semeur sur le sens des paraboles et leur objet, </w:t>
      </w:r>
      <w:r>
        <w:t xml:space="preserve">cinq de ces </w:t>
      </w:r>
      <w:r>
        <w:t>collections</w:t>
      </w:r>
      <w:r>
        <w:t xml:space="preserve"> sont très rapprochée</w:t>
      </w:r>
      <w:r>
        <w:t>s</w:t>
      </w:r>
      <w:r>
        <w:t xml:space="preserve"> et se situe</w:t>
      </w:r>
      <w:r>
        <w:t>nt</w:t>
      </w:r>
      <w:r>
        <w:t xml:space="preserve"> entre les chapitre</w:t>
      </w:r>
      <w:r>
        <w:t>s</w:t>
      </w:r>
      <w:r>
        <w:t xml:space="preserve"> 12 </w:t>
      </w:r>
      <w:r>
        <w:t>à</w:t>
      </w:r>
      <w:r>
        <w:t xml:space="preserve"> 18</w:t>
      </w:r>
      <w:r>
        <w:t>, c’est-à-dire sur le chemin qui mène Jésus de la Galilée à Jérusalem</w:t>
      </w:r>
      <w:r>
        <w:t>. Et comme chez Matthieu, cet ensemble est assez cohérent.</w:t>
      </w:r>
    </w:p>
    <w:p w14:paraId="06435916" w14:textId="6CC4DC6D" w:rsidR="00B5393E" w:rsidRDefault="00E941D2" w:rsidP="000B1060">
      <w:r>
        <w:t xml:space="preserve">La première séquence a pour thème l’appel à la vigilance </w:t>
      </w:r>
      <w:r w:rsidR="00050148">
        <w:t>et à la fidélité</w:t>
      </w:r>
      <w:r>
        <w:t xml:space="preserve">. Au chapitre 12, on lit ainsi la parabole </w:t>
      </w:r>
      <w:r w:rsidR="00050148">
        <w:t>du riche et ses greniers (</w:t>
      </w:r>
      <w:r w:rsidR="00F9508B">
        <w:t>13,</w:t>
      </w:r>
      <w:r w:rsidR="00050148">
        <w:t xml:space="preserve"> </w:t>
      </w:r>
      <w:r w:rsidR="004101C0">
        <w:t xml:space="preserve">35-38), celle de l’irruption comme un voleur (12, 39-40) et </w:t>
      </w:r>
      <w:r w:rsidR="008202B7">
        <w:t>celle de l’intendant fidèle (12, 41-4</w:t>
      </w:r>
      <w:r w:rsidR="00AA44E3">
        <w:t>7). Ces paraboles insistent sur l</w:t>
      </w:r>
      <w:r w:rsidR="00B5393E">
        <w:t xml:space="preserve">’intégrité du disciple. </w:t>
      </w:r>
    </w:p>
    <w:p w14:paraId="3B2E0DF9" w14:textId="77777777" w:rsidR="0049190D" w:rsidRPr="00881364" w:rsidRDefault="00CB573D" w:rsidP="00792FAF">
      <w:pPr>
        <w:rPr>
          <w:sz w:val="18"/>
          <w:szCs w:val="18"/>
        </w:rPr>
      </w:pPr>
      <w:r>
        <w:t>La seconde collection</w:t>
      </w:r>
      <w:r>
        <w:t>, au chapitre 13,</w:t>
      </w:r>
      <w:r>
        <w:t xml:space="preserve"> reprend </w:t>
      </w:r>
      <w:r>
        <w:t>une</w:t>
      </w:r>
      <w:r>
        <w:t xml:space="preserve"> séquence </w:t>
      </w:r>
      <w:r>
        <w:t xml:space="preserve">ayant pour thème l’entrée dans le Royaume </w:t>
      </w:r>
      <w:r>
        <w:t xml:space="preserve">de Dieu </w:t>
      </w:r>
      <w:r>
        <w:t xml:space="preserve">avec les paraboles du grain de moutarde </w:t>
      </w:r>
      <w:r>
        <w:t>(</w:t>
      </w:r>
      <w:r>
        <w:t>13, 18-19), du levain (13, 20-21)</w:t>
      </w:r>
      <w:r>
        <w:t xml:space="preserve"> et celle de </w:t>
      </w:r>
      <w:r>
        <w:t>la porte étroite ou fermée (13, 22</w:t>
      </w:r>
      <w:r>
        <w:t xml:space="preserve">-30). </w:t>
      </w:r>
      <w:r>
        <w:t xml:space="preserve">La troisième collection insiste alors sur </w:t>
      </w:r>
      <w:r>
        <w:t>le nécessaire renoncement</w:t>
      </w:r>
      <w:r>
        <w:t>, aux biens comme à l’orgueil,</w:t>
      </w:r>
      <w:r>
        <w:t xml:space="preserve"> et l’invitation des pauvres avec, au chapitre 14, </w:t>
      </w:r>
      <w:r>
        <w:t xml:space="preserve">la parabole des invités </w:t>
      </w:r>
      <w:r>
        <w:t xml:space="preserve">méprisants (14, </w:t>
      </w:r>
      <w:r>
        <w:t>15-24), celles d</w:t>
      </w:r>
      <w:r>
        <w:t>u discer</w:t>
      </w:r>
      <w:r>
        <w:t>ne</w:t>
      </w:r>
      <w:r>
        <w:t xml:space="preserve">ment </w:t>
      </w:r>
      <w:r>
        <w:t>avant</w:t>
      </w:r>
      <w:r>
        <w:t xml:space="preserve"> </w:t>
      </w:r>
      <w:r w:rsidR="003B3D95" w:rsidRPr="003B3D95">
        <w:t>la construction</w:t>
      </w:r>
      <w:r>
        <w:t xml:space="preserve"> d’une tour (14, 28-30</w:t>
      </w:r>
      <w:r w:rsidR="003B3D95" w:rsidRPr="003B3D95">
        <w:t>), de</w:t>
      </w:r>
      <w:r>
        <w:t xml:space="preserve"> la préparation d’une guerre</w:t>
      </w:r>
      <w:r>
        <w:t xml:space="preserve"> (14, 31-33) et </w:t>
      </w:r>
      <w:r w:rsidR="003B3D95" w:rsidRPr="003B3D95">
        <w:t>du</w:t>
      </w:r>
      <w:r>
        <w:t xml:space="preserve"> sel qui peut s’affadir. </w:t>
      </w:r>
      <w:r w:rsidR="003B3D95" w:rsidRPr="003B3D95">
        <w:t>Ces</w:t>
      </w:r>
      <w:r>
        <w:t xml:space="preserve"> paraboles </w:t>
      </w:r>
      <w:r>
        <w:t>montrent</w:t>
      </w:r>
      <w:r>
        <w:t xml:space="preserve"> la fragilité des </w:t>
      </w:r>
      <w:r>
        <w:t>croyants</w:t>
      </w:r>
      <w:r>
        <w:t xml:space="preserve"> ou leur </w:t>
      </w:r>
      <w:r>
        <w:t xml:space="preserve">ambition trop orgueilleuse. </w:t>
      </w:r>
    </w:p>
    <w:p w14:paraId="552ADD97" w14:textId="77777777" w:rsidR="0049190D" w:rsidRPr="00881364" w:rsidRDefault="00CB573D" w:rsidP="003E276F">
      <w:pPr>
        <w:rPr>
          <w:sz w:val="18"/>
          <w:szCs w:val="18"/>
        </w:rPr>
      </w:pPr>
      <w:r>
        <w:t xml:space="preserve">C’est ainsi qu’après cette critique des forts, pour </w:t>
      </w:r>
      <w:r w:rsidR="006126D1" w:rsidRPr="006126D1">
        <w:t>résumer</w:t>
      </w:r>
      <w:r>
        <w:t>, Luc va insister, au</w:t>
      </w:r>
      <w:r>
        <w:t>x</w:t>
      </w:r>
      <w:r>
        <w:t xml:space="preserve"> chapitre</w:t>
      </w:r>
      <w:r>
        <w:t>s</w:t>
      </w:r>
      <w:r>
        <w:t xml:space="preserve"> 15</w:t>
      </w:r>
      <w:r>
        <w:t xml:space="preserve"> et 16</w:t>
      </w:r>
      <w:r>
        <w:t>, sur l</w:t>
      </w:r>
      <w:r>
        <w:t>’accueil des faibles e</w:t>
      </w:r>
      <w:r>
        <w:t>t</w:t>
      </w:r>
      <w:r>
        <w:t xml:space="preserve"> en particulier des pécheurs avec les trois paraboles de la miséricorde :</w:t>
      </w:r>
      <w:r>
        <w:t xml:space="preserve"> la brebis perdue (15, 1-</w:t>
      </w:r>
      <w:r>
        <w:t>7</w:t>
      </w:r>
      <w:r>
        <w:t>)</w:t>
      </w:r>
      <w:r>
        <w:t>, la drachme égarée (1</w:t>
      </w:r>
      <w:r>
        <w:t>5</w:t>
      </w:r>
      <w:r w:rsidR="006126D1" w:rsidRPr="006126D1">
        <w:t xml:space="preserve">, </w:t>
      </w:r>
      <w:r>
        <w:t>8</w:t>
      </w:r>
      <w:r>
        <w:t>-10) et le fils prodigue (1</w:t>
      </w:r>
      <w:r>
        <w:t>5</w:t>
      </w:r>
      <w:r>
        <w:t>, 11-32)</w:t>
      </w:r>
      <w:r>
        <w:t xml:space="preserve">. </w:t>
      </w:r>
      <w:r w:rsidR="006126D1" w:rsidRPr="006126D1">
        <w:t>S’ensuit</w:t>
      </w:r>
      <w:r>
        <w:t xml:space="preserve"> une dernière parabole </w:t>
      </w:r>
      <w:r>
        <w:t>avec l</w:t>
      </w:r>
      <w:r>
        <w:t>a conversion du</w:t>
      </w:r>
      <w:r>
        <w:t xml:space="preserve"> gérant malhonnête </w:t>
      </w:r>
      <w:r>
        <w:t>(16, 1-9</w:t>
      </w:r>
      <w:r>
        <w:t>). Au chapitre 18, Luc nous fera entendre un</w:t>
      </w:r>
      <w:r>
        <w:t>e</w:t>
      </w:r>
      <w:r>
        <w:t xml:space="preserve"> dernière séquence de deux paraboles : celle de l’intercession insistante de la veuve </w:t>
      </w:r>
      <w:r>
        <w:t xml:space="preserve">auprès d’un juge </w:t>
      </w:r>
      <w:r>
        <w:t xml:space="preserve">malhonnête </w:t>
      </w:r>
      <w:r>
        <w:t>(18, 1</w:t>
      </w:r>
      <w:r>
        <w:t xml:space="preserve">-8) et celle de la prière du publicain et du pharisien </w:t>
      </w:r>
      <w:r>
        <w:t xml:space="preserve">orgueilleux </w:t>
      </w:r>
      <w:r>
        <w:t>(18, 9-14</w:t>
      </w:r>
      <w:r w:rsidR="006126D1" w:rsidRPr="006126D1">
        <w:t>),</w:t>
      </w:r>
      <w:r>
        <w:t xml:space="preserve"> qui mettent en avant la </w:t>
      </w:r>
      <w:r>
        <w:t>justice divine faite, de manière préférentiel</w:t>
      </w:r>
      <w:r>
        <w:t>le</w:t>
      </w:r>
      <w:r>
        <w:t>, en faveur des méprisés.</w:t>
      </w:r>
    </w:p>
    <w:p w14:paraId="64A80342" w14:textId="77777777" w:rsidR="00A704BE" w:rsidRDefault="00A704BE">
      <w:pPr>
        <w:spacing w:line="259" w:lineRule="auto"/>
        <w:ind w:firstLine="0"/>
        <w:jc w:val="left"/>
      </w:pPr>
      <w:r>
        <w:br w:type="page"/>
      </w:r>
    </w:p>
    <w:p w14:paraId="646CFA67" w14:textId="77777777" w:rsidR="0049190D" w:rsidRPr="00881364" w:rsidRDefault="00CB573D" w:rsidP="0053135D">
      <w:pPr>
        <w:rPr>
          <w:sz w:val="18"/>
          <w:szCs w:val="18"/>
        </w:rPr>
      </w:pPr>
      <w:r w:rsidRPr="00C23CBA">
        <w:lastRenderedPageBreak/>
        <w:t xml:space="preserve">Une certaine trame suit </w:t>
      </w:r>
      <w:r>
        <w:t xml:space="preserve">ainsi </w:t>
      </w:r>
      <w:r w:rsidRPr="00C23CBA">
        <w:t>l’intrigue lucanienne</w:t>
      </w:r>
      <w:r>
        <w:t xml:space="preserve"> avec une insistance sur </w:t>
      </w:r>
      <w:r>
        <w:t>un é</w:t>
      </w:r>
      <w:r>
        <w:t xml:space="preserve">vangile </w:t>
      </w:r>
      <w:r>
        <w:t>annoncé</w:t>
      </w:r>
      <w:r>
        <w:t xml:space="preserve"> </w:t>
      </w:r>
      <w:r w:rsidRPr="00CF6808">
        <w:rPr>
          <w:i/>
          <w:iCs/>
        </w:rPr>
        <w:t xml:space="preserve">aux pauvres, aux </w:t>
      </w:r>
      <w:r w:rsidRPr="00CF6808">
        <w:rPr>
          <w:i/>
          <w:iCs/>
        </w:rPr>
        <w:t>captifs et aux aveugles</w:t>
      </w:r>
      <w:r>
        <w:t>, pour reprendre la lecture de Jésus à la synagogue de Nazareth dans le même évangile</w:t>
      </w:r>
      <w:r>
        <w:t xml:space="preserve"> (4, 18)</w:t>
      </w:r>
      <w:r>
        <w:t xml:space="preserve">. Luc </w:t>
      </w:r>
      <w:r>
        <w:t>met ainsi en avant</w:t>
      </w:r>
      <w:r>
        <w:t xml:space="preserve"> </w:t>
      </w:r>
      <w:r>
        <w:t>la nécessaire humilité du disciple</w:t>
      </w:r>
      <w:r>
        <w:t xml:space="preserve"> : </w:t>
      </w:r>
      <w:r w:rsidRPr="00C23CBA">
        <w:t xml:space="preserve">entrer </w:t>
      </w:r>
      <w:r>
        <w:t>dans le R</w:t>
      </w:r>
      <w:r w:rsidRPr="00C23CBA">
        <w:t>oyaume</w:t>
      </w:r>
      <w:r w:rsidRPr="00C23CBA">
        <w:t xml:space="preserve"> suppose un abandon à Dieu, et donc un abandon de son orgueil</w:t>
      </w:r>
      <w:r>
        <w:t>. Ces séquences de paraboles offrent ainsi un c</w:t>
      </w:r>
      <w:r w:rsidRPr="00C23CBA">
        <w:t>heminement sur cette route entre la Galilée et Jérusalem</w:t>
      </w:r>
      <w:r>
        <w:t>, entre l</w:t>
      </w:r>
      <w:r>
        <w:t>e</w:t>
      </w:r>
      <w:r>
        <w:t xml:space="preserve"> succès galiléen et la croix</w:t>
      </w:r>
      <w:r>
        <w:t>.</w:t>
      </w:r>
      <w:r>
        <w:t xml:space="preserve"> </w:t>
      </w:r>
      <w:r>
        <w:t>On reviendra peut-être, si vous le voulez, dans une autre émission, sur les paraboles de Luc, et pas seulement celles qui appartiennent à des collections.</w:t>
      </w:r>
    </w:p>
    <w:p w14:paraId="5007A013" w14:textId="6DECA16A" w:rsidR="005E457C" w:rsidRPr="00C23CBA" w:rsidRDefault="005E457C" w:rsidP="00206ADF">
      <w:r>
        <w:t>Nous avons a</w:t>
      </w:r>
      <w:r w:rsidR="00AE785A">
        <w:t>bordé celles de Matthieu et celles de Luc, mais que dire de Mar</w:t>
      </w:r>
      <w:r w:rsidR="00DE12ED">
        <w:t>c ?</w:t>
      </w:r>
    </w:p>
    <w:p w14:paraId="27AC01E4" w14:textId="699CD67B" w:rsidR="00A22789" w:rsidRDefault="00A22789" w:rsidP="006D425F"/>
    <w:p w14:paraId="7DEACAD6" w14:textId="77777777" w:rsidR="005E457C" w:rsidRDefault="005E457C" w:rsidP="006D425F"/>
    <w:p w14:paraId="05CC17D0" w14:textId="1F59B371" w:rsidR="000B1060" w:rsidRDefault="000B1060" w:rsidP="000B1060">
      <w:pPr>
        <w:ind w:firstLine="0"/>
        <w:rPr>
          <w:b/>
          <w:bCs/>
          <w:sz w:val="18"/>
          <w:szCs w:val="18"/>
        </w:rPr>
      </w:pPr>
      <w:r w:rsidRPr="00033921">
        <w:rPr>
          <w:b/>
          <w:bCs/>
          <w:sz w:val="18"/>
          <w:szCs w:val="18"/>
        </w:rPr>
        <w:t>[</w:t>
      </w:r>
      <w:r w:rsidR="0032437F" w:rsidRPr="00033921">
        <w:rPr>
          <w:b/>
          <w:bCs/>
          <w:sz w:val="18"/>
          <w:szCs w:val="18"/>
        </w:rPr>
        <w:t>Sonal]</w:t>
      </w:r>
    </w:p>
    <w:p w14:paraId="01BA39AB" w14:textId="77777777" w:rsidR="000B1060" w:rsidRDefault="000B1060" w:rsidP="000B1060">
      <w:pPr>
        <w:ind w:firstLine="0"/>
        <w:rPr>
          <w:b/>
          <w:bCs/>
          <w:sz w:val="18"/>
          <w:szCs w:val="18"/>
        </w:rPr>
      </w:pPr>
    </w:p>
    <w:p w14:paraId="604303F3" w14:textId="77777777" w:rsidR="000B1060" w:rsidRDefault="000B1060" w:rsidP="000B1060"/>
    <w:p w14:paraId="05FB6F47" w14:textId="41395250" w:rsidR="000B1060" w:rsidRDefault="000B1060" w:rsidP="000B1060">
      <w:pPr>
        <w:pStyle w:val="Titre2"/>
        <w:numPr>
          <w:ilvl w:val="0"/>
          <w:numId w:val="12"/>
        </w:numPr>
        <w:tabs>
          <w:tab w:val="num" w:pos="720"/>
        </w:tabs>
        <w:ind w:hanging="720"/>
      </w:pPr>
      <w:r>
        <w:t>Marc</w:t>
      </w:r>
      <w:r w:rsidR="003F3E6D">
        <w:t xml:space="preserve"> et la croissance du Royaume</w:t>
      </w:r>
    </w:p>
    <w:p w14:paraId="58A91344" w14:textId="77777777" w:rsidR="000B1060" w:rsidRDefault="000B1060" w:rsidP="007B1CF1"/>
    <w:p w14:paraId="19B2CCD2" w14:textId="77777777" w:rsidR="0049190D" w:rsidRPr="00881364" w:rsidRDefault="00CB573D" w:rsidP="003D3786">
      <w:pPr>
        <w:rPr>
          <w:sz w:val="18"/>
          <w:szCs w:val="18"/>
        </w:rPr>
      </w:pPr>
      <w:r>
        <w:t>Nous ne pouvons faire le même travail pour Marc</w:t>
      </w:r>
      <w:r>
        <w:t xml:space="preserve"> en regardant la succession des différentes séquences de paraboles. Effectivement, l</w:t>
      </w:r>
      <w:r>
        <w:t xml:space="preserve">es paraboles sont </w:t>
      </w:r>
      <w:r>
        <w:t xml:space="preserve">non seulement </w:t>
      </w:r>
      <w:r>
        <w:t>peu nombreuses</w:t>
      </w:r>
      <w:r w:rsidR="002858FF" w:rsidRPr="002858FF">
        <w:t>,</w:t>
      </w:r>
      <w:r>
        <w:t xml:space="preserve"> </w:t>
      </w:r>
      <w:r>
        <w:t>mais elles</w:t>
      </w:r>
      <w:r>
        <w:t xml:space="preserve"> sont</w:t>
      </w:r>
      <w:r>
        <w:t xml:space="preserve"> quasiment </w:t>
      </w:r>
      <w:r w:rsidR="002858FF" w:rsidRPr="002858FF">
        <w:t>toutes</w:t>
      </w:r>
      <w:r>
        <w:t xml:space="preserve"> rassemblées au sein du chapitre 4. </w:t>
      </w:r>
      <w:r>
        <w:t>I</w:t>
      </w:r>
      <w:r>
        <w:t xml:space="preserve">l faudra lire jusqu’au chapitre 12 pour entendre la parabole isolée des vignerons homicides. </w:t>
      </w:r>
      <w:r>
        <w:t>Avec Marc</w:t>
      </w:r>
      <w:r w:rsidR="002858FF" w:rsidRPr="002858FF">
        <w:t>,</w:t>
      </w:r>
      <w:r>
        <w:t xml:space="preserve"> nous allons voir la logique qui préside à l’</w:t>
      </w:r>
      <w:r>
        <w:t>ordonnancement</w:t>
      </w:r>
      <w:r>
        <w:t xml:space="preserve"> des paraboles au sein d’une séquence. Je n’ai pu le faire avec celles de Matthieu et Luc, l’analyse aurait été fastidieuse pour cet épisode, et nous pourrons y revenir lors d’autres émissions. </w:t>
      </w:r>
    </w:p>
    <w:p w14:paraId="0F9C928B" w14:textId="1BAFC818" w:rsidR="0046792B" w:rsidRDefault="00175C4A" w:rsidP="00B4705E">
      <w:r>
        <w:t xml:space="preserve">Dans </w:t>
      </w:r>
      <w:r w:rsidR="001B008A">
        <w:t>cette unique séquence</w:t>
      </w:r>
      <w:r w:rsidR="00A20C89">
        <w:t xml:space="preserve"> de Marc</w:t>
      </w:r>
      <w:r>
        <w:t>, Jésus raconte cinq paraboles</w:t>
      </w:r>
      <w:r w:rsidR="0039718E">
        <w:t xml:space="preserve"> : </w:t>
      </w:r>
      <w:r>
        <w:t>celle du semeur</w:t>
      </w:r>
      <w:r w:rsidR="001B008A">
        <w:t xml:space="preserve"> (4, 1-</w:t>
      </w:r>
      <w:r w:rsidR="00A90216">
        <w:t>20)</w:t>
      </w:r>
      <w:r>
        <w:t>, dont il donne une interprétation</w:t>
      </w:r>
      <w:r w:rsidR="002C351E">
        <w:t xml:space="preserve"> (4, </w:t>
      </w:r>
      <w:r w:rsidR="00A90216">
        <w:t>1-20</w:t>
      </w:r>
      <w:r w:rsidR="002C351E">
        <w:t>)</w:t>
      </w:r>
      <w:r w:rsidR="0039718E">
        <w:t xml:space="preserve"> </w:t>
      </w:r>
      <w:r w:rsidR="009E44A3">
        <w:t>puis</w:t>
      </w:r>
      <w:r>
        <w:t xml:space="preserve"> celles de la lampe et de la mesure </w:t>
      </w:r>
      <w:r w:rsidR="00A90216">
        <w:t>(4, 21-</w:t>
      </w:r>
      <w:r w:rsidR="00760D41">
        <w:t>23</w:t>
      </w:r>
      <w:r w:rsidR="00A90216">
        <w:t>)</w:t>
      </w:r>
      <w:r w:rsidR="00AB7541">
        <w:t>. Ces dernières</w:t>
      </w:r>
      <w:r w:rsidR="00A90216">
        <w:t xml:space="preserve"> </w:t>
      </w:r>
      <w:r>
        <w:t xml:space="preserve">sont davantage de brèves images allégoriques, mais faisant partie de cette collection, elles jouent le rôle de paraboles. Marc poursuit avec la parabole </w:t>
      </w:r>
      <w:r w:rsidR="00760D41">
        <w:t xml:space="preserve">qui lui est propre </w:t>
      </w:r>
      <w:r>
        <w:t>de la semence</w:t>
      </w:r>
      <w:r w:rsidR="00760D41" w:rsidRPr="00760D41">
        <w:t xml:space="preserve"> </w:t>
      </w:r>
      <w:r w:rsidR="00760D41">
        <w:t>qui pousse indépendamment de son semeur (</w:t>
      </w:r>
      <w:r w:rsidR="00BC5600">
        <w:t>4, 24-29)</w:t>
      </w:r>
      <w:r w:rsidR="00760D41">
        <w:t xml:space="preserve">, </w:t>
      </w:r>
      <w:r>
        <w:t>et de la graine de moutarde ou de sénevé selon les traductions</w:t>
      </w:r>
      <w:r w:rsidR="00BC5600">
        <w:t xml:space="preserve"> (4, 30-32</w:t>
      </w:r>
      <w:r>
        <w:t xml:space="preserve">). </w:t>
      </w:r>
    </w:p>
    <w:p w14:paraId="0C2F4157" w14:textId="77777777" w:rsidR="0046792B" w:rsidRDefault="0046792B">
      <w:pPr>
        <w:spacing w:line="259" w:lineRule="auto"/>
        <w:ind w:firstLine="0"/>
        <w:jc w:val="left"/>
      </w:pPr>
      <w:r>
        <w:br w:type="page"/>
      </w:r>
    </w:p>
    <w:p w14:paraId="227477DB" w14:textId="77777777" w:rsidR="0049190D" w:rsidRPr="00881364" w:rsidRDefault="00CB573D" w:rsidP="00A76A36">
      <w:pPr>
        <w:rPr>
          <w:sz w:val="18"/>
          <w:szCs w:val="18"/>
        </w:rPr>
      </w:pPr>
      <w:r>
        <w:lastRenderedPageBreak/>
        <w:t>L</w:t>
      </w:r>
      <w:r w:rsidRPr="007B1CF1">
        <w:t xml:space="preserve">’évangéliste n’a pas placé </w:t>
      </w:r>
      <w:r>
        <w:t xml:space="preserve">cette séquence </w:t>
      </w:r>
      <w:r w:rsidRPr="007B1CF1">
        <w:t xml:space="preserve">au hasard. </w:t>
      </w:r>
      <w:r>
        <w:t xml:space="preserve">Précédemment, Jésus était pris pour un fou par les siens ou </w:t>
      </w:r>
      <w:r w:rsidR="005265A7" w:rsidRPr="005265A7">
        <w:t xml:space="preserve">pour </w:t>
      </w:r>
      <w:r>
        <w:t>un démoniaque par les pharisiens</w:t>
      </w:r>
      <w:r w:rsidR="005265A7" w:rsidRPr="005265A7">
        <w:t>,</w:t>
      </w:r>
      <w:r>
        <w:t xml:space="preserve"> tant ses miracles et</w:t>
      </w:r>
      <w:r>
        <w:t xml:space="preserve"> ses propos paraissent </w:t>
      </w:r>
      <w:r>
        <w:t>subversifs</w:t>
      </w:r>
      <w:r w:rsidR="005265A7" w:rsidRPr="005265A7">
        <w:t>, voire</w:t>
      </w:r>
      <w:r>
        <w:t xml:space="preserve"> disruptifs. </w:t>
      </w:r>
      <w:r w:rsidRPr="007B1CF1">
        <w:t xml:space="preserve">Le mode d’expression choisi, la parabole, va permettre ainsi de raconter </w:t>
      </w:r>
      <w:r>
        <w:t xml:space="preserve">les aspects </w:t>
      </w:r>
      <w:r>
        <w:t>inattendus</w:t>
      </w:r>
      <w:r>
        <w:t xml:space="preserve"> du Royaume de Dieu et</w:t>
      </w:r>
      <w:r w:rsidRPr="007B1CF1">
        <w:t xml:space="preserve"> d’éclairer les consciences pour amener à une conversion. Nous le verrons à l’occasion des prochains </w:t>
      </w:r>
      <w:r>
        <w:t xml:space="preserve">épisodes sur les </w:t>
      </w:r>
      <w:r w:rsidRPr="007B1CF1">
        <w:t xml:space="preserve">cinq paraboles. </w:t>
      </w:r>
    </w:p>
    <w:p w14:paraId="3F1973C3" w14:textId="77777777" w:rsidR="0049190D" w:rsidRPr="00881364" w:rsidRDefault="00CB573D" w:rsidP="00254134">
      <w:pPr>
        <w:rPr>
          <w:sz w:val="18"/>
          <w:szCs w:val="18"/>
        </w:rPr>
      </w:pPr>
      <w:r w:rsidRPr="007B1CF1">
        <w:t xml:space="preserve">Avec </w:t>
      </w:r>
      <w:r>
        <w:t>celles-ci</w:t>
      </w:r>
      <w:r w:rsidRPr="007B1CF1">
        <w:t>, trois thèmes se dessinent et s’interpellent. La proclamation de la Parole (telle une semence jetée en terre), la révélation d’un mystère (</w:t>
      </w:r>
      <w:r>
        <w:t xml:space="preserve">telle </w:t>
      </w:r>
      <w:r w:rsidRPr="007B1CF1">
        <w:t>une lampe) et l’avènement du règne de Dieu (comparé à une moisson et à une graine de sénevé). Ces cinq paraboles forment une unité qui révèle tout le mystère de l’Évangile</w:t>
      </w:r>
      <w:r w:rsidR="00E879BC" w:rsidRPr="00E879BC">
        <w:t> </w:t>
      </w:r>
      <w:r w:rsidRPr="007B1CF1">
        <w:t xml:space="preserve">: depuis Jésus semant sa parole jusqu’à l’avènement du règne, en passant par la révélation d’un mystère et son accueil. Mystère qui </w:t>
      </w:r>
      <w:r w:rsidR="00E879BC" w:rsidRPr="00E879BC">
        <w:t>—</w:t>
      </w:r>
      <w:r w:rsidRPr="007B1CF1">
        <w:t xml:space="preserve"> nous le verrons </w:t>
      </w:r>
      <w:r w:rsidR="00E879BC" w:rsidRPr="00E879BC">
        <w:t>—</w:t>
      </w:r>
      <w:r w:rsidRPr="007B1CF1">
        <w:t xml:space="preserve"> renvoie à celui de la croix. L’unité est également construite par les termes de </w:t>
      </w:r>
      <w:r w:rsidRPr="007B1CF1">
        <w:rPr>
          <w:i/>
          <w:iCs/>
        </w:rPr>
        <w:t>don</w:t>
      </w:r>
      <w:r w:rsidRPr="007B1CF1">
        <w:t xml:space="preserve">, de </w:t>
      </w:r>
      <w:r w:rsidRPr="007B1CF1">
        <w:rPr>
          <w:i/>
          <w:iCs/>
        </w:rPr>
        <w:t>réception</w:t>
      </w:r>
      <w:r w:rsidRPr="007B1CF1">
        <w:t>, d’</w:t>
      </w:r>
      <w:r w:rsidRPr="007B1CF1">
        <w:rPr>
          <w:i/>
          <w:iCs/>
        </w:rPr>
        <w:t>écoute</w:t>
      </w:r>
      <w:r w:rsidRPr="007B1CF1">
        <w:t xml:space="preserve">. </w:t>
      </w:r>
      <w:r w:rsidRPr="007B1CF1">
        <w:rPr>
          <w:i/>
          <w:iCs/>
        </w:rPr>
        <w:t>Faire la volonté de Dieu</w:t>
      </w:r>
      <w:r w:rsidRPr="007B1CF1">
        <w:t xml:space="preserve"> n’est pas ici décrit comme une obéissance servile à des règles, à des préceptes de la Loi de Moïse, mais en termes d’accueil et d’adhésion libre à une Parole.</w:t>
      </w:r>
    </w:p>
    <w:p w14:paraId="14BACDFC" w14:textId="77777777" w:rsidR="0049190D" w:rsidRPr="00881364" w:rsidRDefault="00CB573D" w:rsidP="00885659">
      <w:pPr>
        <w:rPr>
          <w:sz w:val="18"/>
          <w:szCs w:val="18"/>
        </w:rPr>
      </w:pPr>
      <w:r>
        <w:t>Nos</w:t>
      </w:r>
      <w:r w:rsidRPr="007B1CF1">
        <w:t xml:space="preserve"> cinq paraboles décrivent </w:t>
      </w:r>
      <w:r>
        <w:t>aussi</w:t>
      </w:r>
      <w:r w:rsidRPr="007B1CF1">
        <w:t xml:space="preserve"> un mouvement depuis les semailles jusqu’à la maturité et la moisson, et cela au niveau de chacune des paraboles agraires. On retrouve ce même mouvement pour l’ensemble </w:t>
      </w:r>
      <w:r>
        <w:t>de la séquence</w:t>
      </w:r>
      <w:r w:rsidR="004A3448" w:rsidRPr="004A3448">
        <w:t> </w:t>
      </w:r>
      <w:r w:rsidRPr="007B1CF1">
        <w:t>: celle du semeur insistant sur les semailles (4,</w:t>
      </w:r>
      <w:r w:rsidR="004A3448" w:rsidRPr="004A3448">
        <w:t xml:space="preserve"> </w:t>
      </w:r>
      <w:r w:rsidRPr="007B1CF1">
        <w:t>3-20), les deux dernières sur la moisson (4,</w:t>
      </w:r>
      <w:r w:rsidR="004A3448" w:rsidRPr="004A3448">
        <w:t xml:space="preserve"> </w:t>
      </w:r>
      <w:r w:rsidRPr="007B1CF1">
        <w:t>26-34). E</w:t>
      </w:r>
      <w:r>
        <w:t>t e</w:t>
      </w:r>
      <w:r w:rsidRPr="007B1CF1">
        <w:t xml:space="preserve">ntre les semailles et les récoltes, il y </w:t>
      </w:r>
      <w:r w:rsidR="004A3448" w:rsidRPr="004A3448">
        <w:t xml:space="preserve">a </w:t>
      </w:r>
      <w:r w:rsidRPr="007B1CF1">
        <w:t xml:space="preserve">donc ce temps d’attente (et de maturation) à la maison que suggèrent les </w:t>
      </w:r>
      <w:r>
        <w:t>allégories</w:t>
      </w:r>
      <w:r w:rsidRPr="007B1CF1">
        <w:t xml:space="preserve"> de la lampe et de la mesure (4,</w:t>
      </w:r>
      <w:r w:rsidR="004A3448" w:rsidRPr="004A3448">
        <w:t xml:space="preserve"> </w:t>
      </w:r>
      <w:r w:rsidRPr="007B1CF1">
        <w:t xml:space="preserve">21-26). Comme s’il y avait un temps de semailles pour le règne avant son avènement définitif. Jésus, ce semeur de paraboles, fait percevoir à ses disciples l’avènement </w:t>
      </w:r>
      <w:r>
        <w:t xml:space="preserve">progressif </w:t>
      </w:r>
      <w:r w:rsidRPr="007B1CF1">
        <w:t>d’un règne qui croît</w:t>
      </w:r>
      <w:r>
        <w:t xml:space="preserve"> </w:t>
      </w:r>
      <w:r w:rsidRPr="007B1CF1">
        <w:t xml:space="preserve">de manière </w:t>
      </w:r>
      <w:r>
        <w:t>conséquente</w:t>
      </w:r>
      <w:r w:rsidRPr="007B1CF1">
        <w:t xml:space="preserve"> et porte du fruit de façon impensable et gracieuse. </w:t>
      </w:r>
      <w:r>
        <w:t xml:space="preserve">La séquence de Marc répond aussi aux </w:t>
      </w:r>
      <w:r>
        <w:t>doutes de sa communauté, qui a entendu et accueilli dans la foi le mystère du Christ, mais qui a vécu et vit</w:t>
      </w:r>
      <w:r>
        <w:t xml:space="preserve"> des persécutions, des crises internes… et qui se demande quand (ou si) le Ro</w:t>
      </w:r>
      <w:r>
        <w:t>yaume adviendra ?</w:t>
      </w:r>
    </w:p>
    <w:p w14:paraId="443421A6" w14:textId="77777777" w:rsidR="0049190D" w:rsidRPr="00881364" w:rsidRDefault="00CB573D" w:rsidP="008C68CF">
      <w:pPr>
        <w:rPr>
          <w:sz w:val="18"/>
          <w:szCs w:val="18"/>
        </w:rPr>
      </w:pPr>
      <w:r>
        <w:t>De fait,</w:t>
      </w:r>
      <w:r w:rsidRPr="007B1CF1">
        <w:t xml:space="preserve"> entre ce semeur et sa récolte, il y a un mystère qui doit être révélé et compris</w:t>
      </w:r>
      <w:r w:rsidR="00801B68" w:rsidRPr="00801B68">
        <w:t>,</w:t>
      </w:r>
      <w:r w:rsidRPr="007B1CF1">
        <w:t xml:space="preserve"> comme le montreront l’aparté aux Douze (4,</w:t>
      </w:r>
      <w:r w:rsidR="00801B68" w:rsidRPr="00801B68">
        <w:t xml:space="preserve"> </w:t>
      </w:r>
      <w:r w:rsidRPr="007B1CF1">
        <w:t>10-12) et les paraboles domestiques (4,</w:t>
      </w:r>
      <w:r w:rsidR="00801B68" w:rsidRPr="00801B68">
        <w:t xml:space="preserve"> </w:t>
      </w:r>
      <w:r w:rsidRPr="007B1CF1">
        <w:t>21-25).</w:t>
      </w:r>
      <w:r>
        <w:t xml:space="preserve"> Ce mystère est, je le répète, lié au mystère de la croix</w:t>
      </w:r>
      <w:r>
        <w:t xml:space="preserve">. </w:t>
      </w:r>
      <w:r>
        <w:t>Et t</w:t>
      </w:r>
      <w:r w:rsidRPr="007B1CF1">
        <w:t>out est lié</w:t>
      </w:r>
      <w:r w:rsidR="00801B68" w:rsidRPr="00801B68">
        <w:t> </w:t>
      </w:r>
      <w:r w:rsidRPr="007B1CF1">
        <w:t>: le semeur, le moissonneur, les graines et les oiseaux du ciel. Tout est lié</w:t>
      </w:r>
      <w:r w:rsidR="00801B68" w:rsidRPr="00801B68">
        <w:t> </w:t>
      </w:r>
      <w:r w:rsidRPr="007B1CF1">
        <w:t xml:space="preserve">: le ministère de Jésus, ceux qui l’écoutent et le règne de son Père qu’il </w:t>
      </w:r>
      <w:r>
        <w:t>vient</w:t>
      </w:r>
      <w:r w:rsidRPr="007B1CF1">
        <w:t xml:space="preserve"> révéler. Tout est lié pour la moisson. Tout est lié pour élever </w:t>
      </w:r>
      <w:r>
        <w:t xml:space="preserve">son auditoire </w:t>
      </w:r>
      <w:r w:rsidRPr="007B1CF1">
        <w:t>depuis le profond de la bonne terre (4,</w:t>
      </w:r>
      <w:r w:rsidR="00801B68" w:rsidRPr="00801B68">
        <w:t xml:space="preserve"> </w:t>
      </w:r>
      <w:r w:rsidRPr="007B1CF1">
        <w:t>3)</w:t>
      </w:r>
      <w:r>
        <w:t xml:space="preserve">, </w:t>
      </w:r>
      <w:r w:rsidRPr="007B1CF1">
        <w:t>jusqu’au</w:t>
      </w:r>
      <w:r>
        <w:t>x</w:t>
      </w:r>
      <w:r w:rsidRPr="007B1CF1">
        <w:t xml:space="preserve"> </w:t>
      </w:r>
      <w:r>
        <w:t>hautes branches</w:t>
      </w:r>
      <w:r w:rsidRPr="007B1CF1">
        <w:t xml:space="preserve"> </w:t>
      </w:r>
      <w:r>
        <w:t xml:space="preserve">de l’arbre issues de la graine de moutarde </w:t>
      </w:r>
      <w:r w:rsidRPr="007B1CF1">
        <w:t>(4,</w:t>
      </w:r>
      <w:r w:rsidR="00801B68" w:rsidRPr="00801B68">
        <w:t xml:space="preserve"> </w:t>
      </w:r>
      <w:r w:rsidRPr="007B1CF1">
        <w:t>32)</w:t>
      </w:r>
      <w:r>
        <w:t xml:space="preserve"> suivant le plan et le temps de Dieu</w:t>
      </w:r>
      <w:r w:rsidRPr="007B1CF1">
        <w:t xml:space="preserve">. </w:t>
      </w:r>
      <w:r>
        <w:t>Il y a donc une progression dans la séquence des paraboles de Marc q</w:t>
      </w:r>
      <w:r>
        <w:t xml:space="preserve">ue nous allons aborder avec les épisodes suivants. </w:t>
      </w:r>
    </w:p>
    <w:p w14:paraId="33B765D8" w14:textId="42EF1EE4" w:rsidR="00671CB0" w:rsidRDefault="003F3E6D" w:rsidP="00F05D23">
      <w:pPr>
        <w:ind w:firstLine="0"/>
      </w:pPr>
      <w:r w:rsidRPr="00033921">
        <w:rPr>
          <w:b/>
          <w:bCs/>
          <w:sz w:val="18"/>
          <w:szCs w:val="18"/>
        </w:rPr>
        <w:t>[</w:t>
      </w:r>
      <w:r w:rsidR="0032437F" w:rsidRPr="00033921">
        <w:rPr>
          <w:b/>
          <w:bCs/>
          <w:sz w:val="18"/>
          <w:szCs w:val="18"/>
        </w:rPr>
        <w:t>Sonal]</w:t>
      </w:r>
      <w:r w:rsidR="00671CB0">
        <w:br w:type="page"/>
      </w:r>
    </w:p>
    <w:p w14:paraId="1DCAEE7B" w14:textId="77777777" w:rsidR="003F3E6D" w:rsidRDefault="003F3E6D" w:rsidP="003F3E6D">
      <w:pPr>
        <w:pStyle w:val="Titre2"/>
        <w:numPr>
          <w:ilvl w:val="0"/>
          <w:numId w:val="12"/>
        </w:numPr>
        <w:tabs>
          <w:tab w:val="num" w:pos="720"/>
        </w:tabs>
        <w:ind w:left="360" w:hanging="720"/>
      </w:pPr>
      <w:r>
        <w:lastRenderedPageBreak/>
        <w:t xml:space="preserve">Conclusion </w:t>
      </w:r>
    </w:p>
    <w:p w14:paraId="0D2BA473" w14:textId="77777777" w:rsidR="003F3E6D" w:rsidRDefault="003F3E6D" w:rsidP="003F3E6D"/>
    <w:p w14:paraId="7CB9B7A0" w14:textId="77777777" w:rsidR="0049190D" w:rsidRPr="00881364" w:rsidRDefault="00CB573D" w:rsidP="005151B5">
      <w:pPr>
        <w:rPr>
          <w:sz w:val="18"/>
          <w:szCs w:val="18"/>
        </w:rPr>
      </w:pPr>
      <w:r>
        <w:t xml:space="preserve">Les évangélistes proposent certaines </w:t>
      </w:r>
      <w:r>
        <w:t xml:space="preserve">collections de </w:t>
      </w:r>
      <w:r>
        <w:t xml:space="preserve">paraboles </w:t>
      </w:r>
      <w:r>
        <w:t>selon un thème</w:t>
      </w:r>
      <w:r>
        <w:t xml:space="preserve">, </w:t>
      </w:r>
      <w:r>
        <w:t>et</w:t>
      </w:r>
      <w:r>
        <w:t xml:space="preserve"> </w:t>
      </w:r>
      <w:r w:rsidR="00020340" w:rsidRPr="00020340">
        <w:t xml:space="preserve">selon </w:t>
      </w:r>
      <w:r>
        <w:t>une progression de l’intrigue. Progression qui peut parfois s’</w:t>
      </w:r>
      <w:r>
        <w:t>observer</w:t>
      </w:r>
      <w:r>
        <w:t xml:space="preserve"> au sein d’une même </w:t>
      </w:r>
      <w:r>
        <w:t>séquence</w:t>
      </w:r>
      <w:r>
        <w:t>. De fait, les paraboles placées dans ces collections ne résultent pas d’une disposition faite au hasard. Elles sont pens</w:t>
      </w:r>
      <w:r>
        <w:t>ées</w:t>
      </w:r>
      <w:r>
        <w:t xml:space="preserve"> pour amener</w:t>
      </w:r>
      <w:r>
        <w:t xml:space="preserve"> progressivement</w:t>
      </w:r>
      <w:r>
        <w:t xml:space="preserve"> l’auditoire </w:t>
      </w:r>
      <w:r>
        <w:t>à percevoir plus précisément cet avènement du règne de Dieu inauguré par Jésus</w:t>
      </w:r>
      <w:r>
        <w:t>, au sein, parfois</w:t>
      </w:r>
      <w:r w:rsidR="00020340" w:rsidRPr="00020340">
        <w:t>,</w:t>
      </w:r>
      <w:r>
        <w:t xml:space="preserve"> des difficultés et des crises. Le Royaume ne tombe pas du ciel, il est </w:t>
      </w:r>
      <w:r>
        <w:t>semé</w:t>
      </w:r>
      <w:r>
        <w:t xml:space="preserve"> de la main du Christ et doit croître malgré les difficultés du terrain, s’il fallait résumer</w:t>
      </w:r>
      <w:r>
        <w:t>.</w:t>
      </w:r>
    </w:p>
    <w:p w14:paraId="5404D633" w14:textId="77777777" w:rsidR="0049190D" w:rsidRPr="00881364" w:rsidRDefault="00CB573D" w:rsidP="004B7AA1">
      <w:pPr>
        <w:rPr>
          <w:sz w:val="18"/>
          <w:szCs w:val="18"/>
        </w:rPr>
      </w:pPr>
      <w:r>
        <w:t xml:space="preserve">Les séquences </w:t>
      </w:r>
      <w:r w:rsidR="00D72A23" w:rsidRPr="00D72A23">
        <w:t>de</w:t>
      </w:r>
      <w:r>
        <w:t xml:space="preserve"> paraboles ont aussi l’intérêt de lire les paraboles de manière unifiée</w:t>
      </w:r>
      <w:r>
        <w:t xml:space="preserve">, même si chacune </w:t>
      </w:r>
      <w:r w:rsidR="00D72A23" w:rsidRPr="00D72A23">
        <w:t>d’elles</w:t>
      </w:r>
      <w:r>
        <w:t xml:space="preserve"> garde </w:t>
      </w:r>
      <w:r w:rsidR="00D72A23" w:rsidRPr="00D72A23">
        <w:t>son</w:t>
      </w:r>
      <w:r>
        <w:t xml:space="preserve"> originalité. Mais, de fait, une parabole ne dit pas tout du Royaume</w:t>
      </w:r>
      <w:r>
        <w:t xml:space="preserve"> ou du disciple</w:t>
      </w:r>
      <w:r>
        <w:t xml:space="preserve">. </w:t>
      </w:r>
      <w:r>
        <w:t xml:space="preserve">Chacune apporte un élément à un ensemble, soit dans une logique </w:t>
      </w:r>
      <w:r w:rsidRPr="00487341">
        <w:t>accumulative</w:t>
      </w:r>
      <w:r w:rsidR="00D72A23" w:rsidRPr="00D72A23">
        <w:t xml:space="preserve">, </w:t>
      </w:r>
      <w:r>
        <w:t>en répétant différemment une même idée</w:t>
      </w:r>
      <w:r w:rsidR="00D72A23" w:rsidRPr="00D72A23">
        <w:t xml:space="preserve">, soit dans une logique </w:t>
      </w:r>
      <w:r w:rsidRPr="00487341">
        <w:t>progressive</w:t>
      </w:r>
      <w:r w:rsidR="00D72A23" w:rsidRPr="00D72A23">
        <w:t xml:space="preserve"> ou </w:t>
      </w:r>
      <w:r w:rsidRPr="00487341">
        <w:t>thématique</w:t>
      </w:r>
      <w:r w:rsidR="00D72A23" w:rsidRPr="00D72A23">
        <w:t>.</w:t>
      </w:r>
      <w:r>
        <w:t xml:space="preserve"> </w:t>
      </w:r>
      <w:r>
        <w:t xml:space="preserve">Les séquences de paraboles </w:t>
      </w:r>
      <w:r>
        <w:t>nous invitent à une lecture plurielle</w:t>
      </w:r>
      <w:r w:rsidR="00D72A23" w:rsidRPr="00D72A23">
        <w:t>,</w:t>
      </w:r>
      <w:r>
        <w:t xml:space="preserve"> nous </w:t>
      </w:r>
      <w:r>
        <w:t>oblige</w:t>
      </w:r>
      <w:r>
        <w:t>a</w:t>
      </w:r>
      <w:r>
        <w:t xml:space="preserve">nt à nuancer, à percevoir </w:t>
      </w:r>
      <w:r>
        <w:t xml:space="preserve">d’autres aspects. C’est </w:t>
      </w:r>
      <w:r>
        <w:t xml:space="preserve">là tout leur intérêt. </w:t>
      </w:r>
    </w:p>
    <w:p w14:paraId="75E22A9E" w14:textId="77777777" w:rsidR="0049190D" w:rsidRPr="00881364" w:rsidRDefault="00CB573D" w:rsidP="00E72E7B">
      <w:pPr>
        <w:rPr>
          <w:sz w:val="18"/>
          <w:szCs w:val="18"/>
        </w:rPr>
      </w:pPr>
      <w:r>
        <w:t xml:space="preserve">Il nous reste maintenant à nous plonger concrètement dans ces paraboles de l’Évangile de Marc. </w:t>
      </w:r>
      <w:r>
        <w:t xml:space="preserve">Ce qui nous permettra de mettre en pratique tout ce que nous avons dit </w:t>
      </w:r>
      <w:r>
        <w:t>jusque-là</w:t>
      </w:r>
      <w:r>
        <w:t>. Je souligne que chacun de</w:t>
      </w:r>
      <w:r>
        <w:t xml:space="preserve"> </w:t>
      </w:r>
      <w:r>
        <w:t xml:space="preserve">ces épisodes </w:t>
      </w:r>
      <w:r w:rsidR="00084411" w:rsidRPr="00084411">
        <w:t>s’appuie</w:t>
      </w:r>
      <w:r>
        <w:t>, non pas sur un ressenti personnel,</w:t>
      </w:r>
      <w:r>
        <w:t xml:space="preserve"> </w:t>
      </w:r>
      <w:r>
        <w:t xml:space="preserve">mais </w:t>
      </w:r>
      <w:r>
        <w:t xml:space="preserve">sur une analyse et des </w:t>
      </w:r>
      <w:r w:rsidRPr="005811F0">
        <w:t>sources bibliographiques (commentaires, ouvrages d’exégèse, travaux universitaires)</w:t>
      </w:r>
      <w:r w:rsidRPr="005811F0">
        <w:t xml:space="preserve"> dont vous trouverez la liste via le lien en description</w:t>
      </w:r>
      <w:r w:rsidRPr="005811F0">
        <w:t xml:space="preserve">. </w:t>
      </w:r>
      <w:r>
        <w:t xml:space="preserve">Certains de ces ouvrages pourront </w:t>
      </w:r>
      <w:r>
        <w:t>vous éclairer davantage sur les sujets traités dans cette série.</w:t>
      </w:r>
    </w:p>
    <w:p w14:paraId="4E84CCDD" w14:textId="77777777" w:rsidR="0049190D" w:rsidRPr="00881364" w:rsidRDefault="00CB573D" w:rsidP="00D6336C">
      <w:pPr>
        <w:rPr>
          <w:sz w:val="18"/>
          <w:szCs w:val="18"/>
        </w:rPr>
      </w:pPr>
      <w:r w:rsidRPr="004854C0">
        <w:t>Je vous souhaite</w:t>
      </w:r>
      <w:r w:rsidRPr="004854C0">
        <w:t xml:space="preserve"> une bonne journée, une agréable soirée et je vous dis à bientôt sur </w:t>
      </w:r>
      <w:r w:rsidRPr="00264997">
        <w:rPr>
          <w:i/>
          <w:iCs/>
        </w:rPr>
        <w:t>Au Large Biblique</w:t>
      </w:r>
      <w:r w:rsidRPr="004854C0">
        <w:t>.</w:t>
      </w:r>
    </w:p>
    <w:p w14:paraId="52DBF4FD" w14:textId="77777777" w:rsidR="00236769" w:rsidRDefault="00236769" w:rsidP="00236769"/>
    <w:p w14:paraId="08BF8967" w14:textId="0D4EA19E" w:rsidR="00E740DC" w:rsidRDefault="00E740DC" w:rsidP="0082472C">
      <w:pPr>
        <w:ind w:firstLine="0"/>
      </w:pPr>
      <w:r w:rsidRPr="00033921">
        <w:rPr>
          <w:rFonts w:cs="Calibri"/>
          <w:b/>
          <w:bCs/>
          <w:sz w:val="18"/>
          <w:szCs w:val="18"/>
        </w:rPr>
        <w:t xml:space="preserve">[Générique de </w:t>
      </w:r>
      <w:r w:rsidR="0032437F" w:rsidRPr="00033921">
        <w:rPr>
          <w:rFonts w:cs="Calibri"/>
          <w:b/>
          <w:bCs/>
          <w:sz w:val="18"/>
          <w:szCs w:val="18"/>
        </w:rPr>
        <w:t>fin]</w:t>
      </w:r>
    </w:p>
    <w:p w14:paraId="38ECC984" w14:textId="77777777" w:rsidR="00E740DC" w:rsidRDefault="00E740DC" w:rsidP="00E740DC">
      <w:pPr>
        <w:pStyle w:val="Titre3"/>
      </w:pPr>
      <w:r>
        <w:t>NOTES</w:t>
      </w:r>
    </w:p>
    <w:p w14:paraId="6EFBB1CE" w14:textId="77777777" w:rsidR="00E740DC" w:rsidRPr="009E1772" w:rsidRDefault="00E740DC" w:rsidP="00E740DC"/>
    <w:p w14:paraId="7D8C033D" w14:textId="28BF7C03" w:rsidR="00E740DC" w:rsidRPr="00682216" w:rsidRDefault="00E740DC" w:rsidP="00F2641D">
      <w:pPr>
        <w:pStyle w:val="Paragraphedeliste"/>
        <w:numPr>
          <w:ilvl w:val="0"/>
          <w:numId w:val="7"/>
        </w:numPr>
        <w:rPr>
          <w:sz w:val="18"/>
          <w:szCs w:val="18"/>
        </w:rPr>
      </w:pPr>
      <w:r w:rsidRPr="00682216">
        <w:rPr>
          <w:sz w:val="18"/>
          <w:szCs w:val="18"/>
        </w:rPr>
        <w:t xml:space="preserve">Image de couverture : </w:t>
      </w:r>
      <w:r w:rsidR="00F2641D">
        <w:rPr>
          <w:rFonts w:cs="Calibri"/>
          <w:i/>
          <w:iCs/>
          <w:sz w:val="18"/>
          <w:szCs w:val="18"/>
        </w:rPr>
        <w:t>Douze tournesols dans un vase</w:t>
      </w:r>
      <w:r w:rsidR="00F2641D" w:rsidRPr="0076674F">
        <w:rPr>
          <w:rFonts w:cs="Calibri"/>
          <w:sz w:val="18"/>
          <w:szCs w:val="18"/>
        </w:rPr>
        <w:t>, Vincent</w:t>
      </w:r>
      <w:r w:rsidR="00F2641D">
        <w:rPr>
          <w:rFonts w:cs="Calibri"/>
          <w:sz w:val="18"/>
          <w:szCs w:val="18"/>
        </w:rPr>
        <w:t xml:space="preserve"> van Gogh, 1888 – huile sur toile 91 x 72 cm, </w:t>
      </w:r>
      <w:r w:rsidR="00F2641D" w:rsidRPr="008C2552">
        <w:rPr>
          <w:rFonts w:cs="Calibri"/>
          <w:sz w:val="18"/>
          <w:szCs w:val="18"/>
        </w:rPr>
        <w:t>Neue Pinakothek</w:t>
      </w:r>
      <w:r w:rsidR="00F2641D">
        <w:rPr>
          <w:rFonts w:cs="Calibri"/>
          <w:sz w:val="18"/>
          <w:szCs w:val="18"/>
        </w:rPr>
        <w:t xml:space="preserve">, Munich (DE), source : </w:t>
      </w:r>
      <w:hyperlink r:id="rId20" w:history="1">
        <w:r w:rsidR="00F2641D" w:rsidRPr="00EE2B79">
          <w:rPr>
            <w:rStyle w:val="Lienhypertexte"/>
            <w:rFonts w:cs="Arial"/>
            <w:sz w:val="18"/>
            <w:szCs w:val="18"/>
          </w:rPr>
          <w:t>Wikimedia Commons</w:t>
        </w:r>
      </w:hyperlink>
      <w:r w:rsidR="00F2641D">
        <w:t>.</w:t>
      </w:r>
    </w:p>
    <w:p w14:paraId="4B95B41E" w14:textId="77777777" w:rsidR="00E740DC" w:rsidRDefault="00E740DC" w:rsidP="00E740DC">
      <w:pPr>
        <w:spacing w:line="259" w:lineRule="auto"/>
      </w:pPr>
      <w:r>
        <w:br w:type="page"/>
      </w:r>
    </w:p>
    <w:p w14:paraId="76407C98" w14:textId="6ABA1C11" w:rsidR="00E740DC" w:rsidRDefault="00E740DC" w:rsidP="00E740DC">
      <w:pPr>
        <w:pStyle w:val="Titre1"/>
      </w:pPr>
      <w:bookmarkStart w:id="12" w:name="_Toc232353458"/>
      <w:r>
        <w:lastRenderedPageBreak/>
        <w:t xml:space="preserve">Épisode 7 : </w:t>
      </w:r>
      <w:r w:rsidR="006402B7">
        <w:t>L</w:t>
      </w:r>
      <w:r w:rsidR="00CB6C87">
        <w:t>a parole et le semeur</w:t>
      </w:r>
      <w:r w:rsidR="006402B7">
        <w:t xml:space="preserve"> (Mc 4, 3-25</w:t>
      </w:r>
      <w:r w:rsidR="003275AE">
        <w:t>)</w:t>
      </w:r>
      <w:bookmarkEnd w:id="12"/>
    </w:p>
    <w:p w14:paraId="22F8C616" w14:textId="7C03130E" w:rsidR="00E740DC" w:rsidRPr="00B24932" w:rsidRDefault="00E740DC" w:rsidP="00E740DC">
      <w:pPr>
        <w:jc w:val="right"/>
        <w:rPr>
          <w:sz w:val="20"/>
          <w:szCs w:val="20"/>
        </w:rPr>
      </w:pPr>
      <w:r w:rsidRPr="00B24932">
        <w:rPr>
          <w:i/>
          <w:iCs/>
          <w:sz w:val="18"/>
          <w:szCs w:val="16"/>
        </w:rPr>
        <w:t>Épisode #</w:t>
      </w:r>
      <w:r>
        <w:rPr>
          <w:i/>
          <w:iCs/>
          <w:sz w:val="18"/>
          <w:szCs w:val="16"/>
        </w:rPr>
        <w:t>427</w:t>
      </w:r>
      <w:r w:rsidRPr="00B24932">
        <w:rPr>
          <w:i/>
          <w:iCs/>
          <w:sz w:val="18"/>
          <w:szCs w:val="16"/>
        </w:rPr>
        <w:t xml:space="preserve"> diffusé le </w:t>
      </w:r>
      <w:r w:rsidR="00043A1E">
        <w:rPr>
          <w:i/>
          <w:iCs/>
          <w:sz w:val="18"/>
          <w:szCs w:val="16"/>
        </w:rPr>
        <w:t>17/06/2026</w:t>
      </w:r>
    </w:p>
    <w:p w14:paraId="3CD3FF00" w14:textId="77777777" w:rsidR="00E740DC" w:rsidRDefault="00E740DC" w:rsidP="00E740DC"/>
    <w:p w14:paraId="2BEA8801" w14:textId="77777777" w:rsidR="00E740DC" w:rsidRDefault="00E740DC" w:rsidP="00E740DC"/>
    <w:p w14:paraId="5F706282" w14:textId="0F17C138" w:rsidR="00E740DC" w:rsidRDefault="00E740DC" w:rsidP="00E740DC">
      <w:pPr>
        <w:ind w:firstLine="0"/>
        <w:rPr>
          <w:rFonts w:cs="Calibri"/>
          <w:b/>
          <w:bCs/>
          <w:sz w:val="18"/>
          <w:szCs w:val="18"/>
        </w:rPr>
      </w:pPr>
      <w:r w:rsidRPr="00033921">
        <w:rPr>
          <w:rFonts w:cs="Calibri"/>
          <w:b/>
          <w:bCs/>
          <w:sz w:val="18"/>
          <w:szCs w:val="18"/>
        </w:rPr>
        <w:t>[</w:t>
      </w:r>
      <w:r w:rsidR="0032437F" w:rsidRPr="00033921">
        <w:rPr>
          <w:rFonts w:cs="Calibri"/>
          <w:b/>
          <w:bCs/>
          <w:sz w:val="18"/>
          <w:szCs w:val="18"/>
        </w:rPr>
        <w:t>Générique]</w:t>
      </w:r>
    </w:p>
    <w:p w14:paraId="757FEE63" w14:textId="77777777" w:rsidR="00E740DC" w:rsidRDefault="00E740DC" w:rsidP="00E740DC"/>
    <w:p w14:paraId="5AA954D4" w14:textId="77777777" w:rsidR="0049190D" w:rsidRPr="00881364" w:rsidRDefault="00CB573D" w:rsidP="006204C5">
      <w:pPr>
        <w:rPr>
          <w:sz w:val="18"/>
          <w:szCs w:val="18"/>
        </w:rPr>
      </w:pPr>
      <w:r>
        <w:t xml:space="preserve">Bienvenue à toutes et à tous sur </w:t>
      </w:r>
      <w:r w:rsidRPr="00611005">
        <w:rPr>
          <w:i/>
          <w:iCs/>
        </w:rPr>
        <w:t>Au Large Biblique</w:t>
      </w:r>
      <w:r>
        <w:t xml:space="preserve">, le podcast qui explore la Bible. </w:t>
      </w:r>
      <w:r>
        <w:t>Après les généralités, nous entrons maintenant</w:t>
      </w:r>
      <w:r>
        <w:t>, avec ce 7</w:t>
      </w:r>
      <w:r w:rsidRPr="005544E6">
        <w:rPr>
          <w:vertAlign w:val="superscript"/>
        </w:rPr>
        <w:t>e</w:t>
      </w:r>
      <w:r>
        <w:t xml:space="preserve"> épisode,</w:t>
      </w:r>
      <w:r>
        <w:t xml:space="preserve"> dans les particularités de chacune des paraboles de l’évangile de Marc. </w:t>
      </w:r>
      <w:r>
        <w:t>Et ce dernier offre en premier lieu un bouquet de parabole</w:t>
      </w:r>
      <w:r>
        <w:t>s</w:t>
      </w:r>
      <w:r>
        <w:t xml:space="preserve"> : la séquence du semeur, composée de cinq </w:t>
      </w:r>
      <w:r>
        <w:t xml:space="preserve">métaphores paraboliques. Je </w:t>
      </w:r>
      <w:r>
        <w:t xml:space="preserve">résume </w:t>
      </w:r>
      <w:r>
        <w:t>l’analyse de ce</w:t>
      </w:r>
      <w:r>
        <w:t xml:space="preserve">tte collection et </w:t>
      </w:r>
      <w:r w:rsidR="00CF6837" w:rsidRPr="00CF6837">
        <w:t xml:space="preserve">de </w:t>
      </w:r>
      <w:r>
        <w:t xml:space="preserve">son contexte faite au précédent épisode. Cette séquence advient après une série de controverses </w:t>
      </w:r>
      <w:r>
        <w:t xml:space="preserve">lors </w:t>
      </w:r>
      <w:r w:rsidR="00CF6837" w:rsidRPr="00CF6837">
        <w:t>desquelles</w:t>
      </w:r>
      <w:r>
        <w:t xml:space="preserve"> l</w:t>
      </w:r>
      <w:r>
        <w:t>’annonce du Règne de Dieu</w:t>
      </w:r>
      <w:r w:rsidRPr="00325862">
        <w:t xml:space="preserve"> </w:t>
      </w:r>
      <w:r>
        <w:t>par Jésus, en</w:t>
      </w:r>
      <w:r>
        <w:t xml:space="preserve"> actes et </w:t>
      </w:r>
      <w:r>
        <w:t>en</w:t>
      </w:r>
      <w:r>
        <w:t xml:space="preserve"> paroles</w:t>
      </w:r>
      <w:r>
        <w:t xml:space="preserve">, </w:t>
      </w:r>
      <w:r>
        <w:t>est</w:t>
      </w:r>
      <w:r>
        <w:t xml:space="preserve"> </w:t>
      </w:r>
      <w:r>
        <w:t>incomprise ou rejetée depuis les pharisiens jusqu’à sa propre famille.</w:t>
      </w:r>
      <w:r>
        <w:t xml:space="preserve"> </w:t>
      </w:r>
      <w:r>
        <w:t xml:space="preserve">L’adhésion </w:t>
      </w:r>
      <w:r>
        <w:t>à Celui que l’évangéliste a désigné Christ et Fils de Dieu</w:t>
      </w:r>
      <w:r>
        <w:t xml:space="preserve"> </w:t>
      </w:r>
      <w:r>
        <w:t xml:space="preserve">est loin d’être </w:t>
      </w:r>
      <w:r>
        <w:t xml:space="preserve">immédiate et </w:t>
      </w:r>
      <w:r>
        <w:t xml:space="preserve">unanime. </w:t>
      </w:r>
      <w:r>
        <w:t xml:space="preserve">Les paraboles </w:t>
      </w:r>
      <w:r>
        <w:t xml:space="preserve">vont </w:t>
      </w:r>
      <w:r>
        <w:t xml:space="preserve">offrir un éclairage théologique à </w:t>
      </w:r>
      <w:r>
        <w:t>ce rejet provenant des siens et d’une partie de son auditoire</w:t>
      </w:r>
      <w:r>
        <w:t>.</w:t>
      </w:r>
      <w:r>
        <w:t xml:space="preserve"> </w:t>
      </w:r>
      <w:r>
        <w:t>R</w:t>
      </w:r>
      <w:r>
        <w:t xml:space="preserve">ejet </w:t>
      </w:r>
      <w:r>
        <w:t xml:space="preserve">qui </w:t>
      </w:r>
      <w:r>
        <w:t>trouvera son point d’orgue lors de la Passion, mais qui reflète aussi la situation des premières communautés judéo-chrétiennes.</w:t>
      </w:r>
      <w:r>
        <w:t xml:space="preserve"> </w:t>
      </w:r>
      <w:r>
        <w:t>La première des paraboles</w:t>
      </w:r>
      <w:r>
        <w:t xml:space="preserve"> est très développée dans le sens où elle intègre une interprétation</w:t>
      </w:r>
      <w:r>
        <w:t xml:space="preserve"> et</w:t>
      </w:r>
      <w:r>
        <w:t xml:space="preserve"> deux allégories pour expliquer le sens de la parabole.</w:t>
      </w:r>
    </w:p>
    <w:p w14:paraId="5CFC1547" w14:textId="77777777" w:rsidR="00E740DC" w:rsidRDefault="00E740DC" w:rsidP="00E740DC"/>
    <w:p w14:paraId="4DC93CFA" w14:textId="77883542" w:rsidR="00E740DC" w:rsidRPr="00033921" w:rsidRDefault="00E740DC" w:rsidP="00E740DC">
      <w:pPr>
        <w:ind w:firstLine="0"/>
        <w:rPr>
          <w:b/>
          <w:bCs/>
          <w:sz w:val="18"/>
          <w:szCs w:val="18"/>
        </w:rPr>
      </w:pPr>
      <w:r w:rsidRPr="00033921">
        <w:rPr>
          <w:b/>
          <w:bCs/>
          <w:sz w:val="18"/>
          <w:szCs w:val="18"/>
        </w:rPr>
        <w:t>[</w:t>
      </w:r>
      <w:r w:rsidR="0032437F" w:rsidRPr="00033921">
        <w:rPr>
          <w:b/>
          <w:bCs/>
          <w:sz w:val="18"/>
          <w:szCs w:val="18"/>
        </w:rPr>
        <w:t>Sonal]</w:t>
      </w:r>
    </w:p>
    <w:p w14:paraId="3C352A26" w14:textId="77777777" w:rsidR="00E740DC" w:rsidRDefault="00E740DC" w:rsidP="00E740DC">
      <w:pPr>
        <w:spacing w:line="259" w:lineRule="auto"/>
      </w:pPr>
    </w:p>
    <w:p w14:paraId="323D6050" w14:textId="77777777" w:rsidR="00AB1D08" w:rsidRDefault="00AB1D08" w:rsidP="00AB1D08"/>
    <w:p w14:paraId="0A4A46E3" w14:textId="6E0F64B9" w:rsidR="00E740DC" w:rsidRPr="009A1063" w:rsidRDefault="00A8634F" w:rsidP="009A2B32">
      <w:pPr>
        <w:pStyle w:val="Titre2"/>
        <w:numPr>
          <w:ilvl w:val="0"/>
          <w:numId w:val="31"/>
        </w:numPr>
      </w:pPr>
      <w:r>
        <w:t>Le semeur sortit</w:t>
      </w:r>
    </w:p>
    <w:p w14:paraId="5E8E3766" w14:textId="77777777" w:rsidR="00E740DC" w:rsidRDefault="00E740DC" w:rsidP="00E740DC"/>
    <w:p w14:paraId="3C858C69" w14:textId="3651E116" w:rsidR="00497A1D" w:rsidRDefault="00974AF4" w:rsidP="00497A1D">
      <w:pPr>
        <w:rPr>
          <w:i/>
          <w:iCs/>
        </w:rPr>
      </w:pPr>
      <w:r>
        <w:rPr>
          <w:b/>
          <w:bCs/>
        </w:rPr>
        <w:t>[</w:t>
      </w:r>
      <w:r w:rsidR="00696CC8" w:rsidRPr="00696CC8">
        <w:rPr>
          <w:b/>
          <w:bCs/>
        </w:rPr>
        <w:t>Mc 4</w:t>
      </w:r>
      <w:r>
        <w:rPr>
          <w:b/>
          <w:bCs/>
        </w:rPr>
        <w:t>]</w:t>
      </w:r>
      <w:r w:rsidR="00696CC8" w:rsidRPr="00696CC8">
        <w:t xml:space="preserve"> </w:t>
      </w:r>
      <w:r w:rsidR="00696CC8" w:rsidRPr="00696CC8">
        <w:rPr>
          <w:vertAlign w:val="superscript"/>
        </w:rPr>
        <w:t>1</w:t>
      </w:r>
      <w:r w:rsidR="00696CC8" w:rsidRPr="00696CC8">
        <w:t xml:space="preserve"> </w:t>
      </w:r>
      <w:r w:rsidR="00696CC8" w:rsidRPr="00696CC8">
        <w:rPr>
          <w:i/>
          <w:iCs/>
        </w:rPr>
        <w:t xml:space="preserve">Jésus se mit de nouveau à enseigner au bord de la mer de Galilée. Une foule très nombreuse se rassembla auprès de lui, si bien qu’il monta dans une barque où il s’assit. Il était sur la mer, et toute la foule était près de la mer, sur le rivage. </w:t>
      </w:r>
      <w:r w:rsidR="00696CC8" w:rsidRPr="00696CC8">
        <w:rPr>
          <w:i/>
          <w:iCs/>
          <w:vertAlign w:val="superscript"/>
        </w:rPr>
        <w:t>2</w:t>
      </w:r>
      <w:r w:rsidR="00696CC8" w:rsidRPr="00696CC8">
        <w:rPr>
          <w:i/>
          <w:iCs/>
        </w:rPr>
        <w:t xml:space="preserve"> Il leur enseignait beaucoup de choses en paraboles, et dans son enseignement il leur disait : </w:t>
      </w:r>
      <w:r w:rsidR="00696CC8" w:rsidRPr="00696CC8">
        <w:rPr>
          <w:i/>
          <w:iCs/>
          <w:vertAlign w:val="superscript"/>
        </w:rPr>
        <w:t>3a</w:t>
      </w:r>
      <w:r w:rsidR="00696CC8" w:rsidRPr="00696CC8">
        <w:rPr>
          <w:i/>
          <w:iCs/>
        </w:rPr>
        <w:t xml:space="preserve"> « Écoutez !</w:t>
      </w:r>
      <w:r w:rsidR="008C4E57">
        <w:rPr>
          <w:i/>
          <w:iCs/>
        </w:rPr>
        <w:t xml:space="preserve"> </w:t>
      </w:r>
      <w:r w:rsidR="008C4E57" w:rsidRPr="000F3A9E">
        <w:rPr>
          <w:i/>
          <w:iCs/>
        </w:rPr>
        <w:t>Voici que le semeur sortit pour semer.</w:t>
      </w:r>
      <w:r w:rsidR="00497A1D">
        <w:rPr>
          <w:i/>
          <w:iCs/>
        </w:rPr>
        <w:br w:type="page"/>
      </w:r>
    </w:p>
    <w:p w14:paraId="0F96EB98" w14:textId="77777777" w:rsidR="000F3A9E" w:rsidRDefault="000F3A9E" w:rsidP="00A8634F"/>
    <w:p w14:paraId="615798DF" w14:textId="77777777" w:rsidR="0049190D" w:rsidRPr="00881364" w:rsidRDefault="00CB573D" w:rsidP="006B1304">
      <w:pPr>
        <w:rPr>
          <w:sz w:val="18"/>
          <w:szCs w:val="18"/>
        </w:rPr>
      </w:pPr>
      <w:r>
        <w:t xml:space="preserve">Les paraboles sont </w:t>
      </w:r>
      <w:r>
        <w:t>qualifiées par Marc</w:t>
      </w:r>
      <w:r>
        <w:t xml:space="preserve"> d’enseignement</w:t>
      </w:r>
      <w:r>
        <w:t>.</w:t>
      </w:r>
      <w:r>
        <w:t xml:space="preserve"> Comme nous l’avons vu</w:t>
      </w:r>
      <w:r w:rsidR="00EE3920" w:rsidRPr="00EE3920">
        <w:t>,</w:t>
      </w:r>
      <w:r>
        <w:t xml:space="preserve"> la parabole est dérivée </w:t>
      </w:r>
      <w:r>
        <w:t xml:space="preserve">du </w:t>
      </w:r>
      <w:r w:rsidR="00EE3920" w:rsidRPr="00EE3920">
        <w:rPr>
          <w:i/>
          <w:iCs/>
        </w:rPr>
        <w:t>mashal</w:t>
      </w:r>
      <w:r>
        <w:t xml:space="preserve"> </w:t>
      </w:r>
      <w:r>
        <w:t xml:space="preserve">juif </w:t>
      </w:r>
      <w:r>
        <w:t>qui, par des métaphores, comment</w:t>
      </w:r>
      <w:r>
        <w:t>ait</w:t>
      </w:r>
      <w:r>
        <w:t xml:space="preserve"> </w:t>
      </w:r>
      <w:r>
        <w:t>et enseign</w:t>
      </w:r>
      <w:r>
        <w:t>ait</w:t>
      </w:r>
      <w:r>
        <w:t xml:space="preserve"> </w:t>
      </w:r>
      <w:r>
        <w:t>la Torah</w:t>
      </w:r>
      <w:r>
        <w:t xml:space="preserve">. </w:t>
      </w:r>
      <w:r>
        <w:t>Marc use de l</w:t>
      </w:r>
      <w:r w:rsidRPr="000F3A9E">
        <w:t xml:space="preserve">a figure du </w:t>
      </w:r>
      <w:r w:rsidRPr="000F3A9E">
        <w:rPr>
          <w:i/>
          <w:iCs/>
        </w:rPr>
        <w:t>semeur</w:t>
      </w:r>
      <w:r w:rsidRPr="000F3A9E">
        <w:t xml:space="preserve"> </w:t>
      </w:r>
      <w:r>
        <w:t xml:space="preserve">qui </w:t>
      </w:r>
      <w:r>
        <w:t xml:space="preserve">peut </w:t>
      </w:r>
      <w:r w:rsidRPr="000F3A9E">
        <w:t>renvo</w:t>
      </w:r>
      <w:r>
        <w:t>yer</w:t>
      </w:r>
      <w:r w:rsidRPr="000F3A9E">
        <w:t xml:space="preserve"> à deux réalités.</w:t>
      </w:r>
      <w:r>
        <w:t xml:space="preserve"> D’abord à</w:t>
      </w:r>
      <w:r w:rsidRPr="000F3A9E">
        <w:t xml:space="preserve"> Jésus lui-même, comme le suggère le cadre narratif du bord de mer</w:t>
      </w:r>
      <w:r>
        <w:t xml:space="preserve"> où Jésus</w:t>
      </w:r>
      <w:r w:rsidR="00EE3920" w:rsidRPr="00EE3920">
        <w:t>,</w:t>
      </w:r>
      <w:r>
        <w:t xml:space="preserve"> un peu à l’écart</w:t>
      </w:r>
      <w:r w:rsidR="00EE3920" w:rsidRPr="00EE3920">
        <w:t>,</w:t>
      </w:r>
      <w:r>
        <w:t xml:space="preserve"> </w:t>
      </w:r>
      <w:r>
        <w:t xml:space="preserve">enseigne. L’évangéliste Matthieu insistera davantage sur cette </w:t>
      </w:r>
      <w:r>
        <w:t>identification</w:t>
      </w:r>
      <w:r>
        <w:t xml:space="preserve"> en indiquant</w:t>
      </w:r>
      <w:r>
        <w:t xml:space="preserve"> : </w:t>
      </w:r>
      <w:r w:rsidRPr="001F1ABA">
        <w:rPr>
          <w:b/>
          <w:bCs/>
        </w:rPr>
        <w:t>[</w:t>
      </w:r>
      <w:r w:rsidRPr="001F1ABA">
        <w:rPr>
          <w:b/>
          <w:bCs/>
        </w:rPr>
        <w:t>Mt 13</w:t>
      </w:r>
      <w:r w:rsidRPr="001F1ABA">
        <w:rPr>
          <w:b/>
          <w:bCs/>
        </w:rPr>
        <w:t>]</w:t>
      </w:r>
      <w:r w:rsidRPr="001F1ABA">
        <w:rPr>
          <w:i/>
          <w:iCs/>
        </w:rPr>
        <w:t xml:space="preserve"> </w:t>
      </w:r>
      <w:r w:rsidRPr="001F1ABA">
        <w:rPr>
          <w:i/>
          <w:iCs/>
          <w:vertAlign w:val="superscript"/>
        </w:rPr>
        <w:t>1</w:t>
      </w:r>
      <w:r w:rsidRPr="001F1ABA">
        <w:rPr>
          <w:i/>
          <w:iCs/>
        </w:rPr>
        <w:t xml:space="preserve"> Jésus sortant de la maison</w:t>
      </w:r>
      <w:r w:rsidRPr="001F1ABA">
        <w:rPr>
          <w:i/>
          <w:iCs/>
        </w:rPr>
        <w:t>, s’assit au bord de la mer.</w:t>
      </w:r>
      <w:r>
        <w:t xml:space="preserve"> Jésus sort comme notre semeur. </w:t>
      </w:r>
    </w:p>
    <w:p w14:paraId="3BA1D54B" w14:textId="77777777" w:rsidR="0049190D" w:rsidRPr="00881364" w:rsidRDefault="00CB573D" w:rsidP="00DB03E6">
      <w:pPr>
        <w:rPr>
          <w:sz w:val="18"/>
          <w:szCs w:val="18"/>
        </w:rPr>
      </w:pPr>
      <w:r>
        <w:t>L’image du semeur peut aussi convenir au disciple</w:t>
      </w:r>
      <w:r w:rsidRPr="000F3A9E">
        <w:t>, ou au croyant, comme l’indique</w:t>
      </w:r>
      <w:r>
        <w:t>raie</w:t>
      </w:r>
      <w:r w:rsidRPr="000F3A9E">
        <w:t xml:space="preserve">nt Jérémie et Ben </w:t>
      </w:r>
      <w:r w:rsidR="00C729D5" w:rsidRPr="00C729D5">
        <w:t>Sira</w:t>
      </w:r>
      <w:r w:rsidRPr="000F3A9E">
        <w:t xml:space="preserve"> le </w:t>
      </w:r>
      <w:r w:rsidR="00C729D5" w:rsidRPr="00C729D5">
        <w:t>Sage.</w:t>
      </w:r>
      <w:r w:rsidRPr="000F3A9E">
        <w:t xml:space="preserve"> </w:t>
      </w:r>
      <w:r>
        <w:t>Car l</w:t>
      </w:r>
      <w:r w:rsidRPr="000F3A9E">
        <w:t xml:space="preserve">’image du semeur n’est pas inconnue. Nous pouvons l’entendre à travers l’appel à la conversion du prophète Jérémie </w:t>
      </w:r>
      <w:r w:rsidRPr="001F1ABA">
        <w:rPr>
          <w:b/>
          <w:bCs/>
        </w:rPr>
        <w:t>[</w:t>
      </w:r>
      <w:r w:rsidRPr="00C2052C">
        <w:rPr>
          <w:b/>
          <w:bCs/>
        </w:rPr>
        <w:t>Jr 4,3-4</w:t>
      </w:r>
      <w:r>
        <w:rPr>
          <w:b/>
          <w:bCs/>
        </w:rPr>
        <w:t>]</w:t>
      </w:r>
      <w:r w:rsidRPr="000F3A9E">
        <w:t xml:space="preserve"> </w:t>
      </w:r>
      <w:r w:rsidRPr="000F3A9E">
        <w:rPr>
          <w:i/>
          <w:iCs/>
        </w:rPr>
        <w:t>Défrichez votre champ, ne semez pas parmi les ronces</w:t>
      </w:r>
      <w:r w:rsidR="00C729D5" w:rsidRPr="00C729D5">
        <w:rPr>
          <w:i/>
          <w:iCs/>
        </w:rPr>
        <w:t> </w:t>
      </w:r>
      <w:r w:rsidRPr="000F3A9E">
        <w:rPr>
          <w:i/>
          <w:iCs/>
        </w:rPr>
        <w:t xml:space="preserve">! </w:t>
      </w:r>
      <w:r w:rsidRPr="000F3A9E">
        <w:t xml:space="preserve">Ben </w:t>
      </w:r>
      <w:r w:rsidR="00C729D5" w:rsidRPr="00C729D5">
        <w:t>Sira</w:t>
      </w:r>
      <w:r w:rsidRPr="000F3A9E">
        <w:t xml:space="preserve"> le </w:t>
      </w:r>
      <w:r w:rsidR="00C729D5" w:rsidRPr="00C729D5">
        <w:t>Sage</w:t>
      </w:r>
      <w:r w:rsidRPr="000F3A9E">
        <w:t xml:space="preserve"> utilise la même image à propos de ceux qui veulent vivre de la sagesse de Dieu </w:t>
      </w:r>
      <w:r w:rsidRPr="00B82F4A">
        <w:rPr>
          <w:b/>
          <w:bCs/>
        </w:rPr>
        <w:t>[</w:t>
      </w:r>
      <w:r w:rsidRPr="00B82F4A">
        <w:rPr>
          <w:b/>
          <w:bCs/>
        </w:rPr>
        <w:t>Si 6</w:t>
      </w:r>
      <w:r w:rsidRPr="00B82F4A">
        <w:rPr>
          <w:b/>
          <w:bCs/>
        </w:rPr>
        <w:t>]</w:t>
      </w:r>
      <w:r>
        <w:t xml:space="preserve"> </w:t>
      </w:r>
      <w:r w:rsidRPr="00B82F4A">
        <w:rPr>
          <w:vertAlign w:val="superscript"/>
        </w:rPr>
        <w:t>19</w:t>
      </w:r>
      <w:r>
        <w:t xml:space="preserve"> </w:t>
      </w:r>
      <w:r w:rsidRPr="000F3A9E">
        <w:rPr>
          <w:i/>
          <w:iCs/>
        </w:rPr>
        <w:t>Comme le laboureur et le semeur, approche-toi d’elle et attends ses fruits excellents. Car, à la cultiver, tu peineras quelque peu, mais tu mangeras bientôt de ses produits.</w:t>
      </w:r>
      <w:r>
        <w:rPr>
          <w:i/>
          <w:iCs/>
        </w:rPr>
        <w:t xml:space="preserve"> </w:t>
      </w:r>
      <w:r w:rsidRPr="000F3A9E">
        <w:t xml:space="preserve">Marc </w:t>
      </w:r>
      <w:r w:rsidR="00C729D5" w:rsidRPr="00C729D5">
        <w:t>—</w:t>
      </w:r>
      <w:r w:rsidRPr="000F3A9E">
        <w:t xml:space="preserve"> à cet instant </w:t>
      </w:r>
      <w:r w:rsidR="00C729D5" w:rsidRPr="00C729D5">
        <w:t>—</w:t>
      </w:r>
      <w:r w:rsidRPr="000F3A9E">
        <w:t xml:space="preserve"> laisse l’ambiguïté demeurer</w:t>
      </w:r>
      <w:r>
        <w:t xml:space="preserve"> avant de développer son intrigue</w:t>
      </w:r>
      <w:r>
        <w:t xml:space="preserve"> parabolique</w:t>
      </w:r>
      <w:r w:rsidRPr="000F3A9E">
        <w:t xml:space="preserve">. </w:t>
      </w:r>
    </w:p>
    <w:p w14:paraId="0F7C78B8" w14:textId="77777777" w:rsidR="00576794" w:rsidRDefault="00576794" w:rsidP="00576794"/>
    <w:p w14:paraId="361AF1AE" w14:textId="75EFB676" w:rsidR="00A8634F" w:rsidRDefault="00974AF4" w:rsidP="00A8634F">
      <w:r>
        <w:rPr>
          <w:b/>
          <w:bCs/>
        </w:rPr>
        <w:t>[</w:t>
      </w:r>
      <w:r w:rsidRPr="00696CC8">
        <w:rPr>
          <w:b/>
          <w:bCs/>
        </w:rPr>
        <w:t>Mc 4</w:t>
      </w:r>
      <w:r>
        <w:rPr>
          <w:b/>
          <w:bCs/>
        </w:rPr>
        <w:t>]</w:t>
      </w:r>
      <w:r w:rsidRPr="00696CC8">
        <w:t xml:space="preserve"> </w:t>
      </w:r>
      <w:r w:rsidR="00A8634F" w:rsidRPr="000F3A9E">
        <w:rPr>
          <w:i/>
          <w:iCs/>
          <w:vertAlign w:val="superscript"/>
        </w:rPr>
        <w:t xml:space="preserve"> </w:t>
      </w:r>
      <w:r w:rsidR="007121F7">
        <w:rPr>
          <w:i/>
          <w:iCs/>
          <w:vertAlign w:val="superscript"/>
        </w:rPr>
        <w:t xml:space="preserve">4 </w:t>
      </w:r>
      <w:r w:rsidR="00A8634F" w:rsidRPr="000F3A9E">
        <w:rPr>
          <w:i/>
          <w:iCs/>
        </w:rPr>
        <w:t xml:space="preserve">Comme il semait, du grain est tombé au bord du chemin ; les oiseaux sont venus et ils ont tout mangé. </w:t>
      </w:r>
      <w:r w:rsidR="00A8634F" w:rsidRPr="000F3A9E">
        <w:rPr>
          <w:i/>
          <w:iCs/>
          <w:vertAlign w:val="superscript"/>
        </w:rPr>
        <w:t xml:space="preserve">5 </w:t>
      </w:r>
      <w:r w:rsidR="00A8634F" w:rsidRPr="000F3A9E">
        <w:rPr>
          <w:i/>
          <w:iCs/>
        </w:rPr>
        <w:t xml:space="preserve">Du grain est tombé aussi sur du sol pierreux, où il n’avait pas beaucoup de terre ; il a levé aussitôt, parce que la terre était peu profonde ; </w:t>
      </w:r>
      <w:r w:rsidR="00A8634F" w:rsidRPr="000F3A9E">
        <w:rPr>
          <w:i/>
          <w:iCs/>
          <w:vertAlign w:val="superscript"/>
        </w:rPr>
        <w:t xml:space="preserve">6 </w:t>
      </w:r>
      <w:r w:rsidR="00A8634F" w:rsidRPr="000F3A9E">
        <w:rPr>
          <w:i/>
          <w:iCs/>
        </w:rPr>
        <w:t xml:space="preserve">et lorsque le soleil s’est levé, ce grain a brûlé et, faute de racines, il a séché. </w:t>
      </w:r>
      <w:r w:rsidR="00A8634F" w:rsidRPr="000F3A9E">
        <w:rPr>
          <w:i/>
          <w:iCs/>
          <w:vertAlign w:val="superscript"/>
        </w:rPr>
        <w:t xml:space="preserve">7 </w:t>
      </w:r>
      <w:r w:rsidR="00A8634F" w:rsidRPr="000F3A9E">
        <w:rPr>
          <w:i/>
          <w:iCs/>
        </w:rPr>
        <w:t xml:space="preserve">Du grain est tombé aussi dans les ronces, les ronces ont poussé, l’ont étouffé, et il n’a pas donné de fruit. </w:t>
      </w:r>
      <w:r w:rsidR="00A8634F" w:rsidRPr="000F3A9E">
        <w:rPr>
          <w:i/>
          <w:iCs/>
          <w:vertAlign w:val="superscript"/>
        </w:rPr>
        <w:t xml:space="preserve">8 </w:t>
      </w:r>
      <w:r w:rsidR="00A8634F" w:rsidRPr="000F3A9E">
        <w:rPr>
          <w:i/>
          <w:iCs/>
        </w:rPr>
        <w:t xml:space="preserve">Mais d’autres grains sont tombés dans la bonne terre ; ils ont donné du fruit en poussant et en se développant, et ils ont produit trente, soixante, cent, pour un. » </w:t>
      </w:r>
      <w:r w:rsidR="00A8634F" w:rsidRPr="000F3A9E">
        <w:rPr>
          <w:i/>
          <w:iCs/>
          <w:vertAlign w:val="superscript"/>
        </w:rPr>
        <w:t xml:space="preserve">9 </w:t>
      </w:r>
      <w:r w:rsidR="00A8634F" w:rsidRPr="000F3A9E">
        <w:rPr>
          <w:i/>
          <w:iCs/>
        </w:rPr>
        <w:t>Et Jésus disait : « Celui qui a des oreilles pour entendre, qu’il entende ! »</w:t>
      </w:r>
    </w:p>
    <w:p w14:paraId="3FC2E1E3" w14:textId="77777777" w:rsidR="0049190D" w:rsidRPr="00881364" w:rsidRDefault="00CB573D" w:rsidP="0090649B">
      <w:pPr>
        <w:rPr>
          <w:sz w:val="18"/>
          <w:szCs w:val="18"/>
        </w:rPr>
      </w:pPr>
      <w:r w:rsidRPr="000F3A9E">
        <w:t>Dans cette parabole</w:t>
      </w:r>
      <w:r w:rsidR="00474DEB" w:rsidRPr="00474DEB">
        <w:t>,</w:t>
      </w:r>
      <w:r w:rsidRPr="000F3A9E">
        <w:t xml:space="preserve"> nous sommes surpris</w:t>
      </w:r>
      <w:r>
        <w:t>, première extravagance</w:t>
      </w:r>
      <w:r>
        <w:t>,</w:t>
      </w:r>
      <w:r w:rsidRPr="000F3A9E">
        <w:t xml:space="preserve"> par la maladresse de notre semeur. L’histoire ne dit rien sur le pourcentage de perte, mais insiste sur ce gaspillage en décrivant </w:t>
      </w:r>
      <w:r>
        <w:t xml:space="preserve">les </w:t>
      </w:r>
      <w:r w:rsidRPr="000F3A9E">
        <w:t xml:space="preserve">quatre </w:t>
      </w:r>
      <w:r>
        <w:t xml:space="preserve">premiers </w:t>
      </w:r>
      <w:r w:rsidRPr="000F3A9E">
        <w:t xml:space="preserve">gestes. Sur l’ensemble, </w:t>
      </w:r>
      <w:r>
        <w:t>seul</w:t>
      </w:r>
      <w:r>
        <w:t>e</w:t>
      </w:r>
      <w:r>
        <w:t xml:space="preserve"> </w:t>
      </w:r>
      <w:r>
        <w:t>la dernière tentative</w:t>
      </w:r>
      <w:r>
        <w:t xml:space="preserve"> </w:t>
      </w:r>
      <w:r w:rsidRPr="000F3A9E">
        <w:t xml:space="preserve">est semée en bonne terre. Si le semeur est la figure du croyant, la parabole illustre ces </w:t>
      </w:r>
      <w:r>
        <w:t>difficultés</w:t>
      </w:r>
      <w:r w:rsidRPr="000F3A9E">
        <w:t xml:space="preserve"> qui ponctuent sa vie. Mais notre semeur</w:t>
      </w:r>
      <w:r>
        <w:t xml:space="preserve">, par la multiplication de ses gestes dans différentes terres, </w:t>
      </w:r>
      <w:r w:rsidRPr="000F3A9E">
        <w:t xml:space="preserve">peut </w:t>
      </w:r>
      <w:r>
        <w:t>apparaître</w:t>
      </w:r>
      <w:r w:rsidRPr="000F3A9E">
        <w:t xml:space="preserve"> aussi généreux. Et sa maladresse devient alors un don. Il sème à </w:t>
      </w:r>
      <w:r w:rsidRPr="000F3A9E">
        <w:t>tou</w:t>
      </w:r>
      <w:r>
        <w:t>s</w:t>
      </w:r>
      <w:r w:rsidRPr="000F3A9E">
        <w:t xml:space="preserve"> vents comme Jésus </w:t>
      </w:r>
      <w:r>
        <w:t>en ce bord de mer</w:t>
      </w:r>
      <w:r w:rsidRPr="000F3A9E">
        <w:t xml:space="preserve">. Peu importe qui vient l’écouter ni pour quelles raisons, sa parole et ses </w:t>
      </w:r>
      <w:r>
        <w:t>actes</w:t>
      </w:r>
      <w:r w:rsidRPr="000F3A9E">
        <w:t xml:space="preserve"> sont un don généreux sans contrepartie. </w:t>
      </w:r>
    </w:p>
    <w:p w14:paraId="60C927FA" w14:textId="77777777" w:rsidR="003E3A60" w:rsidRDefault="003E3A60">
      <w:pPr>
        <w:spacing w:line="259" w:lineRule="auto"/>
        <w:ind w:firstLine="0"/>
        <w:jc w:val="left"/>
      </w:pPr>
      <w:r>
        <w:br w:type="page"/>
      </w:r>
    </w:p>
    <w:p w14:paraId="3AC6D638" w14:textId="77777777" w:rsidR="0049190D" w:rsidRPr="00881364" w:rsidRDefault="00CB573D" w:rsidP="00B03864">
      <w:pPr>
        <w:rPr>
          <w:sz w:val="18"/>
          <w:szCs w:val="18"/>
        </w:rPr>
      </w:pPr>
      <w:r w:rsidRPr="000F3A9E">
        <w:lastRenderedPageBreak/>
        <w:t>Autre sujet d’étonnement</w:t>
      </w:r>
      <w:r>
        <w:t xml:space="preserve">, </w:t>
      </w:r>
      <w:r>
        <w:t>deuxième</w:t>
      </w:r>
      <w:r>
        <w:t xml:space="preserve"> extravagance</w:t>
      </w:r>
      <w:r w:rsidR="009A11E7" w:rsidRPr="009A11E7">
        <w:t> </w:t>
      </w:r>
      <w:r w:rsidRPr="000F3A9E">
        <w:t>: le rendement impressionnant</w:t>
      </w:r>
      <w:r w:rsidR="009A11E7" w:rsidRPr="009A11E7">
        <w:t>,</w:t>
      </w:r>
      <w:r w:rsidRPr="000F3A9E">
        <w:t xml:space="preserve"> </w:t>
      </w:r>
      <w:r w:rsidRPr="000F3A9E">
        <w:t>à une telle époque</w:t>
      </w:r>
      <w:r w:rsidR="009A11E7" w:rsidRPr="009A11E7">
        <w:t>,</w:t>
      </w:r>
      <w:r w:rsidRPr="000F3A9E">
        <w:t xml:space="preserve"> </w:t>
      </w:r>
      <w:r w:rsidRPr="000F3A9E">
        <w:t>des grains semés en bonne terre. Voilà une chose qui devient rassurante pour le croyant. Car ce qui est tombé sur la bonne terre</w:t>
      </w:r>
      <w:r>
        <w:t>, après moult difficultés,</w:t>
      </w:r>
      <w:r w:rsidRPr="000F3A9E">
        <w:t xml:space="preserve"> suffit à donner du fruit au-delà de toute espérance </w:t>
      </w:r>
      <w:r w:rsidRPr="000F3A9E">
        <w:rPr>
          <w:i/>
          <w:iCs/>
        </w:rPr>
        <w:t>jusqu’à cent pour un</w:t>
      </w:r>
      <w:r w:rsidRPr="000F3A9E">
        <w:t>. De même, le généreux semeur qu’est Jésus</w:t>
      </w:r>
      <w:r w:rsidRPr="000F3A9E">
        <w:t xml:space="preserve"> sait combien ce qui tombe dans la bonne terre </w:t>
      </w:r>
      <w:r w:rsidR="009A11E7" w:rsidRPr="009A11E7">
        <w:t>—</w:t>
      </w:r>
      <w:r w:rsidRPr="000F3A9E">
        <w:t xml:space="preserve"> et non dans l’oreille d’un sourd</w:t>
      </w:r>
      <w:r>
        <w:t xml:space="preserve"> </w:t>
      </w:r>
      <w:r w:rsidR="009A11E7" w:rsidRPr="009A11E7">
        <w:t>—</w:t>
      </w:r>
      <w:r w:rsidRPr="000F3A9E">
        <w:t xml:space="preserve"> produit encore plus de générosité. Que ce semeur soit la figure du croyant ou celle de Jésus, la </w:t>
      </w:r>
      <w:r>
        <w:t>Parole</w:t>
      </w:r>
      <w:r w:rsidRPr="000F3A9E">
        <w:t xml:space="preserve"> de Dieu</w:t>
      </w:r>
      <w:r>
        <w:t xml:space="preserve">, telle qu’elle sera désignée peu après, </w:t>
      </w:r>
      <w:r w:rsidRPr="000F3A9E">
        <w:t>opère en abondance dans le cœur du disciple qui sait l’accueillir.</w:t>
      </w:r>
      <w:r>
        <w:t xml:space="preserve"> </w:t>
      </w:r>
      <w:r w:rsidRPr="000F3A9E">
        <w:t>Notons ici</w:t>
      </w:r>
      <w:r w:rsidRPr="000F3A9E">
        <w:t xml:space="preserve"> que la terre féconde, paradoxalement, vient en dernière position. Logiquement, elle aurait dû être citée en premier lieu, au plus proche du semeur. Effet de style pour la mettre en valeur</w:t>
      </w:r>
      <w:r>
        <w:t> </w:t>
      </w:r>
      <w:r w:rsidRPr="000F3A9E">
        <w:t>? Peut-être. Mais le récit pourrait suggérer que cette bonne terre est plus loin qu’elle n’y paraît</w:t>
      </w:r>
      <w:r>
        <w:t> </w:t>
      </w:r>
      <w:r w:rsidRPr="000F3A9E">
        <w:t>! C’est en semant au plus loin que la terre deviendrait féconde. À méditer.</w:t>
      </w:r>
    </w:p>
    <w:p w14:paraId="56FAC92B" w14:textId="77777777" w:rsidR="0049190D" w:rsidRPr="00881364" w:rsidRDefault="00CB573D" w:rsidP="003909D1">
      <w:pPr>
        <w:rPr>
          <w:sz w:val="18"/>
          <w:szCs w:val="18"/>
        </w:rPr>
      </w:pPr>
      <w:r>
        <w:t>La parabole du semeur possède ainsi plusieurs pointe</w:t>
      </w:r>
      <w:r>
        <w:t>s</w:t>
      </w:r>
      <w:r>
        <w:t xml:space="preserve">. La première </w:t>
      </w:r>
      <w:r>
        <w:t xml:space="preserve">s’exprime à travers la maladresse apparente du semeur. </w:t>
      </w:r>
      <w:r>
        <w:t>Car der</w:t>
      </w:r>
      <w:r>
        <w:t>r</w:t>
      </w:r>
      <w:r>
        <w:t xml:space="preserve">ière cette apparence, le geste du semeur semble moins maladroit que </w:t>
      </w:r>
      <w:r>
        <w:t xml:space="preserve">volontaire : il sème en tous les terrains, sans </w:t>
      </w:r>
      <w:r w:rsidR="00BA40DC" w:rsidRPr="00BA40DC">
        <w:t>a priori.</w:t>
      </w:r>
      <w:r>
        <w:t xml:space="preserve"> La seconde pointe</w:t>
      </w:r>
      <w:r>
        <w:t xml:space="preserve"> </w:t>
      </w:r>
      <w:r>
        <w:t xml:space="preserve">montre </w:t>
      </w:r>
      <w:r>
        <w:t xml:space="preserve">la fécondité </w:t>
      </w:r>
      <w:r>
        <w:t xml:space="preserve">incommensurable </w:t>
      </w:r>
      <w:r>
        <w:t>de la semence</w:t>
      </w:r>
      <w:r>
        <w:t xml:space="preserve"> qui donne du fruit plus qu’espér</w:t>
      </w:r>
      <w:r>
        <w:t>é</w:t>
      </w:r>
      <w:r>
        <w:t xml:space="preserve">. La seule bonne terre a </w:t>
      </w:r>
      <w:r>
        <w:t>suffi</w:t>
      </w:r>
      <w:r>
        <w:t xml:space="preserve"> pour compenser les pertes. </w:t>
      </w:r>
      <w:r>
        <w:t>Et cette fécondité apparaît en dernier lieu, après les échecs…</w:t>
      </w:r>
      <w:r>
        <w:t xml:space="preserve"> </w:t>
      </w:r>
      <w:r>
        <w:t>Cette disposition de l’intrigue souligne la persévérance et l’espérance du semeur</w:t>
      </w:r>
      <w:r>
        <w:t>.</w:t>
      </w:r>
    </w:p>
    <w:p w14:paraId="68EFFE63" w14:textId="77777777" w:rsidR="0049190D" w:rsidRPr="00881364" w:rsidRDefault="00CB573D" w:rsidP="00EB3FF3">
      <w:pPr>
        <w:rPr>
          <w:sz w:val="18"/>
          <w:szCs w:val="18"/>
        </w:rPr>
      </w:pPr>
      <w:r>
        <w:t xml:space="preserve">Mais qui est-il ? </w:t>
      </w:r>
      <w:r w:rsidR="00E17B07" w:rsidRPr="00E17B07">
        <w:t>Et</w:t>
      </w:r>
      <w:r>
        <w:t xml:space="preserve"> que représentent cette semence et ces différents terrains</w:t>
      </w:r>
      <w:r w:rsidR="00E17B07" w:rsidRPr="00E17B07">
        <w:t> ?</w:t>
      </w:r>
      <w:r>
        <w:t xml:space="preserve"> </w:t>
      </w:r>
      <w:r>
        <w:t>E</w:t>
      </w:r>
      <w:r>
        <w:t xml:space="preserve">ffectivement, nous avons défini </w:t>
      </w:r>
      <w:r>
        <w:t>la</w:t>
      </w:r>
      <w:r>
        <w:t xml:space="preserve"> parabole comme </w:t>
      </w:r>
      <w:r>
        <w:t xml:space="preserve">servant de </w:t>
      </w:r>
      <w:r>
        <w:t>comparaison.</w:t>
      </w:r>
      <w:r>
        <w:t xml:space="preserve"> Or, le point de comparaison n’est pas explicite. Jésus n’a pas commencé la parabole par l’expression « Le royaume de Dieu est semblable à un semeur »</w:t>
      </w:r>
      <w:r>
        <w:t>, ni par aucune phrase équivalente</w:t>
      </w:r>
      <w:r>
        <w:t>. Il nous a fallu regarder le contexte pour comprendre que cette sortie du semeur</w:t>
      </w:r>
      <w:r>
        <w:t xml:space="preserve"> suggérait</w:t>
      </w:r>
      <w:r>
        <w:t xml:space="preserve"> cette venue du Christ dans le monde. C’est donc à juste titre</w:t>
      </w:r>
      <w:r>
        <w:t xml:space="preserve"> que Marc nous fait entendre l’incompréhension des Douze apôtres qui</w:t>
      </w:r>
      <w:r>
        <w:t>, eux, narrativement,</w:t>
      </w:r>
      <w:r>
        <w:t xml:space="preserve"> n’ont pas de point de comparaison</w:t>
      </w:r>
      <w:r>
        <w:t>.</w:t>
      </w:r>
      <w:r>
        <w:t xml:space="preserve"> </w:t>
      </w:r>
    </w:p>
    <w:p w14:paraId="791CE856" w14:textId="209B2E92" w:rsidR="00A84DED" w:rsidRDefault="00A84DED" w:rsidP="00040060"/>
    <w:p w14:paraId="7943E111" w14:textId="77777777" w:rsidR="00301CF6" w:rsidRDefault="00301CF6" w:rsidP="00040060"/>
    <w:p w14:paraId="59EFED19" w14:textId="49442A6E" w:rsidR="00040060" w:rsidRPr="00033921" w:rsidRDefault="00040060" w:rsidP="00040060">
      <w:pPr>
        <w:ind w:firstLine="0"/>
        <w:rPr>
          <w:b/>
          <w:bCs/>
          <w:sz w:val="18"/>
          <w:szCs w:val="18"/>
        </w:rPr>
      </w:pPr>
      <w:r w:rsidRPr="00033921">
        <w:rPr>
          <w:b/>
          <w:bCs/>
          <w:sz w:val="18"/>
          <w:szCs w:val="18"/>
        </w:rPr>
        <w:t>[</w:t>
      </w:r>
      <w:r w:rsidR="0032437F" w:rsidRPr="00033921">
        <w:rPr>
          <w:b/>
          <w:bCs/>
          <w:sz w:val="18"/>
          <w:szCs w:val="18"/>
        </w:rPr>
        <w:t>Sonal]</w:t>
      </w:r>
    </w:p>
    <w:p w14:paraId="6467C626" w14:textId="77777777" w:rsidR="00040060" w:rsidRDefault="00040060" w:rsidP="00040060">
      <w:pPr>
        <w:spacing w:line="259" w:lineRule="auto"/>
      </w:pPr>
    </w:p>
    <w:p w14:paraId="3A9036D0" w14:textId="3AECAFBE" w:rsidR="00595E70" w:rsidRDefault="00595E70">
      <w:pPr>
        <w:spacing w:line="259" w:lineRule="auto"/>
        <w:ind w:firstLine="0"/>
        <w:jc w:val="left"/>
      </w:pPr>
      <w:r>
        <w:br w:type="page"/>
      </w:r>
    </w:p>
    <w:p w14:paraId="4993953D" w14:textId="0520C125" w:rsidR="000F3A9E" w:rsidRPr="004F4BA4" w:rsidRDefault="000F3A9E" w:rsidP="009A2B32">
      <w:pPr>
        <w:pStyle w:val="Titre2"/>
        <w:numPr>
          <w:ilvl w:val="0"/>
          <w:numId w:val="31"/>
        </w:numPr>
      </w:pPr>
      <w:r w:rsidRPr="004F4BA4">
        <w:lastRenderedPageBreak/>
        <w:t>En aparté, (4,10-12)</w:t>
      </w:r>
    </w:p>
    <w:p w14:paraId="331B60CF" w14:textId="77777777" w:rsidR="006D1F9F" w:rsidRDefault="006D1F9F" w:rsidP="000F3A9E"/>
    <w:p w14:paraId="3DD13088" w14:textId="404D2F39" w:rsidR="000F3A9E" w:rsidRPr="000F3A9E" w:rsidRDefault="007121F7" w:rsidP="00E463A2">
      <w:r>
        <w:rPr>
          <w:b/>
          <w:bCs/>
        </w:rPr>
        <w:t>[</w:t>
      </w:r>
      <w:r w:rsidRPr="00696CC8">
        <w:rPr>
          <w:b/>
          <w:bCs/>
        </w:rPr>
        <w:t>Mc 4</w:t>
      </w:r>
      <w:r>
        <w:rPr>
          <w:b/>
          <w:bCs/>
        </w:rPr>
        <w:t>]</w:t>
      </w:r>
      <w:r w:rsidRPr="00696CC8">
        <w:t xml:space="preserve"> </w:t>
      </w:r>
      <w:r w:rsidRPr="000F3A9E">
        <w:rPr>
          <w:i/>
          <w:iCs/>
          <w:vertAlign w:val="superscript"/>
        </w:rPr>
        <w:t xml:space="preserve"> </w:t>
      </w:r>
      <w:r w:rsidR="000F3A9E" w:rsidRPr="000F3A9E">
        <w:rPr>
          <w:i/>
          <w:iCs/>
          <w:vertAlign w:val="superscript"/>
        </w:rPr>
        <w:t xml:space="preserve">10 </w:t>
      </w:r>
      <w:r w:rsidR="00E463A2" w:rsidRPr="00E463A2">
        <w:rPr>
          <w:i/>
          <w:iCs/>
        </w:rPr>
        <w:t xml:space="preserve">Quand il resta seul, ceux qui étaient autour de lui avec les Douze l’interrogeaient sur les paraboles. </w:t>
      </w:r>
      <w:r w:rsidR="00E463A2" w:rsidRPr="00E463A2">
        <w:rPr>
          <w:i/>
          <w:iCs/>
          <w:vertAlign w:val="superscript"/>
        </w:rPr>
        <w:t xml:space="preserve">11 </w:t>
      </w:r>
      <w:r w:rsidR="00E463A2" w:rsidRPr="00E463A2">
        <w:rPr>
          <w:i/>
          <w:iCs/>
        </w:rPr>
        <w:t xml:space="preserve">Il leur disait : « C’est à vous qu’est donné le mystère du royaume de Dieu ; mais à ceux qui sont dehors, tout se présente sous forme de paraboles. </w:t>
      </w:r>
      <w:r w:rsidR="00E463A2" w:rsidRPr="00E463A2">
        <w:rPr>
          <w:i/>
          <w:iCs/>
          <w:vertAlign w:val="superscript"/>
        </w:rPr>
        <w:t xml:space="preserve">12 </w:t>
      </w:r>
      <w:r w:rsidR="00E463A2" w:rsidRPr="00E463A2">
        <w:rPr>
          <w:i/>
          <w:iCs/>
        </w:rPr>
        <w:t>Et ainsi, comme dit le prophète : Ils auront beau regarder de tous leurs yeux, ils ne verront pas ; ils auront beau écouter de toutes leurs oreilles, ils ne comprendront pas ; sinon ils se convertiraient et recevraient le pardon. »</w:t>
      </w:r>
      <w:r w:rsidR="000F3A9E" w:rsidRPr="000F3A9E">
        <w:rPr>
          <w:i/>
          <w:iCs/>
        </w:rPr>
        <w:t xml:space="preserve">. </w:t>
      </w:r>
    </w:p>
    <w:p w14:paraId="587B2D35" w14:textId="77777777" w:rsidR="0049190D" w:rsidRPr="00881364" w:rsidRDefault="00CB573D" w:rsidP="00687067">
      <w:pPr>
        <w:rPr>
          <w:sz w:val="18"/>
          <w:szCs w:val="18"/>
        </w:rPr>
      </w:pPr>
      <w:r w:rsidRPr="000F3A9E">
        <w:t xml:space="preserve">En premier lieu, </w:t>
      </w:r>
      <w:r>
        <w:t>Jésus</w:t>
      </w:r>
      <w:r w:rsidRPr="000F3A9E">
        <w:t xml:space="preserve"> renvoie </w:t>
      </w:r>
      <w:r>
        <w:t>les Douze</w:t>
      </w:r>
      <w:r w:rsidRPr="000F3A9E">
        <w:t xml:space="preserve"> au </w:t>
      </w:r>
      <w:r w:rsidRPr="000F3A9E">
        <w:rPr>
          <w:i/>
          <w:iCs/>
        </w:rPr>
        <w:t>mystère du règne</w:t>
      </w:r>
      <w:r w:rsidRPr="000F3A9E">
        <w:t xml:space="preserve"> qu’ils auraient déjà reçu. Mais quand</w:t>
      </w:r>
      <w:r w:rsidR="00BF26BB" w:rsidRPr="00BF26BB">
        <w:t> </w:t>
      </w:r>
      <w:r w:rsidRPr="000F3A9E">
        <w:t>? Et en quoi consisterait-il</w:t>
      </w:r>
      <w:r w:rsidR="00BF26BB" w:rsidRPr="00BF26BB">
        <w:t> </w:t>
      </w:r>
      <w:r w:rsidRPr="000F3A9E">
        <w:t>? Premièrement, Marc</w:t>
      </w:r>
      <w:r w:rsidR="00BF26BB" w:rsidRPr="00BF26BB">
        <w:t>,</w:t>
      </w:r>
      <w:r w:rsidRPr="000F3A9E">
        <w:t xml:space="preserve"> </w:t>
      </w:r>
      <w:r>
        <w:t>en évoquant les Douze</w:t>
      </w:r>
      <w:r w:rsidR="00BF26BB" w:rsidRPr="00BF26BB">
        <w:t>,</w:t>
      </w:r>
      <w:r>
        <w:t xml:space="preserve"> </w:t>
      </w:r>
      <w:r w:rsidRPr="000F3A9E">
        <w:t xml:space="preserve">nous renvoie au récit de leur appel. Ce don du </w:t>
      </w:r>
      <w:r w:rsidRPr="000F3A9E">
        <w:rPr>
          <w:i/>
          <w:iCs/>
        </w:rPr>
        <w:t>mystère du règne</w:t>
      </w:r>
      <w:r w:rsidRPr="000F3A9E">
        <w:t xml:space="preserve"> consisterait dès lors à être </w:t>
      </w:r>
      <w:r w:rsidRPr="000F3A9E">
        <w:rPr>
          <w:i/>
          <w:iCs/>
        </w:rPr>
        <w:t>près de lui</w:t>
      </w:r>
      <w:r w:rsidRPr="000F3A9E">
        <w:t xml:space="preserve"> (3,13) </w:t>
      </w:r>
      <w:r>
        <w:t>comme</w:t>
      </w:r>
      <w:r w:rsidRPr="000F3A9E">
        <w:t xml:space="preserve"> aussi </w:t>
      </w:r>
      <w:r>
        <w:t>à</w:t>
      </w:r>
      <w:r w:rsidRPr="000F3A9E">
        <w:t xml:space="preserve"> cette parole qui les a interpellés. À la lumière de ces deux éléments, Marc définit </w:t>
      </w:r>
      <w:r>
        <w:t xml:space="preserve">le semeur comme le Christ et </w:t>
      </w:r>
      <w:r>
        <w:t>s</w:t>
      </w:r>
      <w:r w:rsidRPr="000F3A9E">
        <w:t xml:space="preserve">es disciples </w:t>
      </w:r>
      <w:r>
        <w:t>et apôtres</w:t>
      </w:r>
      <w:r w:rsidRPr="000F3A9E">
        <w:t xml:space="preserve"> comme ceux qui se laissent bousculer par </w:t>
      </w:r>
      <w:r>
        <w:t>sa</w:t>
      </w:r>
      <w:r w:rsidRPr="000F3A9E">
        <w:t xml:space="preserve"> parole </w:t>
      </w:r>
      <w:r>
        <w:t xml:space="preserve">et </w:t>
      </w:r>
      <w:r w:rsidR="00BF26BB" w:rsidRPr="00BF26BB">
        <w:t xml:space="preserve">l’accueillent. </w:t>
      </w:r>
    </w:p>
    <w:p w14:paraId="5C29D82C" w14:textId="77777777" w:rsidR="0049190D" w:rsidRPr="00881364" w:rsidRDefault="00F97F8F" w:rsidP="00C061AE">
      <w:pPr>
        <w:rPr>
          <w:sz w:val="18"/>
          <w:szCs w:val="18"/>
        </w:rPr>
      </w:pPr>
      <w:r w:rsidRPr="00F97F8F">
        <w:t>À</w:t>
      </w:r>
      <w:r w:rsidR="00CB573D">
        <w:t xml:space="preserve"> l’inverse, l</w:t>
      </w:r>
      <w:r w:rsidR="00CB573D" w:rsidRPr="00F97F8F">
        <w:t>a parabole, selon l’évangéliste, demeurera une énigme</w:t>
      </w:r>
      <w:r w:rsidRPr="00F97F8F">
        <w:t xml:space="preserve"> pour </w:t>
      </w:r>
      <w:r w:rsidR="00CB573D" w:rsidRPr="00F97F8F">
        <w:t xml:space="preserve">ceux du dehors, c’est-à-dire </w:t>
      </w:r>
      <w:r w:rsidRPr="00F97F8F">
        <w:t>pour</w:t>
      </w:r>
      <w:r w:rsidR="00CB573D" w:rsidRPr="00F97F8F">
        <w:t xml:space="preserve"> ceux qui se </w:t>
      </w:r>
      <w:r w:rsidRPr="00F97F8F">
        <w:t>refusent</w:t>
      </w:r>
      <w:r w:rsidR="00CB573D" w:rsidRPr="00F97F8F">
        <w:t xml:space="preserve"> à accueillir l’inouï de la présence du Christ. Ils ne doivent pas être confondus avec la foule du bord de mer. Ce sont ceux qui, à l’inverse du groupe </w:t>
      </w:r>
      <w:r w:rsidR="00CB573D" w:rsidRPr="00F97F8F">
        <w:t>des apôtres qui interrogent Jésus</w:t>
      </w:r>
      <w:r w:rsidR="00CB573D" w:rsidRPr="00F97F8F">
        <w:t>, n’ont pu, n’ont su, n’ont voulu être questionnés par sa parabole. Ceux qui ne voient</w:t>
      </w:r>
      <w:r w:rsidR="00CB573D" w:rsidRPr="00F97F8F">
        <w:t xml:space="preserve"> ni n’entendent en Jésus ce mystère du règne qui s’annonce. Ceux qui veulent bien d’un royaume, d’une victoire de Dieu, mais à leur manière : refusant et Jésus et toute conversion de leur part. Dans le contexte de l’évangile de Marc, ils pourraient rappeler ceux qui ne veulent </w:t>
      </w:r>
      <w:r w:rsidRPr="00F97F8F">
        <w:t xml:space="preserve">pas </w:t>
      </w:r>
      <w:r w:rsidR="00CB573D" w:rsidRPr="00F97F8F">
        <w:t xml:space="preserve">entendre Jésus parler de pardon au paralytique ou les pharisiens </w:t>
      </w:r>
      <w:r w:rsidR="00CB573D" w:rsidRPr="00F97F8F">
        <w:t xml:space="preserve">scrutant le moindre grain mangé le jour du sabbat, et même dénonçant les guérisons lors du même jour. Tout est-il fini pour eux comme </w:t>
      </w:r>
      <w:r w:rsidRPr="00F97F8F">
        <w:t>semblent</w:t>
      </w:r>
      <w:r w:rsidR="00CB573D" w:rsidRPr="00F97F8F">
        <w:t xml:space="preserve"> le suggérer ces paroles tirées du </w:t>
      </w:r>
      <w:r w:rsidRPr="00F97F8F">
        <w:t>prophète</w:t>
      </w:r>
      <w:r w:rsidR="00CB573D" w:rsidRPr="00F97F8F">
        <w:t xml:space="preserve"> Isaïe</w:t>
      </w:r>
      <w:r w:rsidRPr="00F97F8F">
        <w:t> </w:t>
      </w:r>
      <w:r w:rsidR="00CB573D" w:rsidRPr="00F97F8F">
        <w:t xml:space="preserve">: </w:t>
      </w:r>
      <w:r w:rsidR="00CB573D" w:rsidRPr="00F97F8F">
        <w:rPr>
          <w:i/>
          <w:iCs/>
        </w:rPr>
        <w:t>afin qu’ils ne voient pas, … n’entendent pas… ?</w:t>
      </w:r>
    </w:p>
    <w:p w14:paraId="0DC3F61C" w14:textId="77777777" w:rsidR="0049190D" w:rsidRPr="00881364" w:rsidRDefault="00CB573D" w:rsidP="006A6D21">
      <w:pPr>
        <w:rPr>
          <w:sz w:val="18"/>
          <w:szCs w:val="18"/>
        </w:rPr>
      </w:pPr>
      <w:r w:rsidRPr="001D1763">
        <w:t>Cette évocation d’Isaïe, au chapitre 6 (6,8-10</w:t>
      </w:r>
      <w:r w:rsidR="001D1763" w:rsidRPr="001D1763">
        <w:t>),</w:t>
      </w:r>
      <w:r w:rsidRPr="001D1763">
        <w:t xml:space="preserve"> renvoie à la vocation du prophète appelé par Dieu. Isaïe rapportait la dureté de son ministère au milieu d’un peuple aveugle et sourd à la Parole de Dieu, et même rétif. Sa mission divine relevait de l’impossible à ses yeux. Mais, grâce à Dieu, la mission d’Isaïe portera ses fruits. Comme pour le prophète, Jésus ne vient pas attester d’une condamnation définitive envers ces </w:t>
      </w:r>
      <w:r w:rsidR="001D1763" w:rsidRPr="001D1763">
        <w:t>rétifs</w:t>
      </w:r>
      <w:r w:rsidRPr="001D1763">
        <w:t xml:space="preserve"> au dessein de Dieu. Au contraire, sa présence, sa parole est un don</w:t>
      </w:r>
      <w:r w:rsidR="001D1763" w:rsidRPr="001D1763">
        <w:t> </w:t>
      </w:r>
      <w:r w:rsidRPr="001D1763">
        <w:t xml:space="preserve">: </w:t>
      </w:r>
      <w:r w:rsidRPr="001D1763">
        <w:rPr>
          <w:i/>
          <w:iCs/>
        </w:rPr>
        <w:t>pour eux, tout se présente en paraboles</w:t>
      </w:r>
      <w:r w:rsidRPr="001D1763">
        <w:t>. Celles-ci viennent révéler ces manques, ces surdités et ces aveuglements</w:t>
      </w:r>
      <w:r w:rsidRPr="001D1763">
        <w:t xml:space="preserve">… comme autant d’appels répétés à la conversion. </w:t>
      </w:r>
    </w:p>
    <w:p w14:paraId="365DA9A4" w14:textId="77777777" w:rsidR="0068171D" w:rsidRDefault="0068171D">
      <w:pPr>
        <w:spacing w:line="259" w:lineRule="auto"/>
        <w:ind w:firstLine="0"/>
        <w:jc w:val="left"/>
        <w:rPr>
          <w:rFonts w:cs="Aptos Light"/>
        </w:rPr>
      </w:pPr>
      <w:r>
        <w:rPr>
          <w:rFonts w:cs="Aptos Light"/>
        </w:rPr>
        <w:br w:type="page"/>
      </w:r>
    </w:p>
    <w:p w14:paraId="565298C8" w14:textId="453FA9B0" w:rsidR="002F6DAB" w:rsidRPr="002F6DAB" w:rsidRDefault="002F6DAB" w:rsidP="002F6DAB">
      <w:pPr>
        <w:rPr>
          <w:rFonts w:cs="Aptos Light"/>
        </w:rPr>
      </w:pPr>
      <w:r w:rsidRPr="002F6DAB">
        <w:rPr>
          <w:rFonts w:cs="Aptos Light"/>
        </w:rPr>
        <w:lastRenderedPageBreak/>
        <w:t>Certes, son Évangile sera confronté à bien des oppositions, cependant, au sein même de ces difficultés, il affirme cette permanence de l’appel au pardon et à la conversion.</w:t>
      </w:r>
      <w:r w:rsidR="000D15A3">
        <w:rPr>
          <w:rFonts w:cs="Aptos Light"/>
        </w:rPr>
        <w:t xml:space="preserve"> </w:t>
      </w:r>
    </w:p>
    <w:p w14:paraId="59780334" w14:textId="77777777" w:rsidR="0049190D" w:rsidRPr="00881364" w:rsidRDefault="00CB573D" w:rsidP="007B0F69">
      <w:pPr>
        <w:rPr>
          <w:sz w:val="18"/>
          <w:szCs w:val="18"/>
        </w:rPr>
      </w:pPr>
      <w:r w:rsidRPr="00F8515D">
        <w:t>Marc suggère</w:t>
      </w:r>
      <w:r w:rsidRPr="00F8515D">
        <w:t xml:space="preserve"> ici</w:t>
      </w:r>
      <w:r w:rsidR="00F8515D" w:rsidRPr="00F8515D">
        <w:t>,</w:t>
      </w:r>
      <w:r w:rsidRPr="00F8515D">
        <w:t xml:space="preserve"> de manière voilée, la croix du Christ, fin ultime de l’opposition à Jésus mais aussi lieu d’accomplissement de ce mystère du règne. La Passion sera pour beaucoup de disciples un cap difficile. </w:t>
      </w:r>
      <w:r w:rsidRPr="00F8515D">
        <w:t xml:space="preserve">Et dans l’interprétation que Jésus donnera ci-après à la parabole du semeur, il évoque déjà les lieux de la </w:t>
      </w:r>
      <w:r w:rsidR="00F8515D" w:rsidRPr="00F8515D">
        <w:t>Passion</w:t>
      </w:r>
      <w:r w:rsidRPr="00F8515D">
        <w:t xml:space="preserve"> avec les mots et expressions</w:t>
      </w:r>
      <w:r w:rsidR="00F8515D" w:rsidRPr="00F8515D">
        <w:t> </w:t>
      </w:r>
      <w:r w:rsidRPr="00F8515D">
        <w:t xml:space="preserve">: </w:t>
      </w:r>
      <w:r w:rsidRPr="000F3A9E">
        <w:rPr>
          <w:i/>
          <w:iCs/>
        </w:rPr>
        <w:t>Satan</w:t>
      </w:r>
      <w:r>
        <w:rPr>
          <w:i/>
          <w:iCs/>
        </w:rPr>
        <w:t xml:space="preserve">, </w:t>
      </w:r>
      <w:r w:rsidRPr="000F3A9E">
        <w:rPr>
          <w:i/>
          <w:iCs/>
        </w:rPr>
        <w:t>endroits pierreux</w:t>
      </w:r>
      <w:r>
        <w:rPr>
          <w:i/>
          <w:iCs/>
        </w:rPr>
        <w:t xml:space="preserve"> et </w:t>
      </w:r>
      <w:r w:rsidRPr="000F3A9E">
        <w:rPr>
          <w:i/>
          <w:iCs/>
        </w:rPr>
        <w:t>ronces </w:t>
      </w:r>
      <w:r w:rsidRPr="00497A1D">
        <w:t xml:space="preserve">… La </w:t>
      </w:r>
      <w:r w:rsidR="00F8515D" w:rsidRPr="00F8515D">
        <w:t>Passion</w:t>
      </w:r>
      <w:r w:rsidRPr="00497A1D">
        <w:t xml:space="preserve"> qui est à la fois un lieu d’opposition, de condamnation, mais aussi de révélation et de conversion.</w:t>
      </w:r>
    </w:p>
    <w:p w14:paraId="77825011" w14:textId="77777777" w:rsidR="005D66A7" w:rsidRDefault="005D66A7" w:rsidP="005D66A7"/>
    <w:p w14:paraId="5D46A345" w14:textId="7F8AFE8C" w:rsidR="005D66A7" w:rsidRPr="00033921" w:rsidRDefault="005D66A7" w:rsidP="005D66A7">
      <w:pPr>
        <w:ind w:firstLine="0"/>
        <w:rPr>
          <w:b/>
          <w:bCs/>
          <w:sz w:val="18"/>
          <w:szCs w:val="18"/>
        </w:rPr>
      </w:pPr>
      <w:r w:rsidRPr="00033921">
        <w:rPr>
          <w:b/>
          <w:bCs/>
          <w:sz w:val="18"/>
          <w:szCs w:val="18"/>
        </w:rPr>
        <w:t>[</w:t>
      </w:r>
      <w:r w:rsidR="0032437F" w:rsidRPr="00033921">
        <w:rPr>
          <w:b/>
          <w:bCs/>
          <w:sz w:val="18"/>
          <w:szCs w:val="18"/>
        </w:rPr>
        <w:t>Sonal]</w:t>
      </w:r>
    </w:p>
    <w:p w14:paraId="79F27B15" w14:textId="160651B6" w:rsidR="005D66A7" w:rsidRDefault="005D66A7">
      <w:pPr>
        <w:spacing w:line="259" w:lineRule="auto"/>
        <w:ind w:firstLine="0"/>
        <w:jc w:val="left"/>
      </w:pPr>
    </w:p>
    <w:p w14:paraId="4D19731A" w14:textId="14E9E978" w:rsidR="00993FD3" w:rsidRDefault="00993FD3">
      <w:pPr>
        <w:spacing w:line="259" w:lineRule="auto"/>
        <w:ind w:firstLine="0"/>
        <w:jc w:val="left"/>
      </w:pPr>
    </w:p>
    <w:p w14:paraId="3D315FEC" w14:textId="78535267" w:rsidR="000F3A9E" w:rsidRDefault="005D66A7" w:rsidP="009A2B32">
      <w:pPr>
        <w:pStyle w:val="Titre2"/>
        <w:numPr>
          <w:ilvl w:val="0"/>
          <w:numId w:val="31"/>
        </w:numPr>
      </w:pPr>
      <w:r>
        <w:t>Une interprétation</w:t>
      </w:r>
      <w:r w:rsidR="000F3A9E" w:rsidRPr="005D66A7">
        <w:t xml:space="preserve"> (4,13-20)</w:t>
      </w:r>
    </w:p>
    <w:p w14:paraId="62140674" w14:textId="77777777" w:rsidR="005D66A7" w:rsidRDefault="005D66A7" w:rsidP="005D66A7"/>
    <w:p w14:paraId="5B40270B" w14:textId="77777777" w:rsidR="0049190D" w:rsidRPr="00881364" w:rsidRDefault="00CB573D" w:rsidP="00321078">
      <w:pPr>
        <w:rPr>
          <w:sz w:val="18"/>
          <w:szCs w:val="18"/>
        </w:rPr>
      </w:pPr>
      <w:r>
        <w:t xml:space="preserve">Tandis que la parabole </w:t>
      </w:r>
      <w:r>
        <w:t>se focalisait sur le geste du semeur, l’interprétation qu’en fait Jésus s’intéresse davantage à ces différents sols</w:t>
      </w:r>
      <w:r>
        <w:t xml:space="preserve"> où la semence est jetée, soulignant la distinction entre la bonne terre</w:t>
      </w:r>
      <w:r>
        <w:t xml:space="preserve"> et c</w:t>
      </w:r>
      <w:r>
        <w:t xml:space="preserve">elles du dehors. </w:t>
      </w:r>
    </w:p>
    <w:p w14:paraId="2A39B687" w14:textId="77777777" w:rsidR="000F3A9E" w:rsidRDefault="000F3A9E" w:rsidP="000F3A9E">
      <w:pPr>
        <w:rPr>
          <w:i/>
          <w:iCs/>
        </w:rPr>
      </w:pPr>
      <w:hyperlink r:id="rId21" w:tgtFrame="_blank" w:history="1">
        <w:r w:rsidRPr="000F3A9E">
          <w:rPr>
            <w:rStyle w:val="Lienhypertexte"/>
            <w:rFonts w:cs="Arial"/>
            <w:i/>
            <w:iCs/>
          </w:rPr>
          <w:t>4</w:t>
        </w:r>
      </w:hyperlink>
      <w:r w:rsidRPr="000F3A9E">
        <w:rPr>
          <w:i/>
          <w:iCs/>
        </w:rPr>
        <w:t xml:space="preserve">, </w:t>
      </w:r>
      <w:r w:rsidRPr="000F3A9E">
        <w:rPr>
          <w:i/>
          <w:iCs/>
          <w:vertAlign w:val="superscript"/>
        </w:rPr>
        <w:t xml:space="preserve">13 </w:t>
      </w:r>
      <w:r w:rsidRPr="000F3A9E">
        <w:rPr>
          <w:i/>
          <w:iCs/>
        </w:rPr>
        <w:t xml:space="preserve">Il leur dit encore : « Vous ne saisissez pas cette parabole ? Alors, comment comprendrez-vous toutes les paraboles ? </w:t>
      </w:r>
      <w:r w:rsidRPr="000F3A9E">
        <w:rPr>
          <w:i/>
          <w:iCs/>
          <w:vertAlign w:val="superscript"/>
        </w:rPr>
        <w:t xml:space="preserve">14 </w:t>
      </w:r>
      <w:r w:rsidRPr="000F3A9E">
        <w:rPr>
          <w:i/>
          <w:iCs/>
        </w:rPr>
        <w:t xml:space="preserve">Le semeur sème la Parole. </w:t>
      </w:r>
      <w:r w:rsidRPr="000F3A9E">
        <w:rPr>
          <w:i/>
          <w:iCs/>
          <w:vertAlign w:val="superscript"/>
        </w:rPr>
        <w:t xml:space="preserve">15 </w:t>
      </w:r>
      <w:r w:rsidRPr="000F3A9E">
        <w:rPr>
          <w:i/>
          <w:iCs/>
        </w:rPr>
        <w:t xml:space="preserve">Il y a ceux qui sont au bord du chemin où la Parole est semée : quand ils l’entendent, Satan vient aussitôt et enlève la Parole semée en eux. </w:t>
      </w:r>
      <w:r w:rsidRPr="000F3A9E">
        <w:rPr>
          <w:i/>
          <w:iCs/>
          <w:vertAlign w:val="superscript"/>
        </w:rPr>
        <w:t xml:space="preserve">16 </w:t>
      </w:r>
      <w:r w:rsidRPr="000F3A9E">
        <w:rPr>
          <w:i/>
          <w:iCs/>
        </w:rPr>
        <w:t xml:space="preserve">Et de même, il y a ceux qui ont reçu la semence dans les endroits pierreux : ceux-là, quand ils entendent la Parole, ils la reçoivent aussitôt avec joie ; </w:t>
      </w:r>
      <w:r w:rsidRPr="000F3A9E">
        <w:rPr>
          <w:i/>
          <w:iCs/>
          <w:vertAlign w:val="superscript"/>
        </w:rPr>
        <w:t xml:space="preserve">17 </w:t>
      </w:r>
      <w:r w:rsidRPr="000F3A9E">
        <w:rPr>
          <w:i/>
          <w:iCs/>
        </w:rPr>
        <w:t xml:space="preserve">mais ils n’ont pas en eux de racine, ce sont les gens d’un moment ; que vienne la détresse ou la persécution à cause de la Parole, ils trébuchent aussitôt. </w:t>
      </w:r>
      <w:r w:rsidRPr="00430EC0">
        <w:rPr>
          <w:i/>
          <w:iCs/>
          <w:vertAlign w:val="superscript"/>
        </w:rPr>
        <w:t>18</w:t>
      </w:r>
      <w:r w:rsidRPr="000F3A9E">
        <w:rPr>
          <w:i/>
          <w:iCs/>
          <w:vertAlign w:val="subscript"/>
        </w:rPr>
        <w:t xml:space="preserve"> </w:t>
      </w:r>
      <w:r w:rsidRPr="000F3A9E">
        <w:rPr>
          <w:i/>
          <w:iCs/>
        </w:rPr>
        <w:t xml:space="preserve">Et il y en a d’autres qui ont reçu la semence dans les ronces : ceux-ci entendent la Parole, </w:t>
      </w:r>
      <w:r w:rsidRPr="00430EC0">
        <w:rPr>
          <w:i/>
          <w:iCs/>
          <w:vertAlign w:val="superscript"/>
        </w:rPr>
        <w:t>19</w:t>
      </w:r>
      <w:r w:rsidRPr="000F3A9E">
        <w:rPr>
          <w:i/>
          <w:iCs/>
          <w:vertAlign w:val="subscript"/>
        </w:rPr>
        <w:t xml:space="preserve"> </w:t>
      </w:r>
      <w:r w:rsidRPr="000F3A9E">
        <w:rPr>
          <w:i/>
          <w:iCs/>
        </w:rPr>
        <w:t xml:space="preserve">mais les soucis du monde, la séduction de la richesse et toutes les autres convoitises les envahissent et étouffent la Parole, qui ne donne pas de fruit. </w:t>
      </w:r>
      <w:r w:rsidRPr="00430EC0">
        <w:rPr>
          <w:i/>
          <w:iCs/>
          <w:vertAlign w:val="superscript"/>
        </w:rPr>
        <w:t>20</w:t>
      </w:r>
      <w:r w:rsidRPr="000F3A9E">
        <w:rPr>
          <w:i/>
          <w:iCs/>
          <w:vertAlign w:val="subscript"/>
        </w:rPr>
        <w:t xml:space="preserve"> </w:t>
      </w:r>
      <w:r w:rsidRPr="000F3A9E">
        <w:rPr>
          <w:i/>
          <w:iCs/>
        </w:rPr>
        <w:t>Et il y a ceux qui ont reçu la semence dans la bonne terre : ceux-là entendent la Parole, ils l’accueillent, et ils portent du fruit : trente, soixante, cent, pour un. »</w:t>
      </w:r>
    </w:p>
    <w:p w14:paraId="548FC10C" w14:textId="52E3CFA7" w:rsidR="00042221" w:rsidRDefault="00042221">
      <w:pPr>
        <w:spacing w:line="259" w:lineRule="auto"/>
        <w:ind w:firstLine="0"/>
        <w:jc w:val="left"/>
      </w:pPr>
      <w:r>
        <w:br w:type="page"/>
      </w:r>
    </w:p>
    <w:p w14:paraId="2F41EF87" w14:textId="77777777" w:rsidR="0049190D" w:rsidRPr="00881364" w:rsidRDefault="00CB573D" w:rsidP="00587A68">
      <w:pPr>
        <w:rPr>
          <w:sz w:val="18"/>
          <w:szCs w:val="18"/>
        </w:rPr>
      </w:pPr>
      <w:r>
        <w:lastRenderedPageBreak/>
        <w:t xml:space="preserve">Jésus devient </w:t>
      </w:r>
      <w:r>
        <w:t xml:space="preserve">un peu </w:t>
      </w:r>
      <w:r>
        <w:t>plus explicite</w:t>
      </w:r>
      <w:r>
        <w:t>. On note qu’il n’offre pas une interprétation allégorique complète</w:t>
      </w:r>
      <w:r>
        <w:t xml:space="preserve">. Si la semence est bien </w:t>
      </w:r>
      <w:r>
        <w:t>associée</w:t>
      </w:r>
      <w:r>
        <w:t xml:space="preserve"> à la Parole, rien n’est dit quant à l’identité du semeur. </w:t>
      </w:r>
      <w:r>
        <w:t>De même,</w:t>
      </w:r>
      <w:r>
        <w:t xml:space="preserve"> </w:t>
      </w:r>
      <w:r>
        <w:t>re</w:t>
      </w:r>
      <w:r>
        <w:t>présenté</w:t>
      </w:r>
      <w:r>
        <w:t>s</w:t>
      </w:r>
      <w:r>
        <w:t xml:space="preserve"> par </w:t>
      </w:r>
      <w:r>
        <w:t>le bord du chemin, les endroits pierreux ou les ronces, ceux qui n’accueillent pas cette parole ne sont pas désign</w:t>
      </w:r>
      <w:r>
        <w:t>és, ni</w:t>
      </w:r>
      <w:r>
        <w:t xml:space="preserve"> associé</w:t>
      </w:r>
      <w:r>
        <w:t>s</w:t>
      </w:r>
      <w:r>
        <w:t xml:space="preserve"> </w:t>
      </w:r>
      <w:r>
        <w:t xml:space="preserve">précisément </w:t>
      </w:r>
      <w:r>
        <w:t xml:space="preserve">à un groupe </w:t>
      </w:r>
      <w:r>
        <w:t>socioreligieux</w:t>
      </w:r>
      <w:r>
        <w:t xml:space="preserve"> ou </w:t>
      </w:r>
      <w:r w:rsidR="00C62C6D" w:rsidRPr="00C62C6D">
        <w:t>autre.</w:t>
      </w:r>
      <w:r>
        <w:t xml:space="preserve"> </w:t>
      </w:r>
      <w:r>
        <w:t xml:space="preserve">La bonne terre et les mauvais sols </w:t>
      </w:r>
      <w:r>
        <w:t>ne viennent pas souligner une</w:t>
      </w:r>
      <w:r>
        <w:t xml:space="preserve"> division ethnico-religieuse : </w:t>
      </w:r>
      <w:r w:rsidR="00C62C6D" w:rsidRPr="00C62C6D">
        <w:t>les</w:t>
      </w:r>
      <w:r>
        <w:t xml:space="preserve"> Juifs contre les Nations, ni même identitaire : </w:t>
      </w:r>
      <w:r>
        <w:t xml:space="preserve">Jésus contre les pharisiens ou </w:t>
      </w:r>
      <w:r>
        <w:t xml:space="preserve">les chrétiens contre le monde. Encore moins une </w:t>
      </w:r>
      <w:r>
        <w:t>distinction hiérarchique entre les apôtres privilégiés et le reste de</w:t>
      </w:r>
      <w:r>
        <w:t>s</w:t>
      </w:r>
      <w:r>
        <w:t xml:space="preserve"> </w:t>
      </w:r>
      <w:r>
        <w:t>disciples, l’élite contre les rustres</w:t>
      </w:r>
      <w:r>
        <w:t xml:space="preserve">. </w:t>
      </w:r>
      <w:r>
        <w:t xml:space="preserve">Il ne </w:t>
      </w:r>
      <w:r>
        <w:t>faut</w:t>
      </w:r>
      <w:r>
        <w:t xml:space="preserve"> donc pas</w:t>
      </w:r>
      <w:r>
        <w:t xml:space="preserve"> filer l’allégorie </w:t>
      </w:r>
      <w:r>
        <w:t xml:space="preserve">et vainement chercher à </w:t>
      </w:r>
      <w:r>
        <w:t xml:space="preserve">savoir </w:t>
      </w:r>
      <w:r>
        <w:t xml:space="preserve">qui se cache </w:t>
      </w:r>
      <w:r>
        <w:t>au</w:t>
      </w:r>
      <w:r>
        <w:t xml:space="preserve"> bord du chemin, </w:t>
      </w:r>
      <w:r>
        <w:t>sur c</w:t>
      </w:r>
      <w:r>
        <w:t xml:space="preserve">e sol pierreux, ou </w:t>
      </w:r>
      <w:r>
        <w:t xml:space="preserve">dans </w:t>
      </w:r>
      <w:r>
        <w:t xml:space="preserve">les ronces. Ce n’est d’ailleurs pas la pointe ni de la parabole, ni de son interprétation. Cette dernière vise à illustrer l’attitude face à l’accueil de la </w:t>
      </w:r>
      <w:r w:rsidR="00C62C6D" w:rsidRPr="00C62C6D">
        <w:t>Parole.</w:t>
      </w:r>
    </w:p>
    <w:p w14:paraId="30F36F2E" w14:textId="77777777" w:rsidR="0049190D" w:rsidRPr="00881364" w:rsidRDefault="00CB573D" w:rsidP="00AD10CB">
      <w:pPr>
        <w:rPr>
          <w:sz w:val="18"/>
          <w:szCs w:val="18"/>
        </w:rPr>
      </w:pPr>
      <w:r>
        <w:t>Au contraire, il</w:t>
      </w:r>
      <w:r>
        <w:t xml:space="preserve"> faut se rappeler que cette interprétation est livrée, en premier lieu, aux apôtres et disciples de Jésus.</w:t>
      </w:r>
      <w:r>
        <w:t xml:space="preserve"> </w:t>
      </w:r>
      <w:r>
        <w:t>La lecture qu’il</w:t>
      </w:r>
      <w:r>
        <w:t xml:space="preserve"> </w:t>
      </w:r>
      <w:r>
        <w:t xml:space="preserve">fait de la parabole est ainsi circonstanciée. Elle </w:t>
      </w:r>
      <w:r>
        <w:t>pointe</w:t>
      </w:r>
      <w:r>
        <w:t xml:space="preserve"> des </w:t>
      </w:r>
      <w:r>
        <w:t>contre-</w:t>
      </w:r>
      <w:r>
        <w:t xml:space="preserve">valeurs qui peuvent aussi </w:t>
      </w:r>
      <w:r>
        <w:t xml:space="preserve">les </w:t>
      </w:r>
      <w:r>
        <w:t>concern</w:t>
      </w:r>
      <w:r>
        <w:t>er et concerner aussi</w:t>
      </w:r>
      <w:r>
        <w:t xml:space="preserve"> celles et ceux</w:t>
      </w:r>
      <w:r>
        <w:t xml:space="preserve"> qui penseraient être de la bonne terre en raison de leur naissance ou de leur mérite. </w:t>
      </w:r>
      <w:r>
        <w:t xml:space="preserve">L’insistance porte non pas sur l’identité du terrain, mais </w:t>
      </w:r>
      <w:r w:rsidR="00A5565C" w:rsidRPr="00A5565C">
        <w:t xml:space="preserve">sur </w:t>
      </w:r>
      <w:r>
        <w:t>s</w:t>
      </w:r>
      <w:r>
        <w:t>a qualité</w:t>
      </w:r>
      <w:r>
        <w:t xml:space="preserve">, sa capacité à accueillir la </w:t>
      </w:r>
      <w:r w:rsidR="00A5565C" w:rsidRPr="00A5565C">
        <w:t>Parole.</w:t>
      </w:r>
      <w:r>
        <w:t xml:space="preserve"> </w:t>
      </w:r>
      <w:r>
        <w:t xml:space="preserve">Bref, Jésus </w:t>
      </w:r>
      <w:r>
        <w:t>oblige à sortir</w:t>
      </w:r>
      <w:r>
        <w:t xml:space="preserve"> d’un dualisme primaire : les bons contre les méchants, les purs contre les impurs, les justes et les païens. Ce n’est pas l’objet de cette distinction entre la bonne terre et les autres sols qui ont accueilli la </w:t>
      </w:r>
      <w:r w:rsidR="00A5565C" w:rsidRPr="00A5565C">
        <w:t>Parole.</w:t>
      </w:r>
    </w:p>
    <w:p w14:paraId="6E2A32EB" w14:textId="77777777" w:rsidR="00A47990" w:rsidRDefault="00A47990" w:rsidP="00B1339D"/>
    <w:p w14:paraId="4F56CC3E" w14:textId="77777777" w:rsidR="0049190D" w:rsidRPr="00881364" w:rsidRDefault="00CB573D" w:rsidP="002328A0">
      <w:pPr>
        <w:rPr>
          <w:sz w:val="18"/>
          <w:szCs w:val="18"/>
        </w:rPr>
      </w:pPr>
      <w:r>
        <w:t>Il</w:t>
      </w:r>
      <w:r>
        <w:t xml:space="preserve"> renvoie </w:t>
      </w:r>
      <w:r>
        <w:t xml:space="preserve">ainsi </w:t>
      </w:r>
      <w:r>
        <w:t>son auditoire à lui-même</w:t>
      </w:r>
      <w:r w:rsidR="00BE4959" w:rsidRPr="00BE4959">
        <w:t>,</w:t>
      </w:r>
      <w:r>
        <w:t xml:space="preserve"> offrant une seconde version de la parabole du semeur en prenant un autre point de focalisation. </w:t>
      </w:r>
      <w:r>
        <w:t>On peut ainsi</w:t>
      </w:r>
      <w:r>
        <w:t xml:space="preserve"> </w:t>
      </w:r>
      <w:r>
        <w:t xml:space="preserve">percevoir </w:t>
      </w:r>
      <w:r>
        <w:t xml:space="preserve">la dénonciation de </w:t>
      </w:r>
      <w:r>
        <w:t>différent</w:t>
      </w:r>
      <w:r>
        <w:t>s</w:t>
      </w:r>
      <w:r>
        <w:t xml:space="preserve"> type</w:t>
      </w:r>
      <w:r>
        <w:t>s</w:t>
      </w:r>
      <w:r>
        <w:t xml:space="preserve"> de posture </w:t>
      </w:r>
      <w:r>
        <w:t>qui concernent les disciples</w:t>
      </w:r>
      <w:r>
        <w:t>. C</w:t>
      </w:r>
      <w:r>
        <w:t xml:space="preserve">eux </w:t>
      </w:r>
      <w:r>
        <w:t>tenté</w:t>
      </w:r>
      <w:r>
        <w:t>s</w:t>
      </w:r>
      <w:r>
        <w:t xml:space="preserve"> de choisir</w:t>
      </w:r>
      <w:r>
        <w:t xml:space="preserve"> </w:t>
      </w:r>
      <w:r>
        <w:t>un</w:t>
      </w:r>
      <w:r>
        <w:t xml:space="preserve"> chemin différent</w:t>
      </w:r>
      <w:r>
        <w:t xml:space="preserve">, une autre école de pensée </w:t>
      </w:r>
      <w:r>
        <w:t>et</w:t>
      </w:r>
      <w:r>
        <w:t xml:space="preserve"> probablement, dans le contexte de Marc</w:t>
      </w:r>
      <w:r>
        <w:t>, un autre évangile</w:t>
      </w:r>
      <w:r w:rsidR="00BE4959" w:rsidRPr="00BE4959">
        <w:t>,</w:t>
      </w:r>
      <w:r>
        <w:t xml:space="preserve"> </w:t>
      </w:r>
      <w:r>
        <w:t xml:space="preserve">pour reprendre l’expression de </w:t>
      </w:r>
      <w:r>
        <w:t>saint Paul</w:t>
      </w:r>
      <w:r>
        <w:t>. L</w:t>
      </w:r>
      <w:r>
        <w:t>’action de Satan définit ici la division</w:t>
      </w:r>
      <w:r>
        <w:t>, l’hétérodoxie</w:t>
      </w:r>
      <w:r>
        <w:t xml:space="preserve">… </w:t>
      </w:r>
      <w:r>
        <w:t>Dans la même ligne, l’interprétation désigne aussi ces gens recul</w:t>
      </w:r>
      <w:r>
        <w:t>ant</w:t>
      </w:r>
      <w:r>
        <w:t xml:space="preserve"> </w:t>
      </w:r>
      <w:r>
        <w:t>dans la foi</w:t>
      </w:r>
      <w:r>
        <w:t xml:space="preserve"> face à la </w:t>
      </w:r>
      <w:r w:rsidRPr="000F3A9E">
        <w:rPr>
          <w:i/>
          <w:iCs/>
        </w:rPr>
        <w:t>détresse ou la persécution</w:t>
      </w:r>
      <w:r>
        <w:rPr>
          <w:i/>
          <w:iCs/>
        </w:rPr>
        <w:t xml:space="preserve"> ; </w:t>
      </w:r>
      <w:r w:rsidRPr="00B1339D">
        <w:t>comme aussi</w:t>
      </w:r>
      <w:r>
        <w:t xml:space="preserve"> ceux qui </w:t>
      </w:r>
      <w:r>
        <w:t>s’attachent malgré tout</w:t>
      </w:r>
      <w:r>
        <w:t xml:space="preserve"> aux</w:t>
      </w:r>
      <w:r>
        <w:t xml:space="preserve"> valeurs antiques des honneurs et de la gloire avec cette</w:t>
      </w:r>
      <w:r w:rsidRPr="000F3A9E">
        <w:rPr>
          <w:i/>
          <w:iCs/>
        </w:rPr>
        <w:t xml:space="preserve"> séduction de la richesse et toutes les autres convoitises</w:t>
      </w:r>
      <w:r>
        <w:t>. Dans tous les cas</w:t>
      </w:r>
      <w:r w:rsidR="00BE4959" w:rsidRPr="00BE4959">
        <w:t>,</w:t>
      </w:r>
      <w:r>
        <w:t xml:space="preserve"> l’attitude révèle une contradiction avec la figure du semeur, c’est-à-dire avec l’Évangile du Christ</w:t>
      </w:r>
      <w:r>
        <w:t xml:space="preserve">, son appel à l’humilité et </w:t>
      </w:r>
      <w:r w:rsidR="00BE4959" w:rsidRPr="00BE4959">
        <w:t xml:space="preserve">à </w:t>
      </w:r>
      <w:r>
        <w:t>la pauvreté.</w:t>
      </w:r>
    </w:p>
    <w:p w14:paraId="097A03C3" w14:textId="77777777" w:rsidR="00D40AF7" w:rsidRDefault="00D40AF7">
      <w:pPr>
        <w:spacing w:line="259" w:lineRule="auto"/>
        <w:ind w:firstLine="0"/>
        <w:jc w:val="left"/>
      </w:pPr>
      <w:r>
        <w:br w:type="page"/>
      </w:r>
    </w:p>
    <w:p w14:paraId="13F5975E" w14:textId="77777777" w:rsidR="0049190D" w:rsidRPr="00881364" w:rsidRDefault="00CB573D" w:rsidP="000D7919">
      <w:pPr>
        <w:rPr>
          <w:sz w:val="18"/>
          <w:szCs w:val="18"/>
        </w:rPr>
      </w:pPr>
      <w:r w:rsidRPr="000F3A9E">
        <w:lastRenderedPageBreak/>
        <w:t>L</w:t>
      </w:r>
      <w:r>
        <w:t>’interprétation de la</w:t>
      </w:r>
      <w:r w:rsidRPr="000F3A9E">
        <w:t xml:space="preserve"> parabole </w:t>
      </w:r>
      <w:r>
        <w:t>vient</w:t>
      </w:r>
      <w:r>
        <w:t xml:space="preserve"> souligner les</w:t>
      </w:r>
      <w:r w:rsidRPr="000F3A9E">
        <w:t xml:space="preserve"> ignorances</w:t>
      </w:r>
      <w:r>
        <w:t>, les faiblesses</w:t>
      </w:r>
      <w:r w:rsidRPr="000F3A9E">
        <w:t xml:space="preserve"> comme </w:t>
      </w:r>
      <w:r>
        <w:t>aussi les</w:t>
      </w:r>
      <w:r w:rsidRPr="000F3A9E">
        <w:t xml:space="preserve"> failles </w:t>
      </w:r>
      <w:r>
        <w:t>non pas des autrement croyant</w:t>
      </w:r>
      <w:r>
        <w:t>s</w:t>
      </w:r>
      <w:r>
        <w:t xml:space="preserve"> mais de ceux </w:t>
      </w:r>
      <w:r>
        <w:t>qui s’affirment chrétiens</w:t>
      </w:r>
      <w:r>
        <w:t xml:space="preserve">. </w:t>
      </w:r>
      <w:r>
        <w:t>Elle est ainsi</w:t>
      </w:r>
      <w:r w:rsidRPr="000F3A9E">
        <w:t xml:space="preserve"> l’occasion de mises en garde</w:t>
      </w:r>
      <w:r>
        <w:t xml:space="preserve"> à destination des disciples et surtout des apôtres</w:t>
      </w:r>
      <w:r w:rsidR="00872E1A" w:rsidRPr="00872E1A">
        <w:t>,</w:t>
      </w:r>
      <w:r>
        <w:t xml:space="preserve"> servant ainsi</w:t>
      </w:r>
      <w:r>
        <w:t xml:space="preserve"> d</w:t>
      </w:r>
      <w:r>
        <w:t xml:space="preserve">’appel à l’autocritique et </w:t>
      </w:r>
      <w:r w:rsidR="00872E1A" w:rsidRPr="00872E1A">
        <w:t xml:space="preserve">à </w:t>
      </w:r>
      <w:r>
        <w:t xml:space="preserve">la conversion. </w:t>
      </w:r>
      <w:r w:rsidRPr="000F3A9E">
        <w:t>La richesse, les mondanités, l’inconstance, mais aussi les difficultés et les persécutions peuvent faire chuter tout disciple</w:t>
      </w:r>
      <w:r>
        <w:t xml:space="preserve"> et surtout révéler </w:t>
      </w:r>
      <w:r>
        <w:t>la contradiction avec l’Évangile</w:t>
      </w:r>
      <w:r w:rsidRPr="000F3A9E">
        <w:t xml:space="preserve">. </w:t>
      </w:r>
      <w:r>
        <w:t>Le croyant est invit</w:t>
      </w:r>
      <w:r>
        <w:t>é</w:t>
      </w:r>
      <w:r>
        <w:t xml:space="preserve"> à </w:t>
      </w:r>
      <w:r>
        <w:t xml:space="preserve">trouver </w:t>
      </w:r>
      <w:r w:rsidRPr="000F3A9E">
        <w:t>son vrai bonheur dans cette écoute</w:t>
      </w:r>
      <w:r>
        <w:t xml:space="preserve"> féconde</w:t>
      </w:r>
      <w:r w:rsidRPr="000F3A9E">
        <w:t xml:space="preserve"> de la </w:t>
      </w:r>
      <w:r w:rsidR="00872E1A" w:rsidRPr="00872E1A">
        <w:t>Parole</w:t>
      </w:r>
      <w:r w:rsidRPr="000F3A9E">
        <w:t xml:space="preserve"> et dans sa fidélité au Christ, ce semeur généreux qui donne et se donnera jusqu’à la croix.</w:t>
      </w:r>
      <w:r>
        <w:t xml:space="preserve"> </w:t>
      </w:r>
      <w:r w:rsidRPr="000F3A9E">
        <w:t xml:space="preserve">Il ne faudrait pas cependant en rester à une interprétation individuelle. Lorsque Marc écrit son évangile, il sait que sa communauté a vécu des abandons, des persécutions, des </w:t>
      </w:r>
      <w:r>
        <w:t>divisions</w:t>
      </w:r>
      <w:r w:rsidRPr="000F3A9E">
        <w:t xml:space="preserve">… Face à une </w:t>
      </w:r>
      <w:r w:rsidR="00872E1A" w:rsidRPr="00872E1A">
        <w:t>Église</w:t>
      </w:r>
      <w:r w:rsidRPr="000F3A9E">
        <w:t xml:space="preserve"> qui pourrait désespérer de son amoindrissement, Marc rappelle que l’Évangile peut produire plus encore qu’il n’a été perdu. Il donne ici un formidable message d’espérance à sa petite communauté.</w:t>
      </w:r>
    </w:p>
    <w:p w14:paraId="47F7A081" w14:textId="77777777" w:rsidR="00863AC5" w:rsidRDefault="00863AC5" w:rsidP="00863AC5"/>
    <w:p w14:paraId="01D559B9" w14:textId="427F54F2" w:rsidR="00863AC5" w:rsidRPr="00033921" w:rsidRDefault="00863AC5" w:rsidP="00863AC5">
      <w:pPr>
        <w:ind w:firstLine="0"/>
        <w:rPr>
          <w:b/>
          <w:bCs/>
          <w:sz w:val="18"/>
          <w:szCs w:val="18"/>
        </w:rPr>
      </w:pPr>
      <w:r w:rsidRPr="00033921">
        <w:rPr>
          <w:b/>
          <w:bCs/>
          <w:sz w:val="18"/>
          <w:szCs w:val="18"/>
        </w:rPr>
        <w:t>[</w:t>
      </w:r>
      <w:r w:rsidR="0032437F" w:rsidRPr="00033921">
        <w:rPr>
          <w:b/>
          <w:bCs/>
          <w:sz w:val="18"/>
          <w:szCs w:val="18"/>
        </w:rPr>
        <w:t>Sonal]</w:t>
      </w:r>
    </w:p>
    <w:p w14:paraId="70DFAE0D" w14:textId="77777777" w:rsidR="00863AC5" w:rsidRDefault="00863AC5" w:rsidP="00863AC5">
      <w:pPr>
        <w:spacing w:line="259" w:lineRule="auto"/>
        <w:ind w:firstLine="0"/>
        <w:jc w:val="left"/>
      </w:pPr>
    </w:p>
    <w:p w14:paraId="50250A22" w14:textId="77777777" w:rsidR="00863AC5" w:rsidRDefault="00863AC5" w:rsidP="00863AC5">
      <w:pPr>
        <w:spacing w:line="259" w:lineRule="auto"/>
        <w:ind w:firstLine="0"/>
        <w:jc w:val="left"/>
      </w:pPr>
    </w:p>
    <w:p w14:paraId="19CE5851" w14:textId="4655D28B" w:rsidR="001F7AF9" w:rsidRPr="00AE4D03" w:rsidRDefault="00AE4D03" w:rsidP="009A2B32">
      <w:pPr>
        <w:pStyle w:val="Titre2"/>
        <w:numPr>
          <w:ilvl w:val="0"/>
          <w:numId w:val="31"/>
        </w:numPr>
      </w:pPr>
      <w:r>
        <w:t>La</w:t>
      </w:r>
      <w:r w:rsidR="001F7AF9" w:rsidRPr="00AE4D03">
        <w:t xml:space="preserve"> lampe </w:t>
      </w:r>
      <w:r>
        <w:t>et la mesure</w:t>
      </w:r>
      <w:r w:rsidR="001F7AF9" w:rsidRPr="00AE4D03">
        <w:t xml:space="preserve"> (4,21-23)</w:t>
      </w:r>
    </w:p>
    <w:p w14:paraId="28211E3F" w14:textId="77777777" w:rsidR="00CB27B7" w:rsidRPr="00CB27B7" w:rsidRDefault="00CB27B7" w:rsidP="00CB27B7"/>
    <w:p w14:paraId="1C1ECBD5" w14:textId="0CFC8625" w:rsidR="001F7AF9" w:rsidRPr="001F7AF9" w:rsidRDefault="001F7AF9" w:rsidP="001F7AF9">
      <w:hyperlink r:id="rId22" w:history="1">
        <w:r w:rsidRPr="001F7AF9">
          <w:rPr>
            <w:rStyle w:val="Lienhypertexte"/>
            <w:rFonts w:cs="Arial"/>
            <w:i/>
            <w:iCs/>
          </w:rPr>
          <w:t>Mc 4</w:t>
        </w:r>
      </w:hyperlink>
      <w:r w:rsidRPr="001F7AF9">
        <w:t xml:space="preserve">, </w:t>
      </w:r>
      <w:r w:rsidRPr="001F7AF9">
        <w:rPr>
          <w:i/>
          <w:iCs/>
          <w:vertAlign w:val="superscript"/>
        </w:rPr>
        <w:t xml:space="preserve">21 </w:t>
      </w:r>
      <w:r w:rsidRPr="001F7AF9">
        <w:rPr>
          <w:i/>
          <w:iCs/>
        </w:rPr>
        <w:t xml:space="preserve">Il leur disait encore : « Est-ce que la lampe est apportée pour être mise sous le boisseau ou sous le lit ? N’est-ce pas pour être mise sur le lampadaire ? </w:t>
      </w:r>
      <w:r w:rsidRPr="001F7AF9">
        <w:rPr>
          <w:i/>
          <w:iCs/>
          <w:vertAlign w:val="superscript"/>
        </w:rPr>
        <w:t xml:space="preserve">22 </w:t>
      </w:r>
      <w:r w:rsidRPr="001F7AF9">
        <w:rPr>
          <w:i/>
          <w:iCs/>
        </w:rPr>
        <w:t xml:space="preserve">Car rien n’est caché, sinon pour être manifesté ; rien n’a été gardé secret, sinon pour venir à la clarté. </w:t>
      </w:r>
      <w:r w:rsidRPr="001F7AF9">
        <w:rPr>
          <w:i/>
          <w:iCs/>
          <w:vertAlign w:val="superscript"/>
        </w:rPr>
        <w:t xml:space="preserve">23 </w:t>
      </w:r>
      <w:r w:rsidRPr="001F7AF9">
        <w:rPr>
          <w:i/>
          <w:iCs/>
        </w:rPr>
        <w:t>Si quelqu’un a des oreilles pour entendre, qu’il entende ! »</w:t>
      </w:r>
      <w:r w:rsidR="004000F3">
        <w:rPr>
          <w:i/>
          <w:iCs/>
        </w:rPr>
        <w:t xml:space="preserve"> </w:t>
      </w:r>
      <w:r w:rsidR="004000F3" w:rsidRPr="001F7AF9">
        <w:rPr>
          <w:i/>
          <w:iCs/>
          <w:vertAlign w:val="superscript"/>
        </w:rPr>
        <w:t xml:space="preserve">24 </w:t>
      </w:r>
      <w:r w:rsidR="004000F3" w:rsidRPr="001F7AF9">
        <w:rPr>
          <w:i/>
          <w:iCs/>
        </w:rPr>
        <w:t xml:space="preserve">Il leur disait encore : « Faites attention à ce que vous entendez ! La mesure que vous utilisez sera utilisée aussi pour vous, et il vous sera donné encore plus. </w:t>
      </w:r>
      <w:r w:rsidR="004000F3" w:rsidRPr="001F7AF9">
        <w:rPr>
          <w:i/>
          <w:iCs/>
          <w:vertAlign w:val="superscript"/>
        </w:rPr>
        <w:t xml:space="preserve">25 </w:t>
      </w:r>
      <w:r w:rsidR="004000F3" w:rsidRPr="001F7AF9">
        <w:rPr>
          <w:i/>
          <w:iCs/>
        </w:rPr>
        <w:t>Car celui qui a, on lui donnera ; celui qui n’a pas, on lui enlèvera même ce qu’il a. »</w:t>
      </w:r>
    </w:p>
    <w:p w14:paraId="7F466323" w14:textId="77777777" w:rsidR="00A11CF9" w:rsidRDefault="00A11CF9" w:rsidP="00A11CF9"/>
    <w:p w14:paraId="3FC6A2CA" w14:textId="77777777" w:rsidR="0049190D" w:rsidRPr="00881364" w:rsidRDefault="00CB573D" w:rsidP="00A9583B">
      <w:pPr>
        <w:rPr>
          <w:sz w:val="18"/>
          <w:szCs w:val="18"/>
        </w:rPr>
      </w:pPr>
      <w:r w:rsidRPr="001F7AF9">
        <w:t xml:space="preserve">Après le grand air des champs, nous voilà maintenant au sein de la maison </w:t>
      </w:r>
      <w:r w:rsidR="00B04C2E" w:rsidRPr="00B04C2E">
        <w:t>qu’illustrent</w:t>
      </w:r>
      <w:r w:rsidRPr="001F7AF9">
        <w:t xml:space="preserve"> le choix de la lampe, du lit et du boisseau, récipient servant à la mesure des grains ou de la farine. Avec l’évocation </w:t>
      </w:r>
      <w:r>
        <w:t>de ce dernier</w:t>
      </w:r>
      <w:r w:rsidRPr="001F7AF9">
        <w:t xml:space="preserve"> (4,21), </w:t>
      </w:r>
      <w:r>
        <w:t>Marc</w:t>
      </w:r>
      <w:r w:rsidRPr="001F7AF9">
        <w:t xml:space="preserve"> fait le lien </w:t>
      </w:r>
      <w:r>
        <w:t>avec</w:t>
      </w:r>
      <w:r w:rsidRPr="001F7AF9">
        <w:t xml:space="preserve"> les grains de la parabole </w:t>
      </w:r>
      <w:r>
        <w:t>du semeur</w:t>
      </w:r>
      <w:r w:rsidRPr="001F7AF9">
        <w:t xml:space="preserve">. Ce qui a été produit hier est maintenant mesuré au boisseau, à la lumière d’une lampe </w:t>
      </w:r>
      <w:r w:rsidR="00B04C2E" w:rsidRPr="00B04C2E">
        <w:t>—</w:t>
      </w:r>
      <w:r w:rsidRPr="001F7AF9">
        <w:t xml:space="preserve"> pourrait-on résumer. La lampe fait écho à l’obscurité et à l’aveuglement que mentionnait Jésus via Isaïe</w:t>
      </w:r>
      <w:r w:rsidR="00B04C2E" w:rsidRPr="00B04C2E">
        <w:t> </w:t>
      </w:r>
      <w:r w:rsidRPr="001F7AF9">
        <w:t xml:space="preserve">: </w:t>
      </w:r>
      <w:r w:rsidRPr="001F7AF9">
        <w:rPr>
          <w:i/>
          <w:iCs/>
        </w:rPr>
        <w:t>Que tout en regardant, ils ne voient pas… et tout en écoutant, ils n’entendent pas.</w:t>
      </w:r>
      <w:r w:rsidRPr="001F7AF9">
        <w:t xml:space="preserve"> (4,12). </w:t>
      </w:r>
      <w:r>
        <w:br w:type="page"/>
      </w:r>
    </w:p>
    <w:p w14:paraId="243C7E59" w14:textId="77777777" w:rsidR="0049190D" w:rsidRPr="00881364" w:rsidRDefault="00CB573D" w:rsidP="00F34AE6">
      <w:pPr>
        <w:rPr>
          <w:sz w:val="18"/>
          <w:szCs w:val="18"/>
        </w:rPr>
      </w:pPr>
      <w:r w:rsidRPr="001F7AF9">
        <w:lastRenderedPageBreak/>
        <w:t>Jésus part d’une évidence. Qui aurait l’idée de placer une lampe là où elle n’a aucune utilité</w:t>
      </w:r>
      <w:r>
        <w:t xml:space="preserve"> et non</w:t>
      </w:r>
      <w:r w:rsidRPr="001F7AF9">
        <w:t xml:space="preserve"> sur un chandelier pour que tous en profitent</w:t>
      </w:r>
      <w:r w:rsidR="00957A5D" w:rsidRPr="00957A5D">
        <w:t> ?</w:t>
      </w:r>
      <w:r w:rsidRPr="001F7AF9">
        <w:t xml:space="preserve"> Cette lampe est désignée comme celle qui </w:t>
      </w:r>
      <w:r w:rsidRPr="001F7AF9">
        <w:rPr>
          <w:i/>
          <w:iCs/>
        </w:rPr>
        <w:t>vient</w:t>
      </w:r>
      <w:r w:rsidRPr="001F7AF9">
        <w:t>. Sa venue surgit dans la maison pour en dissiper l’obscurité. Les enseignements de Jésus, donnés généreusement, sont destinés à éclairer</w:t>
      </w:r>
      <w:r>
        <w:t xml:space="preserve">. </w:t>
      </w:r>
    </w:p>
    <w:p w14:paraId="69A89A0C" w14:textId="77777777" w:rsidR="0049190D" w:rsidRPr="00881364" w:rsidRDefault="00CB573D" w:rsidP="003E76F4">
      <w:pPr>
        <w:rPr>
          <w:sz w:val="18"/>
          <w:szCs w:val="18"/>
        </w:rPr>
      </w:pPr>
      <w:r>
        <w:t>Pourtant</w:t>
      </w:r>
      <w:r w:rsidR="007C5A64" w:rsidRPr="007C5A64">
        <w:t>,</w:t>
      </w:r>
      <w:r>
        <w:t xml:space="preserve"> une</w:t>
      </w:r>
      <w:r w:rsidRPr="001F7AF9">
        <w:t xml:space="preserve"> mise en garde peut nous paraître surprenante</w:t>
      </w:r>
      <w:r>
        <w:t> :</w:t>
      </w:r>
      <w:r w:rsidRPr="001F7AF9">
        <w:t xml:space="preserve"> </w:t>
      </w:r>
      <w:r>
        <w:rPr>
          <w:i/>
          <w:iCs/>
        </w:rPr>
        <w:t>C</w:t>
      </w:r>
      <w:r w:rsidRPr="001F7AF9">
        <w:rPr>
          <w:i/>
          <w:iCs/>
        </w:rPr>
        <w:t>elui qui a, on lui donnera ; celui qui n’a pas, on lui enlèvera même ce qu’il</w:t>
      </w:r>
      <w:r>
        <w:rPr>
          <w:i/>
          <w:iCs/>
        </w:rPr>
        <w:t xml:space="preserve"> a. </w:t>
      </w:r>
      <w:r w:rsidRPr="001F7AF9">
        <w:t xml:space="preserve">Comme pour </w:t>
      </w:r>
      <w:r>
        <w:t>l’allégorie</w:t>
      </w:r>
      <w:r w:rsidRPr="001F7AF9">
        <w:t xml:space="preserve"> précédente, Jésus utilise une image du quotidien domestique : la mesure. Un terme répété trois fois, avant de rapporter </w:t>
      </w:r>
      <w:r>
        <w:t>cette</w:t>
      </w:r>
      <w:r w:rsidRPr="001F7AF9">
        <w:t xml:space="preserve"> sentence faite d’une opposition </w:t>
      </w:r>
      <w:r>
        <w:t xml:space="preserve">avec les verbes </w:t>
      </w:r>
      <w:r w:rsidRPr="001F7AF9">
        <w:rPr>
          <w:i/>
          <w:iCs/>
        </w:rPr>
        <w:t>donner</w:t>
      </w:r>
      <w:r w:rsidRPr="001F7AF9">
        <w:t xml:space="preserve"> </w:t>
      </w:r>
      <w:r>
        <w:t>et</w:t>
      </w:r>
      <w:r w:rsidRPr="001F7AF9">
        <w:t xml:space="preserve"> </w:t>
      </w:r>
      <w:r w:rsidRPr="001F7AF9">
        <w:rPr>
          <w:i/>
          <w:iCs/>
        </w:rPr>
        <w:t>enlever</w:t>
      </w:r>
      <w:r w:rsidRPr="001F7AF9">
        <w:t xml:space="preserve">. La qualité de l’écoute est une fois de plus mise en exergue. Elle est comparée à une mesure qui pourrait être un boisseau. </w:t>
      </w:r>
      <w:r w:rsidRPr="001F7AF9">
        <w:rPr>
          <w:i/>
          <w:iCs/>
        </w:rPr>
        <w:t>Mesurer</w:t>
      </w:r>
      <w:r w:rsidRPr="001F7AF9">
        <w:t xml:space="preserve">, ici, ne signifie pas </w:t>
      </w:r>
      <w:r w:rsidRPr="001F7AF9">
        <w:rPr>
          <w:i/>
          <w:iCs/>
        </w:rPr>
        <w:t>limiter</w:t>
      </w:r>
      <w:r w:rsidRPr="001F7AF9">
        <w:t xml:space="preserve"> mais </w:t>
      </w:r>
      <w:r w:rsidRPr="001F7AF9">
        <w:rPr>
          <w:i/>
          <w:iCs/>
        </w:rPr>
        <w:t>peser,</w:t>
      </w:r>
      <w:r w:rsidRPr="001F7AF9">
        <w:t xml:space="preserve"> donner son vrai poids à la Parole. Il ne s’agit pas de la picorer de-ci de-là au gré des envies, de l’étouffer en l’instrumentalisant, mais de </w:t>
      </w:r>
      <w:r w:rsidRPr="001F7AF9">
        <w:rPr>
          <w:i/>
          <w:iCs/>
        </w:rPr>
        <w:t>prendre la mesure</w:t>
      </w:r>
      <w:r w:rsidRPr="001F7AF9">
        <w:t xml:space="preserve"> de sa force en la mettant en œuvre. Ainsi, </w:t>
      </w:r>
      <w:r w:rsidRPr="001F7AF9">
        <w:rPr>
          <w:i/>
          <w:iCs/>
        </w:rPr>
        <w:t>celui qui a</w:t>
      </w:r>
      <w:r w:rsidRPr="001F7AF9">
        <w:t xml:space="preserve"> mesuré et </w:t>
      </w:r>
      <w:r>
        <w:t>saisi</w:t>
      </w:r>
      <w:r w:rsidRPr="001F7AF9">
        <w:t xml:space="preserve"> son poids</w:t>
      </w:r>
      <w:r w:rsidRPr="001F7AF9">
        <w:t xml:space="preserve"> reçoit encore davantage. </w:t>
      </w:r>
    </w:p>
    <w:p w14:paraId="75FBC3F9" w14:textId="2E0F2581" w:rsidR="001F7AF9" w:rsidRPr="001F7AF9" w:rsidRDefault="001F7AF9" w:rsidP="001F7AF9">
      <w:r w:rsidRPr="001F7AF9">
        <w:t xml:space="preserve">Comme précédemment, le sens de la parabole n’est pas univoque. Rappelons qu’il en va aussi du </w:t>
      </w:r>
      <w:r w:rsidRPr="001F7AF9">
        <w:rPr>
          <w:i/>
          <w:iCs/>
        </w:rPr>
        <w:t>mystère du règne</w:t>
      </w:r>
      <w:r w:rsidRPr="001F7AF9">
        <w:t>. En ce sens, chacun est invité à prendre la mesure de son adhésion face à ce qui sera révélé au grand jour. Le disciple devra accueillir à pleines mains l’inouï déroutant de ce règne et la mesure de son jugement, qui se dévoile</w:t>
      </w:r>
      <w:r w:rsidR="00CB27B7">
        <w:t>ro</w:t>
      </w:r>
      <w:r w:rsidRPr="001F7AF9">
        <w:t>nt dans les prochaines paraboles.</w:t>
      </w:r>
    </w:p>
    <w:p w14:paraId="6758A49E" w14:textId="77777777" w:rsidR="00E740DC" w:rsidRDefault="00E740DC" w:rsidP="00E740DC"/>
    <w:p w14:paraId="4EB0408D" w14:textId="29045E05" w:rsidR="00E740DC" w:rsidRDefault="00E740DC" w:rsidP="00E740DC">
      <w:pPr>
        <w:ind w:firstLine="0"/>
        <w:rPr>
          <w:b/>
          <w:bCs/>
          <w:sz w:val="18"/>
          <w:szCs w:val="18"/>
        </w:rPr>
      </w:pPr>
      <w:r w:rsidRPr="00033921">
        <w:rPr>
          <w:b/>
          <w:bCs/>
          <w:sz w:val="18"/>
          <w:szCs w:val="18"/>
        </w:rPr>
        <w:t>[</w:t>
      </w:r>
      <w:r w:rsidR="0032437F" w:rsidRPr="00033921">
        <w:rPr>
          <w:b/>
          <w:bCs/>
          <w:sz w:val="18"/>
          <w:szCs w:val="18"/>
        </w:rPr>
        <w:t>Sonal]</w:t>
      </w:r>
    </w:p>
    <w:p w14:paraId="428C2198" w14:textId="77777777" w:rsidR="009369D2" w:rsidRDefault="009369D2" w:rsidP="009369D2"/>
    <w:p w14:paraId="5AA9446D" w14:textId="77777777" w:rsidR="00E740DC" w:rsidRDefault="00E740DC" w:rsidP="00E740DC"/>
    <w:p w14:paraId="2AB2F652" w14:textId="6D74DD64" w:rsidR="00E740DC" w:rsidRDefault="001E2AF9" w:rsidP="009A2B32">
      <w:pPr>
        <w:pStyle w:val="Titre2"/>
        <w:numPr>
          <w:ilvl w:val="0"/>
          <w:numId w:val="31"/>
        </w:numPr>
        <w:tabs>
          <w:tab w:val="num" w:pos="720"/>
        </w:tabs>
      </w:pPr>
      <w:r>
        <w:t>Chez Matthieu et Luc</w:t>
      </w:r>
    </w:p>
    <w:p w14:paraId="3E19422D" w14:textId="77777777" w:rsidR="00D247A6" w:rsidRDefault="00D247A6" w:rsidP="00C952CC"/>
    <w:p w14:paraId="2A7CED05" w14:textId="77777777" w:rsidR="001E2AF9" w:rsidRDefault="00863AC5" w:rsidP="00C952CC">
      <w:r>
        <w:t xml:space="preserve">Matthieu et Luc vont chacun reprendre la parabole du semeur et </w:t>
      </w:r>
      <w:r w:rsidR="001E2AF9">
        <w:t xml:space="preserve">son </w:t>
      </w:r>
      <w:r>
        <w:t xml:space="preserve">interprétation dans des contextes différents. </w:t>
      </w:r>
      <w:r w:rsidR="00617BCD">
        <w:t>La version de Matthieu est très proche de Marc</w:t>
      </w:r>
      <w:r w:rsidR="00C81D36">
        <w:t xml:space="preserve">. </w:t>
      </w:r>
      <w:r w:rsidR="00B04427">
        <w:t xml:space="preserve">Cependant, il </w:t>
      </w:r>
      <w:r w:rsidR="00C952CC" w:rsidRPr="00C952CC">
        <w:t>insiste fortement quant à l’incompréhension et la difficile réception de l’Évangile du Royaume. L’expression « </w:t>
      </w:r>
      <w:r w:rsidR="00C952CC" w:rsidRPr="00C952CC">
        <w:rPr>
          <w:i/>
          <w:iCs/>
        </w:rPr>
        <w:t>écouter sans entendre, regarder sans voir</w:t>
      </w:r>
      <w:r w:rsidR="00C952CC" w:rsidRPr="00C952CC">
        <w:t> » y est répétée trois fois de diverses manières – Matthieu reprenant plusieurs citations d’Isaïe (6,10 ; 44,18). La dernière évoque l’idolâtrie au sein d’Israël, appelant à la contrition. </w:t>
      </w:r>
    </w:p>
    <w:p w14:paraId="59FED531" w14:textId="77777777" w:rsidR="001E2AF9" w:rsidRDefault="001E2AF9">
      <w:pPr>
        <w:spacing w:line="259" w:lineRule="auto"/>
        <w:ind w:firstLine="0"/>
        <w:jc w:val="left"/>
      </w:pPr>
      <w:r>
        <w:br w:type="page"/>
      </w:r>
    </w:p>
    <w:p w14:paraId="01403C7D" w14:textId="159D98E2" w:rsidR="00C952CC" w:rsidRDefault="00B04427" w:rsidP="00C952CC">
      <w:r>
        <w:lastRenderedPageBreak/>
        <w:t xml:space="preserve">Pour Matthieu, </w:t>
      </w:r>
      <w:r w:rsidR="00432849">
        <w:t>l</w:t>
      </w:r>
      <w:r w:rsidR="00C952CC" w:rsidRPr="00C952CC">
        <w:t>es paraboles de Jésus sont destinées à assouplir leur sécheresse du cœur, à faire percevoir cette nouveauté du Royaume, tout en soulignant avec réalisme que les choses ne sont pas gagnées pour autant. Mais pour qui l’accueille, cette bonne nouvelle porte du fruit de manière inespérée.</w:t>
      </w:r>
    </w:p>
    <w:p w14:paraId="67C35708" w14:textId="77777777" w:rsidR="0049190D" w:rsidRPr="00881364" w:rsidRDefault="00CB573D" w:rsidP="00792C6C">
      <w:pPr>
        <w:rPr>
          <w:sz w:val="18"/>
          <w:szCs w:val="18"/>
        </w:rPr>
      </w:pPr>
      <w:r>
        <w:t xml:space="preserve">Luc reprend le même schéma que Marc. </w:t>
      </w:r>
      <w:r w:rsidRPr="003668A2">
        <w:t>La parabole du semeur (8,4-8) est livrée aux foules sans explication. Les disciples eux-mêmes, dans l’incompréhension, demandent quelques éclaircissements (8,9-10) avant que Jésus n’en offre une interprétation (8,11-15).</w:t>
      </w:r>
      <w:r>
        <w:t xml:space="preserve"> Par contre, la version de </w:t>
      </w:r>
      <w:r>
        <w:t xml:space="preserve">Luc est </w:t>
      </w:r>
      <w:r>
        <w:t>plus concise</w:t>
      </w:r>
      <w:r>
        <w:t xml:space="preserve"> et </w:t>
      </w:r>
      <w:r>
        <w:t>avec</w:t>
      </w:r>
      <w:r>
        <w:t xml:space="preserve"> un contexte différent. Chez Luc,</w:t>
      </w:r>
      <w:r>
        <w:t xml:space="preserve"> avec</w:t>
      </w:r>
      <w:r>
        <w:t xml:space="preserve"> la parabole du </w:t>
      </w:r>
      <w:r>
        <w:t xml:space="preserve">semeur au </w:t>
      </w:r>
      <w:r>
        <w:t xml:space="preserve">chapitre huit, </w:t>
      </w:r>
      <w:r w:rsidRPr="000E3314">
        <w:t>Jésus s’adresse à ceux qui se reconnaissent pécheurs</w:t>
      </w:r>
      <w:r>
        <w:t xml:space="preserve"> comme</w:t>
      </w:r>
      <w:r w:rsidRPr="000E3314">
        <w:t xml:space="preserve"> Simon Pierre</w:t>
      </w:r>
      <w:r>
        <w:t xml:space="preserve"> (5,11) </w:t>
      </w:r>
      <w:r w:rsidRPr="000E3314">
        <w:t xml:space="preserve">ou reconnus comme tels et rejetés </w:t>
      </w:r>
      <w:r>
        <w:t xml:space="preserve">comme </w:t>
      </w:r>
      <w:r w:rsidRPr="000E3314">
        <w:t xml:space="preserve">Lévi et les publicains </w:t>
      </w:r>
      <w:r>
        <w:t>(</w:t>
      </w:r>
      <w:r w:rsidRPr="000E3314">
        <w:t>5,27-32</w:t>
      </w:r>
      <w:r w:rsidR="00E07225" w:rsidRPr="00E07225">
        <w:t>),</w:t>
      </w:r>
      <w:r>
        <w:t xml:space="preserve"> mais plus immédiatement avec</w:t>
      </w:r>
      <w:r w:rsidRPr="000E3314">
        <w:t xml:space="preserve"> la pécheresse </w:t>
      </w:r>
      <w:r>
        <w:t xml:space="preserve">rencontrée </w:t>
      </w:r>
      <w:r w:rsidRPr="000E3314">
        <w:t xml:space="preserve">chez Simon </w:t>
      </w:r>
      <w:r>
        <w:t>(</w:t>
      </w:r>
      <w:r w:rsidRPr="000E3314">
        <w:t>7,36-50)</w:t>
      </w:r>
      <w:r w:rsidRPr="000E3314">
        <w:rPr>
          <w:i/>
          <w:iCs/>
        </w:rPr>
        <w:t xml:space="preserve">. </w:t>
      </w:r>
      <w:r w:rsidRPr="000E3314">
        <w:t xml:space="preserve">Luc nous montre ces </w:t>
      </w:r>
      <w:r>
        <w:t>personnes</w:t>
      </w:r>
      <w:r w:rsidRPr="000E3314">
        <w:t xml:space="preserve">, qui hier, </w:t>
      </w:r>
      <w:r w:rsidR="00E07225" w:rsidRPr="00E07225">
        <w:t>piétinées, méprisées, étouffées</w:t>
      </w:r>
      <w:r w:rsidRPr="000E3314">
        <w:t xml:space="preserve"> par les uns, se sont </w:t>
      </w:r>
      <w:r w:rsidR="00E07225" w:rsidRPr="00E07225">
        <w:t>laissées tomber</w:t>
      </w:r>
      <w:r w:rsidRPr="000E3314">
        <w:t xml:space="preserve"> dans la bonne terre de l’Évangile et portent désormais du fruit, comme Marie de Magdala (8,1-3).</w:t>
      </w:r>
      <w:r>
        <w:t xml:space="preserve"> </w:t>
      </w:r>
      <w:r>
        <w:t>Comme en Marc, e</w:t>
      </w:r>
      <w:r w:rsidRPr="000E3314">
        <w:t xml:space="preserve">n filigrane, la parabole porte en elle des traces du chemin du Christ. La situation n’est pas sans évoquer l’incompréhension et le mépris des siens et des pharisiens sur ce bord du chemin, la sécheresse des notables et sadducéens à Jérusalem jusqu’aux ronces étouffantes de la Passion. Or, la fécondité de la Bonne Nouvelle passe </w:t>
      </w:r>
      <w:r>
        <w:t xml:space="preserve">par </w:t>
      </w:r>
      <w:r w:rsidRPr="000E3314">
        <w:t>la mise en terre et la résurrection.</w:t>
      </w:r>
      <w:r>
        <w:t xml:space="preserve"> </w:t>
      </w:r>
      <w:r w:rsidRPr="000E3314">
        <w:t xml:space="preserve">On retrouvera, encore, l’incompréhension des disciples eux-mêmes jusqu’au tombeau vide, avec Pierre regardant les linges (24,12) et jusqu’à Emmaüs, avec les disciples incapables de voir et d’entendre avant la fraction du pain et la manifestation du Christ (24,45). Luc </w:t>
      </w:r>
      <w:r>
        <w:t>invite ainsi le</w:t>
      </w:r>
      <w:r w:rsidRPr="000E3314">
        <w:t xml:space="preserve"> lecteur croyant </w:t>
      </w:r>
      <w:r>
        <w:t>à comprendre</w:t>
      </w:r>
      <w:r w:rsidRPr="000E3314">
        <w:t xml:space="preserve"> la parabole à l’aune de la Passion.</w:t>
      </w:r>
      <w:r>
        <w:t xml:space="preserve"> </w:t>
      </w:r>
    </w:p>
    <w:p w14:paraId="62058ED5" w14:textId="77777777" w:rsidR="00901EBF" w:rsidRDefault="00901EBF" w:rsidP="002621CA"/>
    <w:p w14:paraId="4CE221EF" w14:textId="77777777" w:rsidR="003E604A" w:rsidRDefault="003E604A" w:rsidP="003E604A"/>
    <w:p w14:paraId="1A3CA38B" w14:textId="01C0574E" w:rsidR="003E604A" w:rsidRDefault="003E604A" w:rsidP="003E604A">
      <w:pPr>
        <w:ind w:firstLine="0"/>
        <w:rPr>
          <w:b/>
          <w:bCs/>
          <w:sz w:val="18"/>
          <w:szCs w:val="18"/>
        </w:rPr>
      </w:pPr>
      <w:r w:rsidRPr="00033921">
        <w:rPr>
          <w:b/>
          <w:bCs/>
          <w:sz w:val="18"/>
          <w:szCs w:val="18"/>
        </w:rPr>
        <w:t>[</w:t>
      </w:r>
      <w:r w:rsidR="0032437F" w:rsidRPr="00033921">
        <w:rPr>
          <w:b/>
          <w:bCs/>
          <w:sz w:val="18"/>
          <w:szCs w:val="18"/>
        </w:rPr>
        <w:t>Sonal]</w:t>
      </w:r>
    </w:p>
    <w:p w14:paraId="235ADD8B" w14:textId="77777777" w:rsidR="003E604A" w:rsidRDefault="003E604A" w:rsidP="003E604A"/>
    <w:p w14:paraId="6FF1F35C" w14:textId="77777777" w:rsidR="003E604A" w:rsidRDefault="003E604A" w:rsidP="003E604A"/>
    <w:p w14:paraId="301216C5" w14:textId="77777777" w:rsidR="003E604A" w:rsidRDefault="003E604A" w:rsidP="003E604A">
      <w:pPr>
        <w:pStyle w:val="Titre2"/>
        <w:numPr>
          <w:ilvl w:val="0"/>
          <w:numId w:val="31"/>
        </w:numPr>
        <w:tabs>
          <w:tab w:val="num" w:pos="720"/>
        </w:tabs>
        <w:ind w:hanging="720"/>
      </w:pPr>
      <w:r>
        <w:t xml:space="preserve">Conclusion </w:t>
      </w:r>
    </w:p>
    <w:p w14:paraId="41005144" w14:textId="77777777" w:rsidR="003E604A" w:rsidRDefault="003E604A" w:rsidP="003E604A"/>
    <w:p w14:paraId="199D213C" w14:textId="77777777" w:rsidR="0049190D" w:rsidRPr="00881364" w:rsidRDefault="00CB573D" w:rsidP="00C21614">
      <w:pPr>
        <w:rPr>
          <w:sz w:val="18"/>
          <w:szCs w:val="18"/>
        </w:rPr>
      </w:pPr>
      <w:r>
        <w:t>La parabole du semeur, chez Marc comme aussi chez les autres évangélistes Luc et Matthieu, a donc en premier lieu une signification christologique : elle montre la volonté persévérante du Christ-semeur</w:t>
      </w:r>
      <w:r>
        <w:t xml:space="preserve">, ou du Christ-semence, malgré la difficulté du terrain, </w:t>
      </w:r>
      <w:r>
        <w:t xml:space="preserve">pour </w:t>
      </w:r>
      <w:r>
        <w:lastRenderedPageBreak/>
        <w:t xml:space="preserve">finalement porter du fruit, </w:t>
      </w:r>
      <w:r>
        <w:t>préfiguration</w:t>
      </w:r>
      <w:r>
        <w:t xml:space="preserve"> de la Passion </w:t>
      </w:r>
      <w:r>
        <w:t xml:space="preserve">et de la Résurrection </w:t>
      </w:r>
      <w:r>
        <w:t>à venir</w:t>
      </w:r>
      <w:r>
        <w:t xml:space="preserve">, comme aussi esquisse de la vie des premières communautés. </w:t>
      </w:r>
      <w:r>
        <w:t>À</w:t>
      </w:r>
      <w:r>
        <w:t xml:space="preserve"> cette lecture christologique, le Christ offre une lecture plus ecclésiologique avec son interprétation. </w:t>
      </w:r>
      <w:r>
        <w:t>Il invite le chrétien comme les communautés à accueillir profondément la Parole, c’est-à-dire l’</w:t>
      </w:r>
      <w:r>
        <w:t xml:space="preserve">Évangile malgré les difficultés et les valeurs mondaines : un enracinement nécessaire pour porter du fruit. </w:t>
      </w:r>
    </w:p>
    <w:p w14:paraId="003BAB8A" w14:textId="77777777" w:rsidR="0049190D" w:rsidRPr="00881364" w:rsidRDefault="00CB573D" w:rsidP="00CE6E51">
      <w:pPr>
        <w:rPr>
          <w:sz w:val="18"/>
          <w:szCs w:val="18"/>
        </w:rPr>
      </w:pPr>
      <w:r>
        <w:t>C’est encore avec deux images agraires</w:t>
      </w:r>
      <w:r>
        <w:t xml:space="preserve"> que le Christ de Marc va poursuivre </w:t>
      </w:r>
      <w:r>
        <w:t xml:space="preserve">son propos en paraboles. Cette fois, il s’agira plus explicitement du Royaume de Dieu avec la parabole de la semence qui </w:t>
      </w:r>
      <w:r w:rsidR="0044741A" w:rsidRPr="0044741A">
        <w:t>croît</w:t>
      </w:r>
      <w:r>
        <w:t xml:space="preserve"> indépendamment de son semeur, et celle de la graine de moutarde ou </w:t>
      </w:r>
      <w:r w:rsidR="0044741A" w:rsidRPr="0044741A">
        <w:t xml:space="preserve">de </w:t>
      </w:r>
      <w:r>
        <w:t>sénevé</w:t>
      </w:r>
      <w:r>
        <w:t>.</w:t>
      </w:r>
    </w:p>
    <w:p w14:paraId="3F66E887" w14:textId="77777777" w:rsidR="0049190D" w:rsidRPr="00881364" w:rsidRDefault="00CB573D" w:rsidP="0095470B">
      <w:pPr>
        <w:rPr>
          <w:sz w:val="18"/>
          <w:szCs w:val="18"/>
        </w:rPr>
      </w:pPr>
      <w:r>
        <w:t xml:space="preserve">D’ici là, </w:t>
      </w:r>
      <w:r w:rsidR="004B4D5F" w:rsidRPr="004B4D5F">
        <w:t>je</w:t>
      </w:r>
      <w:r w:rsidRPr="004854C0">
        <w:t xml:space="preserve"> vous souhaite</w:t>
      </w:r>
      <w:r w:rsidRPr="004854C0">
        <w:t xml:space="preserve"> une bonne journée, une agréable soirée et je vous dis à bientôt sur </w:t>
      </w:r>
      <w:r w:rsidRPr="00264997">
        <w:rPr>
          <w:i/>
          <w:iCs/>
        </w:rPr>
        <w:t>Au Large Biblique</w:t>
      </w:r>
      <w:r w:rsidRPr="004854C0">
        <w:t>.</w:t>
      </w:r>
    </w:p>
    <w:p w14:paraId="22360E20" w14:textId="5A8EE805" w:rsidR="00E740DC" w:rsidRPr="00033921" w:rsidRDefault="00E740DC" w:rsidP="00E740DC">
      <w:pPr>
        <w:ind w:firstLine="0"/>
        <w:rPr>
          <w:rFonts w:cs="Calibri"/>
          <w:b/>
          <w:bCs/>
          <w:sz w:val="18"/>
          <w:szCs w:val="18"/>
        </w:rPr>
      </w:pPr>
      <w:r w:rsidRPr="00033921">
        <w:rPr>
          <w:rFonts w:cs="Calibri"/>
          <w:b/>
          <w:bCs/>
          <w:sz w:val="18"/>
          <w:szCs w:val="18"/>
        </w:rPr>
        <w:t xml:space="preserve">[Générique de </w:t>
      </w:r>
      <w:r w:rsidR="0032437F" w:rsidRPr="00033921">
        <w:rPr>
          <w:rFonts w:cs="Calibri"/>
          <w:b/>
          <w:bCs/>
          <w:sz w:val="18"/>
          <w:szCs w:val="18"/>
        </w:rPr>
        <w:t>fin]</w:t>
      </w:r>
    </w:p>
    <w:p w14:paraId="0EC8A01E" w14:textId="77777777" w:rsidR="00E740DC" w:rsidRDefault="00E740DC" w:rsidP="00F51736"/>
    <w:p w14:paraId="104A5676" w14:textId="77777777" w:rsidR="00914FCC" w:rsidRDefault="00914FCC" w:rsidP="00F51736"/>
    <w:p w14:paraId="54AF2A2A" w14:textId="77777777" w:rsidR="00E740DC" w:rsidRDefault="00E740DC" w:rsidP="00E740DC">
      <w:pPr>
        <w:pStyle w:val="Titre3"/>
      </w:pPr>
      <w:r>
        <w:t>NOTES</w:t>
      </w:r>
    </w:p>
    <w:p w14:paraId="5EF18152" w14:textId="77777777" w:rsidR="00E740DC" w:rsidRPr="009E1772" w:rsidRDefault="00E740DC" w:rsidP="00E740DC"/>
    <w:p w14:paraId="71606E21" w14:textId="067D2F08" w:rsidR="00E740DC" w:rsidRPr="00682216" w:rsidRDefault="00E740DC">
      <w:pPr>
        <w:pStyle w:val="Paragraphedeliste"/>
        <w:numPr>
          <w:ilvl w:val="0"/>
          <w:numId w:val="7"/>
        </w:numPr>
        <w:rPr>
          <w:sz w:val="18"/>
          <w:szCs w:val="18"/>
        </w:rPr>
      </w:pPr>
      <w:r w:rsidRPr="00682216">
        <w:rPr>
          <w:sz w:val="18"/>
          <w:szCs w:val="18"/>
        </w:rPr>
        <w:t xml:space="preserve">Image de couverture : </w:t>
      </w:r>
      <w:r w:rsidR="002D5175" w:rsidRPr="00682216">
        <w:rPr>
          <w:rFonts w:cs="Calibri"/>
          <w:i/>
          <w:iCs/>
          <w:sz w:val="18"/>
          <w:szCs w:val="18"/>
        </w:rPr>
        <w:t>Le semeur au soleil couchant</w:t>
      </w:r>
      <w:r w:rsidR="002D5175" w:rsidRPr="00682216">
        <w:rPr>
          <w:rFonts w:cs="Calibri"/>
          <w:sz w:val="18"/>
          <w:szCs w:val="18"/>
        </w:rPr>
        <w:t xml:space="preserve">, Vincent van Gogh, 1888 – huile sur toile 64 x 80,5 cm, Kröller-Müller Museum, Otterlo (NL). Source :  </w:t>
      </w:r>
      <w:hyperlink r:id="rId23" w:history="1">
        <w:r w:rsidR="002D5175" w:rsidRPr="00682216">
          <w:rPr>
            <w:rStyle w:val="Lienhypertexte"/>
            <w:rFonts w:cs="Calibri"/>
            <w:sz w:val="18"/>
            <w:szCs w:val="18"/>
          </w:rPr>
          <w:t>Wikimédia Commons</w:t>
        </w:r>
      </w:hyperlink>
      <w:r w:rsidRPr="00682216">
        <w:rPr>
          <w:sz w:val="18"/>
          <w:szCs w:val="18"/>
        </w:rPr>
        <w:t xml:space="preserve">. </w:t>
      </w:r>
    </w:p>
    <w:p w14:paraId="1B6DDC21" w14:textId="6013CDDE" w:rsidR="00092C4D" w:rsidRDefault="00092C4D">
      <w:pPr>
        <w:spacing w:line="259" w:lineRule="auto"/>
        <w:ind w:firstLine="0"/>
        <w:jc w:val="left"/>
      </w:pPr>
    </w:p>
    <w:p w14:paraId="688AB90D" w14:textId="3FA37181" w:rsidR="001C471F" w:rsidRDefault="001C471F">
      <w:pPr>
        <w:spacing w:line="259" w:lineRule="auto"/>
        <w:ind w:firstLine="0"/>
        <w:jc w:val="left"/>
      </w:pPr>
      <w:r>
        <w:br w:type="page"/>
      </w:r>
    </w:p>
    <w:p w14:paraId="7C46431E" w14:textId="77777777" w:rsidR="00E740DC" w:rsidRDefault="00E740DC" w:rsidP="00092C4D">
      <w:pPr>
        <w:tabs>
          <w:tab w:val="left" w:pos="2780"/>
        </w:tabs>
      </w:pPr>
    </w:p>
    <w:p w14:paraId="60A2A671" w14:textId="10E0E04B" w:rsidR="00E740DC" w:rsidRDefault="00E740DC" w:rsidP="00E740DC">
      <w:pPr>
        <w:pStyle w:val="Titre3"/>
      </w:pPr>
      <w:r>
        <w:t>CHAPITRES</w:t>
      </w:r>
      <w:r w:rsidR="000E2D5C">
        <w:t> </w:t>
      </w:r>
    </w:p>
    <w:p w14:paraId="5AD82FB1" w14:textId="77777777" w:rsidR="00E740DC" w:rsidRPr="00A95B3A" w:rsidRDefault="00E740DC" w:rsidP="00E740DC">
      <w:pPr>
        <w:rPr>
          <w:sz w:val="18"/>
          <w:szCs w:val="18"/>
        </w:rPr>
      </w:pPr>
      <w:r w:rsidRPr="00A95B3A">
        <w:rPr>
          <w:sz w:val="18"/>
          <w:szCs w:val="18"/>
        </w:rPr>
        <w:t>00:00 Générique et présentation</w:t>
      </w:r>
    </w:p>
    <w:p w14:paraId="32AA6FB2" w14:textId="7177D84F" w:rsidR="00E740DC" w:rsidRPr="00A95B3A" w:rsidRDefault="00E740DC" w:rsidP="00E740DC">
      <w:pPr>
        <w:rPr>
          <w:sz w:val="18"/>
          <w:szCs w:val="18"/>
        </w:rPr>
      </w:pPr>
      <w:r w:rsidRPr="00A95B3A">
        <w:rPr>
          <w:sz w:val="18"/>
          <w:szCs w:val="18"/>
        </w:rPr>
        <w:t>0</w:t>
      </w:r>
      <w:r w:rsidR="00092C4D">
        <w:rPr>
          <w:sz w:val="18"/>
          <w:szCs w:val="18"/>
        </w:rPr>
        <w:t>1</w:t>
      </w:r>
      <w:r w:rsidRPr="00A95B3A">
        <w:rPr>
          <w:sz w:val="18"/>
          <w:szCs w:val="18"/>
        </w:rPr>
        <w:t>:</w:t>
      </w:r>
      <w:r w:rsidR="00092C4D">
        <w:rPr>
          <w:sz w:val="18"/>
          <w:szCs w:val="18"/>
        </w:rPr>
        <w:t xml:space="preserve">45 </w:t>
      </w:r>
      <w:r w:rsidRPr="00A95B3A">
        <w:rPr>
          <w:sz w:val="18"/>
          <w:szCs w:val="18"/>
        </w:rPr>
        <w:t xml:space="preserve">(1) </w:t>
      </w:r>
      <w:r w:rsidR="00092C4D">
        <w:rPr>
          <w:sz w:val="18"/>
          <w:szCs w:val="18"/>
        </w:rPr>
        <w:t xml:space="preserve">Le semeur sortit pour semer </w:t>
      </w:r>
      <w:r w:rsidR="000E2D5C">
        <w:rPr>
          <w:sz w:val="18"/>
          <w:szCs w:val="18"/>
        </w:rPr>
        <w:t>4, 1-9</w:t>
      </w:r>
    </w:p>
    <w:p w14:paraId="4F8BC3B3" w14:textId="4FB36BB0" w:rsidR="00E740DC" w:rsidRPr="00A95B3A" w:rsidRDefault="00E740DC" w:rsidP="00E740DC">
      <w:pPr>
        <w:rPr>
          <w:sz w:val="18"/>
          <w:szCs w:val="18"/>
        </w:rPr>
      </w:pPr>
      <w:r w:rsidRPr="00A95B3A">
        <w:rPr>
          <w:sz w:val="18"/>
          <w:szCs w:val="18"/>
        </w:rPr>
        <w:t>0</w:t>
      </w:r>
      <w:r w:rsidR="007958FE">
        <w:rPr>
          <w:sz w:val="18"/>
          <w:szCs w:val="18"/>
        </w:rPr>
        <w:t>7</w:t>
      </w:r>
      <w:r w:rsidRPr="00A95B3A">
        <w:rPr>
          <w:sz w:val="18"/>
          <w:szCs w:val="18"/>
        </w:rPr>
        <w:t>:</w:t>
      </w:r>
      <w:r w:rsidR="007958FE">
        <w:rPr>
          <w:sz w:val="18"/>
          <w:szCs w:val="18"/>
        </w:rPr>
        <w:t>15</w:t>
      </w:r>
      <w:r w:rsidRPr="00A95B3A">
        <w:rPr>
          <w:sz w:val="18"/>
          <w:szCs w:val="18"/>
        </w:rPr>
        <w:t xml:space="preserve"> (2) </w:t>
      </w:r>
      <w:r w:rsidR="000E2D5C">
        <w:rPr>
          <w:sz w:val="18"/>
          <w:szCs w:val="18"/>
        </w:rPr>
        <w:t>En aparté 4, 10-12</w:t>
      </w:r>
    </w:p>
    <w:p w14:paraId="3FDF812B" w14:textId="4AC43D13" w:rsidR="00E740DC" w:rsidRPr="00A95B3A" w:rsidRDefault="007F0716" w:rsidP="00E740DC">
      <w:pPr>
        <w:rPr>
          <w:sz w:val="18"/>
          <w:szCs w:val="18"/>
        </w:rPr>
      </w:pPr>
      <w:r>
        <w:rPr>
          <w:sz w:val="18"/>
          <w:szCs w:val="18"/>
        </w:rPr>
        <w:t>1</w:t>
      </w:r>
      <w:r w:rsidR="00E740DC" w:rsidRPr="00A95B3A">
        <w:rPr>
          <w:sz w:val="18"/>
          <w:szCs w:val="18"/>
        </w:rPr>
        <w:t>0:</w:t>
      </w:r>
      <w:r>
        <w:rPr>
          <w:sz w:val="18"/>
          <w:szCs w:val="18"/>
        </w:rPr>
        <w:t>45</w:t>
      </w:r>
      <w:r w:rsidR="00E740DC" w:rsidRPr="00A95B3A">
        <w:rPr>
          <w:sz w:val="18"/>
          <w:szCs w:val="18"/>
        </w:rPr>
        <w:t xml:space="preserve"> (3) </w:t>
      </w:r>
      <w:r w:rsidR="00007B6F">
        <w:rPr>
          <w:sz w:val="18"/>
          <w:szCs w:val="18"/>
        </w:rPr>
        <w:t>Une interprétation 4, 13-2</w:t>
      </w:r>
      <w:r w:rsidR="00AE4D03">
        <w:rPr>
          <w:sz w:val="18"/>
          <w:szCs w:val="18"/>
        </w:rPr>
        <w:t>9</w:t>
      </w:r>
    </w:p>
    <w:p w14:paraId="7C6B31F9" w14:textId="6BDFE6AC" w:rsidR="00E740DC" w:rsidRPr="00A95B3A" w:rsidRDefault="00DC7C63" w:rsidP="00E740DC">
      <w:pPr>
        <w:rPr>
          <w:sz w:val="18"/>
          <w:szCs w:val="18"/>
        </w:rPr>
      </w:pPr>
      <w:r>
        <w:rPr>
          <w:sz w:val="18"/>
          <w:szCs w:val="18"/>
        </w:rPr>
        <w:t>16</w:t>
      </w:r>
      <w:r w:rsidR="00E740DC" w:rsidRPr="00A95B3A">
        <w:rPr>
          <w:sz w:val="18"/>
          <w:szCs w:val="18"/>
        </w:rPr>
        <w:t xml:space="preserve">:00 (4) </w:t>
      </w:r>
      <w:r w:rsidR="00007B6F">
        <w:rPr>
          <w:sz w:val="18"/>
          <w:szCs w:val="18"/>
        </w:rPr>
        <w:t>La lampe et la mesure 4, 2</w:t>
      </w:r>
      <w:r w:rsidR="00AE4D03">
        <w:rPr>
          <w:sz w:val="18"/>
          <w:szCs w:val="18"/>
        </w:rPr>
        <w:t>1-23</w:t>
      </w:r>
    </w:p>
    <w:p w14:paraId="3769181E" w14:textId="1503DCFF" w:rsidR="00E740DC" w:rsidRPr="00A95B3A" w:rsidRDefault="009B6C68" w:rsidP="00E740DC">
      <w:pPr>
        <w:rPr>
          <w:sz w:val="18"/>
          <w:szCs w:val="18"/>
        </w:rPr>
      </w:pPr>
      <w:r>
        <w:rPr>
          <w:sz w:val="18"/>
          <w:szCs w:val="18"/>
        </w:rPr>
        <w:t>19</w:t>
      </w:r>
      <w:r w:rsidR="00E740DC" w:rsidRPr="00A95B3A">
        <w:rPr>
          <w:sz w:val="18"/>
          <w:szCs w:val="18"/>
        </w:rPr>
        <w:t xml:space="preserve">:00 (5) </w:t>
      </w:r>
      <w:r w:rsidR="00AE4D03">
        <w:rPr>
          <w:sz w:val="18"/>
          <w:szCs w:val="18"/>
        </w:rPr>
        <w:t>Chez Matthieu et Luc</w:t>
      </w:r>
    </w:p>
    <w:p w14:paraId="0001DF88" w14:textId="51FAC42E" w:rsidR="00E740DC" w:rsidRPr="00A95B3A" w:rsidRDefault="003650D1" w:rsidP="00E740DC">
      <w:pPr>
        <w:rPr>
          <w:sz w:val="18"/>
          <w:szCs w:val="18"/>
        </w:rPr>
      </w:pPr>
      <w:r>
        <w:rPr>
          <w:sz w:val="18"/>
          <w:szCs w:val="18"/>
        </w:rPr>
        <w:t>21</w:t>
      </w:r>
      <w:r w:rsidR="00E740DC" w:rsidRPr="00A95B3A">
        <w:rPr>
          <w:sz w:val="18"/>
          <w:szCs w:val="18"/>
        </w:rPr>
        <w:t>:</w:t>
      </w:r>
      <w:r>
        <w:rPr>
          <w:sz w:val="18"/>
          <w:szCs w:val="18"/>
        </w:rPr>
        <w:t>3</w:t>
      </w:r>
      <w:r w:rsidR="00E740DC" w:rsidRPr="00A95B3A">
        <w:rPr>
          <w:sz w:val="18"/>
          <w:szCs w:val="18"/>
        </w:rPr>
        <w:t>0 (</w:t>
      </w:r>
      <w:r w:rsidR="00AE4D03">
        <w:rPr>
          <w:sz w:val="18"/>
          <w:szCs w:val="18"/>
        </w:rPr>
        <w:t>6</w:t>
      </w:r>
      <w:r w:rsidR="00E740DC" w:rsidRPr="00A95B3A">
        <w:rPr>
          <w:sz w:val="18"/>
          <w:szCs w:val="18"/>
        </w:rPr>
        <w:t>) Conclusion</w:t>
      </w:r>
    </w:p>
    <w:p w14:paraId="62E912C9" w14:textId="0FA5A0BB" w:rsidR="00E740DC" w:rsidRPr="00A95B3A" w:rsidRDefault="001C471F" w:rsidP="00E740DC">
      <w:pPr>
        <w:rPr>
          <w:sz w:val="18"/>
          <w:szCs w:val="18"/>
        </w:rPr>
      </w:pPr>
      <w:r>
        <w:rPr>
          <w:sz w:val="18"/>
          <w:szCs w:val="18"/>
        </w:rPr>
        <w:t>22</w:t>
      </w:r>
      <w:r w:rsidR="00E740DC" w:rsidRPr="00A95B3A">
        <w:rPr>
          <w:sz w:val="18"/>
          <w:szCs w:val="18"/>
        </w:rPr>
        <w:t>:</w:t>
      </w:r>
      <w:r>
        <w:rPr>
          <w:sz w:val="18"/>
          <w:szCs w:val="18"/>
        </w:rPr>
        <w:t>44</w:t>
      </w:r>
      <w:r w:rsidR="00E740DC" w:rsidRPr="00A95B3A">
        <w:rPr>
          <w:sz w:val="18"/>
          <w:szCs w:val="18"/>
        </w:rPr>
        <w:t xml:space="preserve"> Générique de fin </w:t>
      </w:r>
    </w:p>
    <w:p w14:paraId="22829392" w14:textId="77777777" w:rsidR="00E740DC" w:rsidRDefault="00E740DC" w:rsidP="00E740DC"/>
    <w:p w14:paraId="0664149F" w14:textId="77777777" w:rsidR="00E740DC" w:rsidRDefault="00E740DC" w:rsidP="00E740DC"/>
    <w:p w14:paraId="4877BD4D" w14:textId="77777777" w:rsidR="00E740DC" w:rsidRDefault="00E740DC" w:rsidP="00E740DC">
      <w:pPr>
        <w:spacing w:line="259" w:lineRule="auto"/>
      </w:pPr>
      <w:r>
        <w:br w:type="page"/>
      </w:r>
    </w:p>
    <w:p w14:paraId="147279D4" w14:textId="7E8F9161" w:rsidR="00E740DC" w:rsidRDefault="00E740DC" w:rsidP="00E740DC">
      <w:pPr>
        <w:pStyle w:val="Titre1"/>
      </w:pPr>
      <w:bookmarkStart w:id="13" w:name="_Toc232353459"/>
      <w:r>
        <w:lastRenderedPageBreak/>
        <w:t xml:space="preserve">Épisode 8 : </w:t>
      </w:r>
      <w:r w:rsidR="00CB6C87">
        <w:t xml:space="preserve">Marc, </w:t>
      </w:r>
      <w:r w:rsidR="005F58C1">
        <w:t xml:space="preserve">la </w:t>
      </w:r>
      <w:r w:rsidR="001500B7">
        <w:t>semence et</w:t>
      </w:r>
      <w:r w:rsidR="005F58C1">
        <w:t xml:space="preserve"> le</w:t>
      </w:r>
      <w:r w:rsidR="001500B7">
        <w:t xml:space="preserve"> Royaume</w:t>
      </w:r>
      <w:r w:rsidR="003275AE">
        <w:t xml:space="preserve"> (Mc 4, 26-32)</w:t>
      </w:r>
      <w:bookmarkEnd w:id="13"/>
    </w:p>
    <w:p w14:paraId="06B86C99" w14:textId="7D86C880" w:rsidR="00E740DC" w:rsidRPr="00B24932" w:rsidRDefault="00E740DC" w:rsidP="00E740DC">
      <w:pPr>
        <w:jc w:val="right"/>
        <w:rPr>
          <w:sz w:val="20"/>
          <w:szCs w:val="20"/>
        </w:rPr>
      </w:pPr>
      <w:r w:rsidRPr="00B24932">
        <w:rPr>
          <w:i/>
          <w:iCs/>
          <w:sz w:val="18"/>
          <w:szCs w:val="16"/>
        </w:rPr>
        <w:t>Épisode #</w:t>
      </w:r>
      <w:r>
        <w:rPr>
          <w:i/>
          <w:iCs/>
          <w:sz w:val="18"/>
          <w:szCs w:val="16"/>
        </w:rPr>
        <w:t>428</w:t>
      </w:r>
      <w:r w:rsidRPr="00B24932">
        <w:rPr>
          <w:i/>
          <w:iCs/>
          <w:sz w:val="18"/>
          <w:szCs w:val="16"/>
        </w:rPr>
        <w:t xml:space="preserve"> diffusé le </w:t>
      </w:r>
      <w:r w:rsidR="00043A1E">
        <w:rPr>
          <w:i/>
          <w:iCs/>
          <w:sz w:val="18"/>
          <w:szCs w:val="16"/>
        </w:rPr>
        <w:t>24/06/2026</w:t>
      </w:r>
    </w:p>
    <w:p w14:paraId="6C2ACDFF" w14:textId="77777777" w:rsidR="00E740DC" w:rsidRDefault="00E740DC" w:rsidP="00E740DC"/>
    <w:p w14:paraId="412D941E" w14:textId="77777777" w:rsidR="00E740DC" w:rsidRDefault="00E740DC" w:rsidP="00E740DC"/>
    <w:p w14:paraId="0C980CB5" w14:textId="6A43878E" w:rsidR="00E740DC" w:rsidRDefault="00E740DC" w:rsidP="00E740DC">
      <w:pPr>
        <w:ind w:firstLine="0"/>
        <w:rPr>
          <w:rFonts w:cs="Calibri"/>
          <w:b/>
          <w:bCs/>
          <w:sz w:val="18"/>
          <w:szCs w:val="18"/>
        </w:rPr>
      </w:pPr>
      <w:r w:rsidRPr="00033921">
        <w:rPr>
          <w:rFonts w:cs="Calibri"/>
          <w:b/>
          <w:bCs/>
          <w:sz w:val="18"/>
          <w:szCs w:val="18"/>
        </w:rPr>
        <w:t>[</w:t>
      </w:r>
      <w:r w:rsidR="00A15836" w:rsidRPr="00033921">
        <w:rPr>
          <w:rFonts w:cs="Calibri"/>
          <w:b/>
          <w:bCs/>
          <w:sz w:val="18"/>
          <w:szCs w:val="18"/>
        </w:rPr>
        <w:t>Générique]</w:t>
      </w:r>
    </w:p>
    <w:p w14:paraId="402C2C02" w14:textId="77777777" w:rsidR="00E740DC" w:rsidRDefault="00E740DC" w:rsidP="00E740DC"/>
    <w:p w14:paraId="79A121AA" w14:textId="4D9D666C" w:rsidR="00E740DC" w:rsidRDefault="00E740DC" w:rsidP="00E740DC">
      <w:r>
        <w:t xml:space="preserve">Bienvenue à toutes et à tous sur </w:t>
      </w:r>
      <w:r w:rsidRPr="00611005">
        <w:rPr>
          <w:i/>
          <w:iCs/>
        </w:rPr>
        <w:t>Au Large Biblique</w:t>
      </w:r>
      <w:r>
        <w:t xml:space="preserve">, le podcast qui explore la Bible. </w:t>
      </w:r>
      <w:r w:rsidR="002D6008">
        <w:t xml:space="preserve">Nous restons dans la séquence du semeur, ce bouquet de cinq paraboles et allégories de l’évangile de Marc. </w:t>
      </w:r>
      <w:r w:rsidR="00C0295D">
        <w:t xml:space="preserve">Nous allons rester dans un univers rural et agraire où il sera encore question de semence, de semeur, de croissance… mais sous des aspects différents </w:t>
      </w:r>
      <w:r w:rsidR="00175CCC">
        <w:t>et encore plus surprenant</w:t>
      </w:r>
      <w:r w:rsidR="003F4D02">
        <w:t xml:space="preserve">s. </w:t>
      </w:r>
      <w:r w:rsidR="00CA6AE1">
        <w:t xml:space="preserve">Les métaphores utilisées par Jésus </w:t>
      </w:r>
      <w:r w:rsidR="00940E86">
        <w:t xml:space="preserve">offrent des images qui contredisent la </w:t>
      </w:r>
      <w:r w:rsidR="001B0712">
        <w:t>nature et le bon sens. Tout ça pour évoquer le Royaume de Dieu. Mais où Jésus veut-il en venir ? C’est ce que nous allons découvrir</w:t>
      </w:r>
      <w:r w:rsidR="00CA6AE1">
        <w:t xml:space="preserve"> </w:t>
      </w:r>
      <w:r w:rsidR="00C0295D">
        <w:t>avec deux paraboles : celle de la semence qui pousse seule, et celle, plus connue, du grain de moutarde ou de s</w:t>
      </w:r>
      <w:r w:rsidR="00365611">
        <w:t>é</w:t>
      </w:r>
      <w:r w:rsidR="00C0295D">
        <w:t>n</w:t>
      </w:r>
      <w:r w:rsidR="00365611">
        <w:t>e</w:t>
      </w:r>
      <w:r w:rsidR="00C0295D">
        <w:t>vé, selon les traduction</w:t>
      </w:r>
      <w:r w:rsidR="000628A6">
        <w:t>s</w:t>
      </w:r>
      <w:r w:rsidR="00C0295D">
        <w:t xml:space="preserve">. </w:t>
      </w:r>
    </w:p>
    <w:p w14:paraId="3C49ADA3" w14:textId="77777777" w:rsidR="0049190D" w:rsidRPr="00881364" w:rsidRDefault="00CB573D" w:rsidP="001270CD">
      <w:pPr>
        <w:rPr>
          <w:sz w:val="18"/>
          <w:szCs w:val="18"/>
        </w:rPr>
      </w:pPr>
      <w:r>
        <w:t xml:space="preserve">Mais </w:t>
      </w:r>
      <w:r>
        <w:t xml:space="preserve">à </w:t>
      </w:r>
      <w:r>
        <w:t>qui s’adresse</w:t>
      </w:r>
      <w:r>
        <w:t>nt</w:t>
      </w:r>
      <w:r>
        <w:t xml:space="preserve"> ces paraboles ? Le contexte précédent </w:t>
      </w:r>
      <w:r w:rsidR="00013857" w:rsidRPr="00013857">
        <w:t>suggérerait</w:t>
      </w:r>
      <w:r>
        <w:t xml:space="preserve"> qu’il s’agisse encore du groupe des disciples et des Douze. Cependant, la fin de la séquence indiquera que le discours est revenu à l’enseignement des foules : </w:t>
      </w:r>
      <w:r w:rsidRPr="008555A7">
        <w:rPr>
          <w:b/>
          <w:bCs/>
        </w:rPr>
        <w:t>[Mc 4]</w:t>
      </w:r>
      <w:r w:rsidRPr="008555A7">
        <w:t xml:space="preserve"> </w:t>
      </w:r>
      <w:r w:rsidRPr="008555A7">
        <w:rPr>
          <w:i/>
          <w:iCs/>
          <w:vertAlign w:val="superscript"/>
        </w:rPr>
        <w:t>34</w:t>
      </w:r>
      <w:r w:rsidRPr="008555A7">
        <w:rPr>
          <w:i/>
          <w:iCs/>
        </w:rPr>
        <w:t xml:space="preserve"> Il ne leur parlait point sans parabole</w:t>
      </w:r>
      <w:r w:rsidR="00013857" w:rsidRPr="00013857">
        <w:rPr>
          <w:i/>
          <w:iCs/>
        </w:rPr>
        <w:t> </w:t>
      </w:r>
      <w:r w:rsidRPr="008555A7">
        <w:rPr>
          <w:i/>
          <w:iCs/>
        </w:rPr>
        <w:t>; mais, en particulier, il expliquait tout à ses disciples</w:t>
      </w:r>
      <w:r w:rsidRPr="008555A7">
        <w:t xml:space="preserve">. </w:t>
      </w:r>
      <w:r>
        <w:t>Il faudra donc entendre les deux paraboles comme des enseignements à la foule du bord du lac de Galilée.</w:t>
      </w:r>
    </w:p>
    <w:p w14:paraId="359567E7" w14:textId="77777777" w:rsidR="00E740DC" w:rsidRDefault="00E740DC" w:rsidP="00E740DC"/>
    <w:p w14:paraId="3FBFC72F" w14:textId="0E9F8F28" w:rsidR="00E740DC" w:rsidRPr="00033921" w:rsidRDefault="00E740DC" w:rsidP="00E740DC">
      <w:pPr>
        <w:ind w:firstLine="0"/>
        <w:rPr>
          <w:b/>
          <w:bCs/>
          <w:sz w:val="18"/>
          <w:szCs w:val="18"/>
        </w:rPr>
      </w:pPr>
      <w:r w:rsidRPr="00033921">
        <w:rPr>
          <w:b/>
          <w:bCs/>
          <w:sz w:val="18"/>
          <w:szCs w:val="18"/>
        </w:rPr>
        <w:t>[</w:t>
      </w:r>
      <w:r w:rsidR="00A15836" w:rsidRPr="00033921">
        <w:rPr>
          <w:b/>
          <w:bCs/>
          <w:sz w:val="18"/>
          <w:szCs w:val="18"/>
        </w:rPr>
        <w:t>Sonal]</w:t>
      </w:r>
    </w:p>
    <w:p w14:paraId="55642FFF" w14:textId="77777777" w:rsidR="00265BF8" w:rsidRDefault="00265BF8" w:rsidP="00265BF8"/>
    <w:p w14:paraId="281DD637" w14:textId="024315DA" w:rsidR="000628A6" w:rsidRDefault="000628A6">
      <w:pPr>
        <w:spacing w:line="259" w:lineRule="auto"/>
        <w:ind w:firstLine="0"/>
        <w:jc w:val="left"/>
      </w:pPr>
      <w:r>
        <w:br w:type="page"/>
      </w:r>
    </w:p>
    <w:p w14:paraId="3E46EEC6" w14:textId="7358FBBB" w:rsidR="00E740DC" w:rsidRPr="009A1063" w:rsidRDefault="00321FD1">
      <w:pPr>
        <w:pStyle w:val="Titre2"/>
        <w:numPr>
          <w:ilvl w:val="0"/>
          <w:numId w:val="14"/>
        </w:numPr>
      </w:pPr>
      <w:r>
        <w:lastRenderedPageBreak/>
        <w:t>Royaume, règne ou royauté ?</w:t>
      </w:r>
    </w:p>
    <w:p w14:paraId="4242E54B" w14:textId="77777777" w:rsidR="00E740DC" w:rsidRDefault="00E740DC" w:rsidP="00E740DC"/>
    <w:p w14:paraId="3854A6A7" w14:textId="3CBAC588" w:rsidR="006C2B24" w:rsidRDefault="00BD578A" w:rsidP="006C2B24">
      <w:r w:rsidRPr="00BD578A">
        <w:rPr>
          <w:b/>
          <w:bCs/>
        </w:rPr>
        <w:t>[Mc 4]</w:t>
      </w:r>
      <w:r>
        <w:rPr>
          <w:i/>
          <w:iCs/>
          <w:vertAlign w:val="superscript"/>
        </w:rPr>
        <w:t xml:space="preserve"> </w:t>
      </w:r>
      <w:r w:rsidR="006C2B24" w:rsidRPr="0090428B">
        <w:rPr>
          <w:i/>
          <w:iCs/>
          <w:vertAlign w:val="superscript"/>
        </w:rPr>
        <w:t xml:space="preserve">30 </w:t>
      </w:r>
      <w:r w:rsidR="00473D8F">
        <w:rPr>
          <w:i/>
          <w:iCs/>
        </w:rPr>
        <w:t>Jésus</w:t>
      </w:r>
      <w:r w:rsidR="006C2B24" w:rsidRPr="0090428B">
        <w:rPr>
          <w:i/>
          <w:iCs/>
        </w:rPr>
        <w:t xml:space="preserve"> disait encore : « À quoi allons-nous comparer le règne de Dieu ? Par quelle parabole pouvons-nous le représenter ?</w:t>
      </w:r>
    </w:p>
    <w:p w14:paraId="78C0729A" w14:textId="77777777" w:rsidR="0049190D" w:rsidRPr="00881364" w:rsidRDefault="00CB573D" w:rsidP="000F3C07">
      <w:pPr>
        <w:rPr>
          <w:sz w:val="18"/>
          <w:szCs w:val="18"/>
        </w:rPr>
      </w:pPr>
      <w:r>
        <w:t>L</w:t>
      </w:r>
      <w:r>
        <w:t>a parabole du semeur laissait l’auditoire sans lien avec une comparaison explicite</w:t>
      </w:r>
      <w:r w:rsidR="008224FD" w:rsidRPr="008224FD">
        <w:t>,</w:t>
      </w:r>
      <w:r>
        <w:t xml:space="preserve"> </w:t>
      </w:r>
      <w:r>
        <w:t>laquelle</w:t>
      </w:r>
      <w:r>
        <w:t xml:space="preserve"> se découvrira, en partie, avec l’interprétation de Jésus. </w:t>
      </w:r>
      <w:r>
        <w:t xml:space="preserve">Cette fois, l’objet de la parabole est </w:t>
      </w:r>
      <w:r>
        <w:t>clair</w:t>
      </w:r>
      <w:r>
        <w:t xml:space="preserve"> : servir de métaphore </w:t>
      </w:r>
      <w:r>
        <w:t xml:space="preserve">au règne de Dieu, à l’aide, nous allons </w:t>
      </w:r>
      <w:r w:rsidR="008224FD" w:rsidRPr="008224FD">
        <w:t>le</w:t>
      </w:r>
      <w:r>
        <w:t xml:space="preserve"> découvrir, de deux paraboles. Celles-ci, après les allégories de la lampe et </w:t>
      </w:r>
      <w:r w:rsidR="008224FD" w:rsidRPr="008224FD">
        <w:t xml:space="preserve">de </w:t>
      </w:r>
      <w:r>
        <w:t xml:space="preserve">la mesure, </w:t>
      </w:r>
      <w:r w:rsidRPr="0090428B">
        <w:t>nous ramènent aux champs</w:t>
      </w:r>
      <w:r w:rsidRPr="00365611">
        <w:rPr>
          <w:i/>
          <w:iCs/>
        </w:rPr>
        <w:t xml:space="preserve">. </w:t>
      </w:r>
      <w:r w:rsidRPr="00365611">
        <w:t>De manière explicite, l’une et l’autre f</w:t>
      </w:r>
      <w:r w:rsidRPr="00365611">
        <w:t>er</w:t>
      </w:r>
      <w:r w:rsidRPr="00365611">
        <w:t>ont mention d</w:t>
      </w:r>
      <w:r w:rsidRPr="00365611">
        <w:t>e ce</w:t>
      </w:r>
      <w:r w:rsidRPr="00365611">
        <w:t xml:space="preserve"> royaume de Dieu qui advient </w:t>
      </w:r>
      <w:r w:rsidRPr="00365611">
        <w:t>en</w:t>
      </w:r>
      <w:r w:rsidRPr="00365611">
        <w:t xml:space="preserve"> </w:t>
      </w:r>
      <w:r w:rsidRPr="00365611">
        <w:t>reprenant, à leur manière,</w:t>
      </w:r>
      <w:r w:rsidRPr="00365611">
        <w:t xml:space="preserve"> les conclusions des paraboles précédentes</w:t>
      </w:r>
      <w:r w:rsidRPr="00365611">
        <w:t xml:space="preserve"> sur la fécondité de la semence</w:t>
      </w:r>
      <w:r w:rsidRPr="00365611">
        <w:t xml:space="preserve">. </w:t>
      </w:r>
    </w:p>
    <w:p w14:paraId="4544AEAE" w14:textId="77777777" w:rsidR="0049190D" w:rsidRPr="00881364" w:rsidRDefault="00CB573D" w:rsidP="003009CD">
      <w:pPr>
        <w:rPr>
          <w:sz w:val="18"/>
          <w:szCs w:val="18"/>
        </w:rPr>
      </w:pPr>
      <w:r>
        <w:t xml:space="preserve">Mais </w:t>
      </w:r>
      <w:r>
        <w:t>auparavant</w:t>
      </w:r>
      <w:r w:rsidR="00D5717A" w:rsidRPr="00D5717A">
        <w:t>,</w:t>
      </w:r>
      <w:r>
        <w:t xml:space="preserve"> peut-être convient-il de revenir sur l’expression « Royaume de Dieu »</w:t>
      </w:r>
      <w:r>
        <w:t xml:space="preserve"> en revenant</w:t>
      </w:r>
      <w:r>
        <w:t xml:space="preserve"> au grec </w:t>
      </w:r>
      <w:r w:rsidRPr="00B13EA1">
        <w:rPr>
          <w:i/>
          <w:iCs/>
        </w:rPr>
        <w:t xml:space="preserve">basileia tou </w:t>
      </w:r>
      <w:r w:rsidR="00D5717A" w:rsidRPr="00D5717A">
        <w:rPr>
          <w:i/>
          <w:iCs/>
        </w:rPr>
        <w:t>theou</w:t>
      </w:r>
      <w:r>
        <w:t xml:space="preserve"> (</w:t>
      </w:r>
      <w:r w:rsidRPr="00F51009">
        <w:rPr>
          <w:rFonts w:asciiTheme="majorHAnsi" w:hAnsiTheme="majorHAnsi" w:cstheme="majorHAnsi"/>
        </w:rPr>
        <w:t>βασιλεία τοῦ θεοῦ</w:t>
      </w:r>
      <w:r w:rsidRPr="00D5717A">
        <w:t>·</w:t>
      </w:r>
      <w:r>
        <w:t xml:space="preserve">). Le mot </w:t>
      </w:r>
      <w:r w:rsidRPr="00B13EA1">
        <w:rPr>
          <w:i/>
          <w:iCs/>
        </w:rPr>
        <w:t>basil</w:t>
      </w:r>
      <w:r w:rsidRPr="00B13EA1">
        <w:rPr>
          <w:i/>
          <w:iCs/>
        </w:rPr>
        <w:t>eia</w:t>
      </w:r>
      <w:r>
        <w:t xml:space="preserve"> revêt un caractère polysémique : on peut le traduire</w:t>
      </w:r>
      <w:r>
        <w:t xml:space="preserve"> par </w:t>
      </w:r>
      <w:r w:rsidRPr="00B871B5">
        <w:rPr>
          <w:i/>
          <w:iCs/>
        </w:rPr>
        <w:t>royaume</w:t>
      </w:r>
      <w:r>
        <w:t xml:space="preserve">, mais aussi par </w:t>
      </w:r>
      <w:r w:rsidRPr="00B871B5">
        <w:rPr>
          <w:i/>
          <w:iCs/>
        </w:rPr>
        <w:t>règne</w:t>
      </w:r>
      <w:r>
        <w:t xml:space="preserve"> ou encore par </w:t>
      </w:r>
      <w:r w:rsidRPr="00B871B5">
        <w:rPr>
          <w:i/>
          <w:iCs/>
        </w:rPr>
        <w:t>royauté</w:t>
      </w:r>
      <w:r>
        <w:t xml:space="preserve">. Le choix de la traduction </w:t>
      </w:r>
      <w:r>
        <w:t>importe</w:t>
      </w:r>
      <w:r>
        <w:t xml:space="preserve">. Le </w:t>
      </w:r>
      <w:r w:rsidRPr="00B871B5">
        <w:rPr>
          <w:i/>
          <w:iCs/>
        </w:rPr>
        <w:t>royaume</w:t>
      </w:r>
      <w:r>
        <w:t xml:space="preserve"> définit un espace, un territoire</w:t>
      </w:r>
      <w:r>
        <w:t>. Par exemple</w:t>
      </w:r>
      <w:r w:rsidR="00D5717A" w:rsidRPr="00D5717A">
        <w:t>,</w:t>
      </w:r>
      <w:r>
        <w:t xml:space="preserve"> le royaume de France. Le terme </w:t>
      </w:r>
      <w:r w:rsidRPr="00B871B5">
        <w:rPr>
          <w:i/>
          <w:iCs/>
        </w:rPr>
        <w:t>règne</w:t>
      </w:r>
      <w:r>
        <w:t xml:space="preserve"> insiste davantage sur </w:t>
      </w:r>
      <w:r>
        <w:t>la période</w:t>
      </w:r>
      <w:r>
        <w:t xml:space="preserve"> de la gouvernance</w:t>
      </w:r>
      <w:r>
        <w:t xml:space="preserve"> du roi </w:t>
      </w:r>
      <w:r>
        <w:t xml:space="preserve">comme </w:t>
      </w:r>
      <w:r w:rsidRPr="00B871B5">
        <w:rPr>
          <w:i/>
          <w:iCs/>
        </w:rPr>
        <w:t>le règne de Louis XIV</w:t>
      </w:r>
      <w:r>
        <w:t xml:space="preserve">. Le terme de royauté insiste davantage sur </w:t>
      </w:r>
      <w:r>
        <w:t>un</w:t>
      </w:r>
      <w:r>
        <w:t xml:space="preserve"> mode de </w:t>
      </w:r>
      <w:r>
        <w:t>pouvoir</w:t>
      </w:r>
      <w:r>
        <w:t xml:space="preserve">, </w:t>
      </w:r>
      <w:r>
        <w:t>la souveraineté</w:t>
      </w:r>
      <w:r>
        <w:t>. L</w:t>
      </w:r>
      <w:r>
        <w:t xml:space="preserve">’hébreu </w:t>
      </w:r>
      <w:r>
        <w:t xml:space="preserve">possède les </w:t>
      </w:r>
      <w:r>
        <w:t xml:space="preserve">mêmes nuances. Mais non </w:t>
      </w:r>
      <w:r w:rsidR="00D5717A" w:rsidRPr="00D5717A">
        <w:t>le</w:t>
      </w:r>
      <w:r>
        <w:t xml:space="preserve"> grec</w:t>
      </w:r>
      <w:r w:rsidR="00D5717A" w:rsidRPr="00D5717A">
        <w:t>,</w:t>
      </w:r>
      <w:r>
        <w:t xml:space="preserve"> où le mot accumule les sens de règne, de souveraineté ou de territoire</w:t>
      </w:r>
      <w:r>
        <w:t>, qu’il faut entendre selon le contexte. Or justement, les paraboles viennent éclairer cette notion de royaume</w:t>
      </w:r>
      <w:r w:rsidR="00D5717A" w:rsidRPr="00D5717A">
        <w:t>, de</w:t>
      </w:r>
      <w:r>
        <w:t xml:space="preserve"> règne ou</w:t>
      </w:r>
      <w:r w:rsidR="00D5717A" w:rsidRPr="00D5717A">
        <w:t xml:space="preserve"> de</w:t>
      </w:r>
      <w:r>
        <w:t xml:space="preserve"> royauté, non seulement en redéfinissant le terme mais surtout en apportant un éclairage sur cette attente du règne ou du royaume de Dieu.</w:t>
      </w:r>
    </w:p>
    <w:p w14:paraId="34867289" w14:textId="77777777" w:rsidR="0049190D" w:rsidRPr="00881364" w:rsidRDefault="00CB573D" w:rsidP="00C75F35">
      <w:pPr>
        <w:rPr>
          <w:sz w:val="18"/>
          <w:szCs w:val="18"/>
        </w:rPr>
      </w:pPr>
      <w:r w:rsidRPr="000132EF">
        <w:t>En Israël, l</w:t>
      </w:r>
      <w:r w:rsidRPr="000132EF">
        <w:t xml:space="preserve">’image d’un Dieu souverain qui règne sur son peuple </w:t>
      </w:r>
      <w:r w:rsidRPr="000132EF">
        <w:t xml:space="preserve">s’ancre surtout </w:t>
      </w:r>
      <w:r w:rsidRPr="000132EF">
        <w:t>depuis</w:t>
      </w:r>
      <w:r w:rsidRPr="000132EF">
        <w:t xml:space="preserve"> la période exilique</w:t>
      </w:r>
      <w:r w:rsidR="009525CB" w:rsidRPr="009525CB">
        <w:t>,</w:t>
      </w:r>
      <w:r w:rsidRPr="000132EF">
        <w:t xml:space="preserve"> après la ruine du royaume et la fin de la royauté </w:t>
      </w:r>
      <w:r w:rsidR="009525CB" w:rsidRPr="009525CB">
        <w:t xml:space="preserve">à la </w:t>
      </w:r>
      <w:r w:rsidRPr="000132EF">
        <w:t xml:space="preserve">suite </w:t>
      </w:r>
      <w:r w:rsidR="009525CB" w:rsidRPr="009525CB">
        <w:t>de</w:t>
      </w:r>
      <w:r w:rsidRPr="000132EF">
        <w:t xml:space="preserve"> la conquête de Nabuchodonosor</w:t>
      </w:r>
      <w:r w:rsidRPr="000132EF">
        <w:t xml:space="preserve"> en 587</w:t>
      </w:r>
      <w:r w:rsidRPr="000132EF">
        <w:t xml:space="preserve">. </w:t>
      </w:r>
      <w:r w:rsidRPr="000132EF">
        <w:t>La royauté éta</w:t>
      </w:r>
      <w:r w:rsidRPr="000132EF">
        <w:t>n</w:t>
      </w:r>
      <w:r w:rsidRPr="000132EF">
        <w:t xml:space="preserve">t alors le mode de gouvernance </w:t>
      </w:r>
      <w:r w:rsidRPr="000132EF">
        <w:t>partagé par</w:t>
      </w:r>
      <w:r w:rsidRPr="000132EF">
        <w:t xml:space="preserve"> toutes les nations</w:t>
      </w:r>
      <w:r w:rsidRPr="000132EF">
        <w:t xml:space="preserve"> </w:t>
      </w:r>
      <w:r w:rsidR="009525CB" w:rsidRPr="009525CB">
        <w:t>alentour</w:t>
      </w:r>
      <w:r w:rsidRPr="000132EF">
        <w:t>, les écrivains bibliques ont repris cette figure pour exprimer la souveraineté du Dieu d’Israël</w:t>
      </w:r>
      <w:r w:rsidR="009525CB" w:rsidRPr="009525CB">
        <w:t>,</w:t>
      </w:r>
      <w:r w:rsidRPr="000132EF">
        <w:t xml:space="preserve"> et cela de manière universelle comme on peut l’entendre dans les psaumes : </w:t>
      </w:r>
      <w:r w:rsidRPr="000132EF">
        <w:rPr>
          <w:b/>
          <w:bCs/>
        </w:rPr>
        <w:t>[</w:t>
      </w:r>
      <w:r w:rsidRPr="000132EF">
        <w:rPr>
          <w:b/>
          <w:bCs/>
        </w:rPr>
        <w:t>Ps 22</w:t>
      </w:r>
      <w:r w:rsidRPr="000132EF">
        <w:rPr>
          <w:b/>
          <w:bCs/>
        </w:rPr>
        <w:t>]</w:t>
      </w:r>
      <w:r w:rsidRPr="000132EF">
        <w:t xml:space="preserve"> </w:t>
      </w:r>
      <w:r w:rsidRPr="000132EF">
        <w:rPr>
          <w:i/>
          <w:iCs/>
          <w:vertAlign w:val="superscript"/>
        </w:rPr>
        <w:t>29</w:t>
      </w:r>
      <w:r w:rsidRPr="000132EF">
        <w:rPr>
          <w:i/>
          <w:iCs/>
        </w:rPr>
        <w:t xml:space="preserve"> Au SEIGNEUR, la </w:t>
      </w:r>
      <w:r w:rsidR="009525CB" w:rsidRPr="009525CB">
        <w:rPr>
          <w:i/>
          <w:iCs/>
        </w:rPr>
        <w:t>basileia (</w:t>
      </w:r>
      <w:r w:rsidRPr="000132EF">
        <w:rPr>
          <w:i/>
          <w:iCs/>
        </w:rPr>
        <w:t>royauté)</w:t>
      </w:r>
      <w:r w:rsidR="009525CB" w:rsidRPr="009525CB">
        <w:rPr>
          <w:i/>
          <w:iCs/>
        </w:rPr>
        <w:t> </w:t>
      </w:r>
      <w:r w:rsidRPr="000132EF">
        <w:rPr>
          <w:i/>
          <w:iCs/>
        </w:rPr>
        <w:t>! Il domine les nations.</w:t>
      </w:r>
      <w:r w:rsidRPr="000132EF">
        <w:rPr>
          <w:i/>
          <w:iCs/>
        </w:rPr>
        <w:t xml:space="preserve"> </w:t>
      </w:r>
      <w:r w:rsidRPr="000132EF">
        <w:t>Pour eux, Dieu devient le</w:t>
      </w:r>
      <w:r w:rsidRPr="000132EF">
        <w:t xml:space="preserve"> créateur du cosmos et le maître de l’histoire, d’Israël et des nations.</w:t>
      </w:r>
      <w:r>
        <w:t xml:space="preserve"> Au fur et à mesure, et notamment sous la domination grecque, pointe</w:t>
      </w:r>
      <w:r>
        <w:t>nt</w:t>
      </w:r>
      <w:r>
        <w:t xml:space="preserve"> des aspirations messianiques et l’idée d’une restauration </w:t>
      </w:r>
      <w:r>
        <w:t xml:space="preserve">d’Israël comme </w:t>
      </w:r>
      <w:r>
        <w:t xml:space="preserve">espace politique indépendant sur lequel </w:t>
      </w:r>
      <w:r w:rsidR="009525CB" w:rsidRPr="009525CB">
        <w:t>régnerait</w:t>
      </w:r>
      <w:r>
        <w:t xml:space="preserve"> Dieu lui-même ou son messie</w:t>
      </w:r>
      <w:r w:rsidR="009525CB" w:rsidRPr="009525CB">
        <w:t>,</w:t>
      </w:r>
      <w:r>
        <w:t xml:space="preserve"> et cela à jamais</w:t>
      </w:r>
      <w:r w:rsidR="009525CB" w:rsidRPr="009525CB">
        <w:t>,</w:t>
      </w:r>
      <w:r>
        <w:t xml:space="preserve"> comme l’exprime le psaume </w:t>
      </w:r>
      <w:r w:rsidRPr="004C3A3D">
        <w:rPr>
          <w:b/>
          <w:bCs/>
        </w:rPr>
        <w:t xml:space="preserve">[Ps 144/145] </w:t>
      </w:r>
      <w:r w:rsidRPr="004C3A3D">
        <w:t>« Ton règne est un règne de tous les temps, et ton empire dure à travers tous les âges. »</w:t>
      </w:r>
    </w:p>
    <w:p w14:paraId="6C0068FA" w14:textId="77777777" w:rsidR="000628A6" w:rsidRDefault="000628A6">
      <w:pPr>
        <w:spacing w:line="259" w:lineRule="auto"/>
        <w:ind w:firstLine="0"/>
        <w:jc w:val="left"/>
      </w:pPr>
      <w:r>
        <w:br w:type="page"/>
      </w:r>
    </w:p>
    <w:p w14:paraId="2E898471" w14:textId="38067D44" w:rsidR="00702E3D" w:rsidRPr="004C3A3D" w:rsidRDefault="00265BF8" w:rsidP="004C3A3D">
      <w:pPr>
        <w:rPr>
          <w:b/>
          <w:bCs/>
        </w:rPr>
      </w:pPr>
      <w:r>
        <w:lastRenderedPageBreak/>
        <w:t>Cette attente était très perceptible au temps de Jésus et des premiers chrétiens avec des mouvements messianiques très revendicatifs contre le pouvoir romain en place.</w:t>
      </w:r>
    </w:p>
    <w:p w14:paraId="2EBD5EF8" w14:textId="77777777" w:rsidR="0049190D" w:rsidRPr="00881364" w:rsidRDefault="00CB573D" w:rsidP="004E5A68">
      <w:pPr>
        <w:rPr>
          <w:sz w:val="18"/>
          <w:szCs w:val="18"/>
        </w:rPr>
      </w:pPr>
      <w:r>
        <w:t>Aussi l</w:t>
      </w:r>
      <w:r>
        <w:t>’expression gre</w:t>
      </w:r>
      <w:r>
        <w:t>cque</w:t>
      </w:r>
      <w:r>
        <w:t xml:space="preserve"> </w:t>
      </w:r>
      <w:r w:rsidRPr="00702E3D">
        <w:rPr>
          <w:i/>
          <w:iCs/>
        </w:rPr>
        <w:t>basileia tou theou</w:t>
      </w:r>
      <w:r>
        <w:t xml:space="preserve"> est</w:t>
      </w:r>
      <w:r w:rsidR="002326CD" w:rsidRPr="002326CD">
        <w:t>-elle</w:t>
      </w:r>
      <w:r>
        <w:t xml:space="preserve"> présente dans le Nouveau Testament, chez Paul et surtout dans les évangiles synoptiques. </w:t>
      </w:r>
      <w:r>
        <w:t>Elle</w:t>
      </w:r>
      <w:r>
        <w:t xml:space="preserve"> définit à la fois l</w:t>
      </w:r>
      <w:r>
        <w:t xml:space="preserve">’annonce des temps nouveaux </w:t>
      </w:r>
      <w:r w:rsidR="002326CD" w:rsidRPr="002326CD">
        <w:t>advenus</w:t>
      </w:r>
      <w:r>
        <w:t xml:space="preserve"> avec le </w:t>
      </w:r>
      <w:r>
        <w:t xml:space="preserve">règne du </w:t>
      </w:r>
      <w:r>
        <w:t>Christ, mais aussi le nouvel espace</w:t>
      </w:r>
      <w:r>
        <w:t xml:space="preserve"> : le royaume </w:t>
      </w:r>
      <w:r>
        <w:t>de justice et de salut dont les réalités s’opèrent pa</w:t>
      </w:r>
      <w:r>
        <w:t xml:space="preserve">r </w:t>
      </w:r>
      <w:r>
        <w:t>s</w:t>
      </w:r>
      <w:r>
        <w:t>a puissance, au sens large, c’est-à-dire son mode d’action. Ce dernier ne s’exprime pas en terme</w:t>
      </w:r>
      <w:r>
        <w:t>s</w:t>
      </w:r>
      <w:r>
        <w:t xml:space="preserve"> de domination</w:t>
      </w:r>
      <w:r>
        <w:t xml:space="preserve"> mais</w:t>
      </w:r>
      <w:r>
        <w:t xml:space="preserve"> de service ou d’abaissement</w:t>
      </w:r>
      <w:r>
        <w:t>, ni en termes d’oppression mais de libération</w:t>
      </w:r>
      <w:r>
        <w:t xml:space="preserve">… </w:t>
      </w:r>
      <w:r>
        <w:t>Une royauté qui n’est pas de ce monde</w:t>
      </w:r>
      <w:r w:rsidR="002326CD" w:rsidRPr="002326CD">
        <w:t>,</w:t>
      </w:r>
      <w:r>
        <w:t xml:space="preserve"> dit Jésus à Pilate dans l’évangile de Jean</w:t>
      </w:r>
      <w:r>
        <w:t>, c’est-à-dire</w:t>
      </w:r>
      <w:r w:rsidR="002326CD" w:rsidRPr="002326CD">
        <w:t>,</w:t>
      </w:r>
      <w:r>
        <w:t xml:space="preserve"> </w:t>
      </w:r>
      <w:r>
        <w:t xml:space="preserve">entre </w:t>
      </w:r>
      <w:r w:rsidR="002326CD" w:rsidRPr="002326CD">
        <w:t>autres,</w:t>
      </w:r>
      <w:r>
        <w:t xml:space="preserve"> </w:t>
      </w:r>
      <w:r>
        <w:t xml:space="preserve">qui ne ressemble en rien aux royaumes </w:t>
      </w:r>
      <w:r>
        <w:t>connus. De fait, r</w:t>
      </w:r>
      <w:r>
        <w:t>appelons que</w:t>
      </w:r>
      <w:r w:rsidR="002326CD" w:rsidRPr="002326CD">
        <w:t>,</w:t>
      </w:r>
      <w:r>
        <w:t xml:space="preserve"> dans l’ensemble des évangiles, le Christ est désigné comme roi uniquement sur la croix</w:t>
      </w:r>
      <w:r>
        <w:t xml:space="preserve">, et que, dans l’évangile de Jean, au chapitre 6, lorsque les foules veulent le faire roi, Jésus </w:t>
      </w:r>
      <w:r>
        <w:t>se retire (Jn 6,15)</w:t>
      </w:r>
      <w:r>
        <w:t>.</w:t>
      </w:r>
    </w:p>
    <w:p w14:paraId="2BBDC7AE" w14:textId="77777777" w:rsidR="0049190D" w:rsidRPr="00881364" w:rsidRDefault="00CB573D" w:rsidP="00517060">
      <w:pPr>
        <w:rPr>
          <w:sz w:val="18"/>
          <w:szCs w:val="18"/>
        </w:rPr>
      </w:pPr>
      <w:r>
        <w:t xml:space="preserve">Nous sommes donc en présence d’un royaume, d’un règne et d’une royauté </w:t>
      </w:r>
      <w:r w:rsidR="006E300F" w:rsidRPr="006E300F">
        <w:t>atypiques</w:t>
      </w:r>
      <w:r>
        <w:t>… ou du moins dont la typologie nouvelle est offerte par la</w:t>
      </w:r>
      <w:r>
        <w:t xml:space="preserve"> vie et la figure du Christ</w:t>
      </w:r>
      <w:r>
        <w:t> ; un royaume</w:t>
      </w:r>
      <w:r>
        <w:t xml:space="preserve"> non pas nationaliste mais universel</w:t>
      </w:r>
      <w:r>
        <w:t> ; une souveraineté liée à la miséricorde</w:t>
      </w:r>
      <w:r>
        <w:t>. C’est ce pour</w:t>
      </w:r>
      <w:r>
        <w:t xml:space="preserve"> </w:t>
      </w:r>
      <w:r>
        <w:t xml:space="preserve">quoi </w:t>
      </w:r>
      <w:r>
        <w:t>œuvrent</w:t>
      </w:r>
      <w:r>
        <w:t xml:space="preserve"> les paraboles du royaume : donner à voir </w:t>
      </w:r>
      <w:r>
        <w:t>la nouveauté inouï</w:t>
      </w:r>
      <w:r>
        <w:t>e</w:t>
      </w:r>
      <w:r>
        <w:t xml:space="preserve"> de ce royaume qui s’annonce.</w:t>
      </w:r>
      <w:r>
        <w:t xml:space="preserve"> </w:t>
      </w:r>
      <w:r>
        <w:t>Elles</w:t>
      </w:r>
      <w:r>
        <w:t xml:space="preserve"> servent de métaphore</w:t>
      </w:r>
      <w:r>
        <w:t>s</w:t>
      </w:r>
      <w:r>
        <w:t xml:space="preserve"> typologique</w:t>
      </w:r>
      <w:r>
        <w:t>s</w:t>
      </w:r>
      <w:r>
        <w:t xml:space="preserve"> à ce qui adviendra</w:t>
      </w:r>
      <w:r>
        <w:t xml:space="preserve"> et qui reste dans le domaine de l’indicible. Comment parler</w:t>
      </w:r>
      <w:r>
        <w:t>, sinon en paraboles</w:t>
      </w:r>
      <w:r w:rsidR="006E300F" w:rsidRPr="006E300F">
        <w:t>,</w:t>
      </w:r>
      <w:r>
        <w:t xml:space="preserve"> de </w:t>
      </w:r>
      <w:r>
        <w:t xml:space="preserve">ce </w:t>
      </w:r>
      <w:r>
        <w:t xml:space="preserve">royaume, de </w:t>
      </w:r>
      <w:r>
        <w:t xml:space="preserve">ce </w:t>
      </w:r>
      <w:r>
        <w:t xml:space="preserve">règne et de </w:t>
      </w:r>
      <w:r>
        <w:t xml:space="preserve">cette </w:t>
      </w:r>
      <w:r>
        <w:t>royauté</w:t>
      </w:r>
      <w:r>
        <w:t xml:space="preserve">, avant que le crucifié </w:t>
      </w:r>
      <w:r w:rsidR="006E300F" w:rsidRPr="006E300F">
        <w:t xml:space="preserve">ne </w:t>
      </w:r>
      <w:r>
        <w:t>s’offre à la vue de tous ?</w:t>
      </w:r>
      <w:r>
        <w:t xml:space="preserve"> </w:t>
      </w:r>
      <w:r>
        <w:t>Mais inversement, de manière</w:t>
      </w:r>
      <w:r>
        <w:t xml:space="preserve"> proleptique, les paraboles offrent aussi une herméneutique de la mission et </w:t>
      </w:r>
      <w:r w:rsidR="006E300F" w:rsidRPr="006E300F">
        <w:t xml:space="preserve">de la </w:t>
      </w:r>
      <w:r>
        <w:t xml:space="preserve">passion du Christ. </w:t>
      </w:r>
      <w:r>
        <w:t>Ainsi</w:t>
      </w:r>
      <w:r w:rsidR="006E300F" w:rsidRPr="006E300F">
        <w:t>,</w:t>
      </w:r>
      <w:r>
        <w:t xml:space="preserve"> les paraboles du royaume </w:t>
      </w:r>
      <w:r>
        <w:t xml:space="preserve">ont souvent un caractère subversif </w:t>
      </w:r>
      <w:r>
        <w:t xml:space="preserve">ou disruptif. </w:t>
      </w:r>
      <w:r w:rsidR="006E300F" w:rsidRPr="006E300F">
        <w:t>Elles</w:t>
      </w:r>
      <w:r>
        <w:t xml:space="preserve"> amènent un</w:t>
      </w:r>
      <w:r>
        <w:t>e</w:t>
      </w:r>
      <w:r>
        <w:t xml:space="preserve"> rupture, un bouleversement dans la conception habituelle du royaume et du règne de Dieu attendus.</w:t>
      </w:r>
      <w:r>
        <w:t xml:space="preserve"> </w:t>
      </w:r>
      <w:r>
        <w:t>Qu’en est-il de nos deux paraboles ?</w:t>
      </w:r>
    </w:p>
    <w:p w14:paraId="22599E76" w14:textId="77777777" w:rsidR="009118B1" w:rsidRDefault="009118B1" w:rsidP="009118B1"/>
    <w:p w14:paraId="6320D3CE" w14:textId="2E608372" w:rsidR="009118B1" w:rsidRPr="00033921" w:rsidRDefault="009118B1" w:rsidP="009118B1">
      <w:pPr>
        <w:ind w:firstLine="0"/>
        <w:rPr>
          <w:b/>
          <w:bCs/>
          <w:sz w:val="18"/>
          <w:szCs w:val="18"/>
        </w:rPr>
      </w:pPr>
      <w:r w:rsidRPr="00033921">
        <w:rPr>
          <w:b/>
          <w:bCs/>
          <w:sz w:val="18"/>
          <w:szCs w:val="18"/>
        </w:rPr>
        <w:t>[</w:t>
      </w:r>
      <w:r w:rsidR="00A15836" w:rsidRPr="00033921">
        <w:rPr>
          <w:b/>
          <w:bCs/>
          <w:sz w:val="18"/>
          <w:szCs w:val="18"/>
        </w:rPr>
        <w:t>Sonal]</w:t>
      </w:r>
    </w:p>
    <w:p w14:paraId="7D6A75DA" w14:textId="77777777" w:rsidR="009118B1" w:rsidRPr="00A66594" w:rsidRDefault="009118B1" w:rsidP="009118B1"/>
    <w:p w14:paraId="78381B3C" w14:textId="705459F7" w:rsidR="00710E96" w:rsidRDefault="00710E96">
      <w:pPr>
        <w:spacing w:line="259" w:lineRule="auto"/>
        <w:ind w:firstLine="0"/>
        <w:jc w:val="left"/>
      </w:pPr>
      <w:r>
        <w:br w:type="page"/>
      </w:r>
    </w:p>
    <w:p w14:paraId="4CEF4B8E" w14:textId="5EF96539" w:rsidR="009118B1" w:rsidRDefault="001575CB" w:rsidP="009118B1">
      <w:pPr>
        <w:pStyle w:val="Titre2"/>
        <w:numPr>
          <w:ilvl w:val="0"/>
          <w:numId w:val="14"/>
        </w:numPr>
        <w:tabs>
          <w:tab w:val="num" w:pos="720"/>
        </w:tabs>
        <w:ind w:left="360" w:hanging="720"/>
      </w:pPr>
      <w:r>
        <w:lastRenderedPageBreak/>
        <w:t>Une histoire de semence 4</w:t>
      </w:r>
      <w:r w:rsidR="006C2B24">
        <w:t xml:space="preserve">, </w:t>
      </w:r>
      <w:r>
        <w:t>26-29</w:t>
      </w:r>
    </w:p>
    <w:p w14:paraId="2A89038E" w14:textId="77777777" w:rsidR="0090428B" w:rsidRDefault="0090428B" w:rsidP="0090428B"/>
    <w:p w14:paraId="01BF5B0B" w14:textId="35E41818" w:rsidR="0090428B" w:rsidRDefault="00BD578A" w:rsidP="0090428B">
      <w:pPr>
        <w:rPr>
          <w:i/>
          <w:iCs/>
        </w:rPr>
      </w:pPr>
      <w:r w:rsidRPr="00BD578A">
        <w:rPr>
          <w:b/>
          <w:bCs/>
        </w:rPr>
        <w:t>[Mc 4]</w:t>
      </w:r>
      <w:r>
        <w:rPr>
          <w:i/>
          <w:iCs/>
          <w:vertAlign w:val="superscript"/>
        </w:rPr>
        <w:t xml:space="preserve"> </w:t>
      </w:r>
      <w:r w:rsidR="0090428B" w:rsidRPr="0090428B">
        <w:t xml:space="preserve"> </w:t>
      </w:r>
      <w:r w:rsidR="0090428B" w:rsidRPr="0090428B">
        <w:rPr>
          <w:i/>
          <w:iCs/>
          <w:vertAlign w:val="superscript"/>
        </w:rPr>
        <w:t xml:space="preserve">26 </w:t>
      </w:r>
      <w:r w:rsidR="0090428B" w:rsidRPr="0090428B">
        <w:rPr>
          <w:i/>
          <w:iCs/>
        </w:rPr>
        <w:t xml:space="preserve">Il disait : « Il en est du règne de Dieu comme d’un homme qui jette en terre la semence : </w:t>
      </w:r>
      <w:r w:rsidR="0090428B" w:rsidRPr="0090428B">
        <w:rPr>
          <w:i/>
          <w:iCs/>
          <w:vertAlign w:val="superscript"/>
        </w:rPr>
        <w:t xml:space="preserve">27 </w:t>
      </w:r>
      <w:r w:rsidR="0090428B" w:rsidRPr="0090428B">
        <w:rPr>
          <w:i/>
          <w:iCs/>
        </w:rPr>
        <w:t xml:space="preserve">nuit et jour, qu’il dorme ou qu’il se lève, la semence germe et grandit, il ne sait comment. </w:t>
      </w:r>
      <w:r w:rsidR="0090428B" w:rsidRPr="0090428B">
        <w:rPr>
          <w:i/>
          <w:iCs/>
          <w:vertAlign w:val="superscript"/>
        </w:rPr>
        <w:t xml:space="preserve">28 </w:t>
      </w:r>
      <w:r w:rsidR="0090428B" w:rsidRPr="0090428B">
        <w:rPr>
          <w:i/>
          <w:iCs/>
        </w:rPr>
        <w:t xml:space="preserve">D’elle-même, la terre produit d’abord l’herbe, puis l’épi, enfin du blé plein l’épi. </w:t>
      </w:r>
      <w:r w:rsidR="0090428B" w:rsidRPr="0090428B">
        <w:rPr>
          <w:i/>
          <w:iCs/>
          <w:vertAlign w:val="superscript"/>
        </w:rPr>
        <w:t xml:space="preserve">29 </w:t>
      </w:r>
      <w:r w:rsidR="0090428B" w:rsidRPr="0090428B">
        <w:rPr>
          <w:i/>
          <w:iCs/>
        </w:rPr>
        <w:t>Et dès que le blé est mûr, il y met la faucille, puisque le temps de la moisson est arrivé. »</w:t>
      </w:r>
    </w:p>
    <w:p w14:paraId="22612A46" w14:textId="77777777" w:rsidR="0049190D" w:rsidRPr="00881364" w:rsidRDefault="00CB573D" w:rsidP="00886A10">
      <w:pPr>
        <w:rPr>
          <w:sz w:val="18"/>
          <w:szCs w:val="18"/>
        </w:rPr>
      </w:pPr>
      <w:r>
        <w:t xml:space="preserve">Cette première parabole du royaume, au sein de ce chapitre 4, est propre à l’évangile de Marc. Elle </w:t>
      </w:r>
      <w:r>
        <w:t>reprend celle du semeu</w:t>
      </w:r>
      <w:r>
        <w:t xml:space="preserve">r avec cet </w:t>
      </w:r>
      <w:r>
        <w:t>homme jet</w:t>
      </w:r>
      <w:r>
        <w:t>ant</w:t>
      </w:r>
      <w:r>
        <w:t xml:space="preserve"> en terre la semence. </w:t>
      </w:r>
      <w:r>
        <w:t xml:space="preserve">Mais </w:t>
      </w:r>
      <w:r>
        <w:t>ce n’est pas la même parabole, et peut-être pas le même semeur… quoique. On note que ce semeur vise juste</w:t>
      </w:r>
      <w:r>
        <w:t xml:space="preserve"> cette fois</w:t>
      </w:r>
      <w:r w:rsidR="00652385" w:rsidRPr="00652385">
        <w:t> </w:t>
      </w:r>
      <w:r>
        <w:t>: il n’est plus question de mauvais terrains</w:t>
      </w:r>
      <w:r>
        <w:t xml:space="preserve">, </w:t>
      </w:r>
      <w:r>
        <w:t>ou autres incidents</w:t>
      </w:r>
      <w:r>
        <w:t xml:space="preserve">. Le cadre est donc celui de la bonne terre. La </w:t>
      </w:r>
      <w:r>
        <w:t>parabole insiste davantage sur la croissance</w:t>
      </w:r>
      <w:r>
        <w:t>, sur la maturation</w:t>
      </w:r>
      <w:r>
        <w:t xml:space="preserve">, et moins sur la productivité des semences. </w:t>
      </w:r>
      <w:r>
        <w:t xml:space="preserve">On trouve ainsi </w:t>
      </w:r>
      <w:r>
        <w:t>trois</w:t>
      </w:r>
      <w:r>
        <w:t xml:space="preserve"> points de focalisation.</w:t>
      </w:r>
    </w:p>
    <w:p w14:paraId="24CDAB65" w14:textId="77777777" w:rsidR="0049190D" w:rsidRPr="00881364" w:rsidRDefault="00CB573D" w:rsidP="00982D9E">
      <w:pPr>
        <w:rPr>
          <w:sz w:val="18"/>
          <w:szCs w:val="18"/>
        </w:rPr>
      </w:pPr>
      <w:r>
        <w:t xml:space="preserve">La première partie de cette courte parabole </w:t>
      </w:r>
      <w:r>
        <w:t>concerne</w:t>
      </w:r>
      <w:r>
        <w:t xml:space="preserve"> la posture d’un semeur</w:t>
      </w:r>
      <w:r>
        <w:t xml:space="preserve"> ignorant de la manière dont </w:t>
      </w:r>
      <w:r w:rsidR="00A43545" w:rsidRPr="00A43545">
        <w:t>croissent</w:t>
      </w:r>
      <w:r>
        <w:t xml:space="preserve"> les semences, laiss</w:t>
      </w:r>
      <w:r>
        <w:t>a</w:t>
      </w:r>
      <w:r>
        <w:t>nt la nature faire. Si l’on cherche ce que nous avons désigné par « extravagance </w:t>
      </w:r>
      <w:r w:rsidR="00A43545" w:rsidRPr="00A43545">
        <w:t>»,</w:t>
      </w:r>
      <w:r>
        <w:t xml:space="preserve"> nous y sommes. </w:t>
      </w:r>
      <w:r>
        <w:t xml:space="preserve">La croissance et la productivité des semailles se passent de l’activité du semeur. Pour qui </w:t>
      </w:r>
      <w:r>
        <w:t xml:space="preserve">jardine un peu, plus encore pour les agriculteurs, la scène a de quoi faire réagir. Y compris pour l’auditoire rural de la parabole. </w:t>
      </w:r>
      <w:r>
        <w:t>Depuis l’aube de l’humanité, ou quelques heures après, l’homme sait</w:t>
      </w:r>
      <w:r>
        <w:t xml:space="preserve"> comment advient sa </w:t>
      </w:r>
      <w:r>
        <w:t>récolte</w:t>
      </w:r>
      <w:r>
        <w:t xml:space="preserve"> et</w:t>
      </w:r>
      <w:r>
        <w:t xml:space="preserve"> que toute semaille demande du soin et de l’attention</w:t>
      </w:r>
      <w:r>
        <w:t>, et donc du temps</w:t>
      </w:r>
      <w:r>
        <w:t xml:space="preserve">. Contre toute mauvaise herbe, contre tout parasite, contre les sécheresses et </w:t>
      </w:r>
      <w:r w:rsidR="00A43545" w:rsidRPr="00A43545">
        <w:t xml:space="preserve">les </w:t>
      </w:r>
      <w:r>
        <w:t>intempéries</w:t>
      </w:r>
      <w:r w:rsidR="00A43545" w:rsidRPr="00A43545">
        <w:t>,</w:t>
      </w:r>
      <w:r>
        <w:t xml:space="preserve"> tout cultivateur fera de son mieux pour que sa récolte arrive à terme. </w:t>
      </w:r>
      <w:r>
        <w:t>Et pourtant</w:t>
      </w:r>
      <w:r w:rsidR="00A43545" w:rsidRPr="00A43545">
        <w:t>,</w:t>
      </w:r>
      <w:r>
        <w:t xml:space="preserve"> dans notre parabole, il semble que la semence </w:t>
      </w:r>
      <w:r w:rsidR="00A43545" w:rsidRPr="00A43545">
        <w:t>grandisse</w:t>
      </w:r>
      <w:r>
        <w:t xml:space="preserve"> indépendamment du semeur, un semeur ignorant : </w:t>
      </w:r>
      <w:r w:rsidRPr="00A8160B">
        <w:rPr>
          <w:i/>
          <w:iCs/>
        </w:rPr>
        <w:t>il ne sait comment</w:t>
      </w:r>
      <w:r>
        <w:t xml:space="preserve"> ! </w:t>
      </w:r>
      <w:r>
        <w:t>L’expression sert à faire réagir l</w:t>
      </w:r>
      <w:r>
        <w:t>’auditoire</w:t>
      </w:r>
      <w:r>
        <w:t>.</w:t>
      </w:r>
      <w:r>
        <w:t xml:space="preserve"> Ce semeur laisse sa production à la</w:t>
      </w:r>
      <w:r>
        <w:t xml:space="preserve"> qualité du terrain et à la grâce de Dieu ! C’est alors que notre parabole </w:t>
      </w:r>
      <w:r>
        <w:t xml:space="preserve">rebondit </w:t>
      </w:r>
      <w:r>
        <w:t>sur le deuxième point de focalisation</w:t>
      </w:r>
      <w:r>
        <w:t xml:space="preserve"> : </w:t>
      </w:r>
      <w:r>
        <w:t xml:space="preserve">la terre. </w:t>
      </w:r>
    </w:p>
    <w:p w14:paraId="6D7CAA5C" w14:textId="77777777" w:rsidR="0049190D" w:rsidRPr="00881364" w:rsidRDefault="00CB573D" w:rsidP="001E34E3">
      <w:pPr>
        <w:rPr>
          <w:sz w:val="18"/>
          <w:szCs w:val="18"/>
        </w:rPr>
      </w:pPr>
      <w:r>
        <w:t xml:space="preserve">Car ce n’est ni le semeur, ni sa semence qui </w:t>
      </w:r>
      <w:r w:rsidR="00EE65C4" w:rsidRPr="00EE65C4">
        <w:t>permettent</w:t>
      </w:r>
      <w:r>
        <w:t xml:space="preserve"> de produire, mais </w:t>
      </w:r>
      <w:r>
        <w:t>cette</w:t>
      </w:r>
      <w:r>
        <w:t xml:space="preserve"> terre</w:t>
      </w:r>
      <w:r>
        <w:t xml:space="preserve"> qui l’accueille</w:t>
      </w:r>
      <w:r>
        <w:t xml:space="preserve">. </w:t>
      </w:r>
      <w:r>
        <w:t xml:space="preserve">On pourrait même traduire le texte grec en ces termes : </w:t>
      </w:r>
      <w:r w:rsidRPr="00266BF2">
        <w:rPr>
          <w:i/>
          <w:iCs/>
        </w:rPr>
        <w:t>la terre produit automatiquement</w:t>
      </w:r>
      <w:r>
        <w:t xml:space="preserve">. Le terrain d’accueil, </w:t>
      </w:r>
      <w:r>
        <w:t>la qualité d’écoute</w:t>
      </w:r>
      <w:r>
        <w:t xml:space="preserve"> des disciples et </w:t>
      </w:r>
      <w:r w:rsidR="00EE65C4" w:rsidRPr="00EE65C4">
        <w:t xml:space="preserve">des </w:t>
      </w:r>
      <w:r>
        <w:t>communautés chrétiennes</w:t>
      </w:r>
      <w:r>
        <w:t xml:space="preserve">, </w:t>
      </w:r>
      <w:r>
        <w:t xml:space="preserve">que la parabole précédente avait </w:t>
      </w:r>
      <w:r w:rsidR="00EE65C4" w:rsidRPr="00EE65C4">
        <w:t>définie</w:t>
      </w:r>
      <w:r>
        <w:t xml:space="preserve">, </w:t>
      </w:r>
      <w:r>
        <w:t xml:space="preserve">peut seule faire </w:t>
      </w:r>
      <w:r w:rsidR="00EE65C4" w:rsidRPr="00EE65C4">
        <w:t>croître</w:t>
      </w:r>
      <w:r>
        <w:t xml:space="preserve"> la semence. </w:t>
      </w:r>
      <w:r>
        <w:t>Dès lors, on peut relire cette ignorance non comme un</w:t>
      </w:r>
      <w:r>
        <w:t>e</w:t>
      </w:r>
      <w:r>
        <w:t xml:space="preserve"> </w:t>
      </w:r>
      <w:r>
        <w:t>insuffisance</w:t>
      </w:r>
      <w:r>
        <w:t xml:space="preserve"> mais</w:t>
      </w:r>
      <w:r w:rsidR="00EE65C4" w:rsidRPr="00EE65C4">
        <w:t>,</w:t>
      </w:r>
      <w:r>
        <w:t xml:space="preserve"> au contraire</w:t>
      </w:r>
      <w:r w:rsidR="00EE65C4" w:rsidRPr="00EE65C4">
        <w:t>,</w:t>
      </w:r>
      <w:r>
        <w:t xml:space="preserve"> comme le signe d’une espérance </w:t>
      </w:r>
      <w:r>
        <w:t>audacieuse</w:t>
      </w:r>
      <w:r>
        <w:t xml:space="preserve">. De fait, </w:t>
      </w:r>
      <w:r w:rsidRPr="0090428B">
        <w:t xml:space="preserve">cette méconnaissance souligne </w:t>
      </w:r>
      <w:r>
        <w:t>l</w:t>
      </w:r>
      <w:r w:rsidRPr="0090428B">
        <w:t>a confiance</w:t>
      </w:r>
      <w:r>
        <w:t xml:space="preserve"> du semeur</w:t>
      </w:r>
      <w:r w:rsidRPr="0090428B">
        <w:t>, sa foi en cette terre qui travaille même lorsqu’il dort</w:t>
      </w:r>
      <w:r>
        <w:t>, et surtout en cette semence-</w:t>
      </w:r>
      <w:r w:rsidR="00EE65C4" w:rsidRPr="00EE65C4">
        <w:t>Parole</w:t>
      </w:r>
      <w:r>
        <w:t xml:space="preserve"> qui produit son fruit. </w:t>
      </w:r>
    </w:p>
    <w:p w14:paraId="61A43FFE" w14:textId="77777777" w:rsidR="00710E96" w:rsidRDefault="00710E96">
      <w:pPr>
        <w:spacing w:line="259" w:lineRule="auto"/>
        <w:ind w:firstLine="0"/>
        <w:jc w:val="left"/>
      </w:pPr>
      <w:r>
        <w:lastRenderedPageBreak/>
        <w:br w:type="page"/>
      </w:r>
    </w:p>
    <w:p w14:paraId="56008BD0" w14:textId="77777777" w:rsidR="007E6FAC" w:rsidRDefault="00947B5E" w:rsidP="00A12162">
      <w:pPr>
        <w:rPr>
          <w:i/>
          <w:iCs/>
        </w:rPr>
      </w:pPr>
      <w:r>
        <w:lastRenderedPageBreak/>
        <w:t xml:space="preserve">C’est alors qu’advient le troisième point de focalisation avec la description de la croissance depuis le germe jusqu’à la moisson : </w:t>
      </w:r>
      <w:r w:rsidRPr="00266BF2">
        <w:rPr>
          <w:i/>
          <w:iCs/>
        </w:rPr>
        <w:t>l’herbe en premier, puis du blé plein l’épi</w:t>
      </w:r>
      <w:r w:rsidR="00457B6A">
        <w:rPr>
          <w:i/>
          <w:iCs/>
        </w:rPr>
        <w:t>, et dès que le blé est m</w:t>
      </w:r>
      <w:r w:rsidR="00D91C83">
        <w:rPr>
          <w:i/>
          <w:iCs/>
        </w:rPr>
        <w:t>û</w:t>
      </w:r>
      <w:r w:rsidR="00457B6A">
        <w:rPr>
          <w:i/>
          <w:iCs/>
        </w:rPr>
        <w:t xml:space="preserve">r, </w:t>
      </w:r>
      <w:r w:rsidR="00434366" w:rsidRPr="00434366">
        <w:rPr>
          <w:i/>
          <w:iCs/>
        </w:rPr>
        <w:t>on y met la faucille, car c’est le temps de la moisson.</w:t>
      </w:r>
    </w:p>
    <w:p w14:paraId="76E7506C" w14:textId="77777777" w:rsidR="0049190D" w:rsidRPr="00881364" w:rsidRDefault="00CB573D" w:rsidP="004237A9">
      <w:pPr>
        <w:rPr>
          <w:sz w:val="18"/>
          <w:szCs w:val="18"/>
        </w:rPr>
      </w:pPr>
      <w:r w:rsidRPr="007003DE">
        <w:rPr>
          <w:i/>
          <w:iCs/>
        </w:rPr>
        <w:t xml:space="preserve"> </w:t>
      </w:r>
      <w:r>
        <w:t xml:space="preserve">Dans le langage biblique, la moisson </w:t>
      </w:r>
      <w:r>
        <w:t>représente le temps de l’accomplissement eschatologique : le jugement final et définitif en vue de l’instauration d’un</w:t>
      </w:r>
      <w:r>
        <w:t xml:space="preserve"> nouveau règne de Dieu. </w:t>
      </w:r>
      <w:r w:rsidRPr="00A42951">
        <w:rPr>
          <w:color w:val="000000" w:themeColor="text1"/>
        </w:rPr>
        <w:t xml:space="preserve">Chez les prophètes, la moisson illustre le temps du jugement </w:t>
      </w:r>
      <w:r>
        <w:rPr>
          <w:color w:val="000000" w:themeColor="text1"/>
        </w:rPr>
        <w:t xml:space="preserve">divin répondant à </w:t>
      </w:r>
      <w:r w:rsidRPr="00A42951">
        <w:rPr>
          <w:color w:val="000000" w:themeColor="text1"/>
        </w:rPr>
        <w:t xml:space="preserve">l’espérance du peuple. Nous avons, hélas, souvent une image terrifiante de ce jugement. Au contraire, ce temps espéré est celui où Dieu vient rétablir une juste justice, ici et maintenant, pour </w:t>
      </w:r>
      <w:r w:rsidRPr="00A42951">
        <w:rPr>
          <w:i/>
          <w:iCs/>
          <w:color w:val="000000" w:themeColor="text1"/>
        </w:rPr>
        <w:t>faire droit aux malheureux et aux pauvres</w:t>
      </w:r>
      <w:r w:rsidRPr="00A42951">
        <w:rPr>
          <w:color w:val="000000" w:themeColor="text1"/>
        </w:rPr>
        <w:t xml:space="preserve"> </w:t>
      </w:r>
      <w:r>
        <w:rPr>
          <w:color w:val="000000" w:themeColor="text1"/>
        </w:rPr>
        <w:t xml:space="preserve">selon le </w:t>
      </w:r>
      <w:r w:rsidRPr="00A42951">
        <w:rPr>
          <w:color w:val="000000" w:themeColor="text1"/>
        </w:rPr>
        <w:t>Ps</w:t>
      </w:r>
      <w:r>
        <w:rPr>
          <w:color w:val="000000" w:themeColor="text1"/>
        </w:rPr>
        <w:t>aume</w:t>
      </w:r>
      <w:r w:rsidRPr="00A42951">
        <w:rPr>
          <w:color w:val="000000" w:themeColor="text1"/>
        </w:rPr>
        <w:t xml:space="preserve"> 139/140,13. Cette moisson de Dieu correspond au rétablissement de son Alliance comme l’affirm</w:t>
      </w:r>
      <w:r>
        <w:rPr>
          <w:color w:val="000000" w:themeColor="text1"/>
        </w:rPr>
        <w:t>ait</w:t>
      </w:r>
      <w:r w:rsidRPr="00A42951">
        <w:rPr>
          <w:color w:val="000000" w:themeColor="text1"/>
        </w:rPr>
        <w:t xml:space="preserve"> le prophète Osée </w:t>
      </w:r>
      <w:r w:rsidRPr="007E6FAC">
        <w:rPr>
          <w:b/>
          <w:bCs/>
          <w:color w:val="000000" w:themeColor="text1"/>
        </w:rPr>
        <w:t>[Os 2</w:t>
      </w:r>
      <w:r w:rsidRPr="007E6FAC">
        <w:rPr>
          <w:b/>
          <w:bCs/>
          <w:color w:val="000000" w:themeColor="text1"/>
        </w:rPr>
        <w:t>, 25]</w:t>
      </w:r>
      <w:r w:rsidRPr="007E6FAC">
        <w:rPr>
          <w:i/>
          <w:iCs/>
          <w:color w:val="000000" w:themeColor="text1"/>
        </w:rPr>
        <w:t xml:space="preserve"> </w:t>
      </w:r>
      <w:r w:rsidRPr="00A42951">
        <w:rPr>
          <w:i/>
          <w:iCs/>
          <w:color w:val="000000" w:themeColor="text1"/>
        </w:rPr>
        <w:t>Je sèmerai sur la terre, j’aimerai Lo-Rouhama (non-aimée), je dirai à Lo-Ammi (pas-mon-peuple)</w:t>
      </w:r>
      <w:r w:rsidR="007003DE" w:rsidRPr="007003DE">
        <w:rPr>
          <w:i/>
          <w:iCs/>
          <w:color w:val="000000"/>
        </w:rPr>
        <w:t> </w:t>
      </w:r>
      <w:r w:rsidRPr="00A42951">
        <w:rPr>
          <w:i/>
          <w:iCs/>
          <w:color w:val="000000" w:themeColor="text1"/>
        </w:rPr>
        <w:t>: « Tu es mon peuple » et lui dira</w:t>
      </w:r>
      <w:r w:rsidR="007003DE" w:rsidRPr="007003DE">
        <w:rPr>
          <w:i/>
          <w:iCs/>
          <w:color w:val="000000"/>
        </w:rPr>
        <w:t> </w:t>
      </w:r>
      <w:r w:rsidRPr="00A42951">
        <w:rPr>
          <w:i/>
          <w:iCs/>
          <w:color w:val="000000" w:themeColor="text1"/>
        </w:rPr>
        <w:t>: « Mon Dieu</w:t>
      </w:r>
      <w:r w:rsidR="007003DE" w:rsidRPr="007003DE">
        <w:rPr>
          <w:i/>
          <w:iCs/>
          <w:color w:val="000000"/>
        </w:rPr>
        <w:t> ! »</w:t>
      </w:r>
      <w:r w:rsidR="007003DE" w:rsidRPr="007003DE">
        <w:rPr>
          <w:color w:val="000000"/>
        </w:rPr>
        <w:t>.</w:t>
      </w:r>
      <w:r w:rsidRPr="00A42951">
        <w:rPr>
          <w:color w:val="000000" w:themeColor="text1"/>
        </w:rPr>
        <w:t xml:space="preserve"> La moisson est</w:t>
      </w:r>
      <w:r>
        <w:rPr>
          <w:color w:val="000000" w:themeColor="text1"/>
        </w:rPr>
        <w:t xml:space="preserve"> donc</w:t>
      </w:r>
      <w:r w:rsidRPr="00A42951">
        <w:rPr>
          <w:color w:val="000000" w:themeColor="text1"/>
        </w:rPr>
        <w:t xml:space="preserve"> signe de joie au cœur de la réconciliation. Même si elle peut évoquer un arrachement, elle souligne avant tout cette maturité attendue, un temps qui vient à point, pour une rencontre entre Dieu et son peuple. </w:t>
      </w:r>
      <w:r w:rsidRPr="007E6FAC">
        <w:rPr>
          <w:b/>
          <w:bCs/>
          <w:color w:val="000000" w:themeColor="text1"/>
        </w:rPr>
        <w:t xml:space="preserve">[Os </w:t>
      </w:r>
      <w:r>
        <w:rPr>
          <w:b/>
          <w:bCs/>
          <w:color w:val="000000" w:themeColor="text1"/>
        </w:rPr>
        <w:t>10</w:t>
      </w:r>
      <w:r w:rsidRPr="007E6FAC">
        <w:rPr>
          <w:b/>
          <w:bCs/>
          <w:color w:val="000000" w:themeColor="text1"/>
        </w:rPr>
        <w:t xml:space="preserve">, </w:t>
      </w:r>
      <w:r>
        <w:rPr>
          <w:b/>
          <w:bCs/>
          <w:color w:val="000000" w:themeColor="text1"/>
        </w:rPr>
        <w:t>12</w:t>
      </w:r>
      <w:r w:rsidRPr="007E6FAC">
        <w:rPr>
          <w:b/>
          <w:bCs/>
          <w:color w:val="000000" w:themeColor="text1"/>
        </w:rPr>
        <w:t>]</w:t>
      </w:r>
      <w:r w:rsidRPr="007E6FAC">
        <w:rPr>
          <w:i/>
          <w:iCs/>
          <w:color w:val="000000" w:themeColor="text1"/>
        </w:rPr>
        <w:t xml:space="preserve"> </w:t>
      </w:r>
      <w:r w:rsidRPr="00A42951">
        <w:rPr>
          <w:i/>
          <w:iCs/>
          <w:color w:val="000000" w:themeColor="text1"/>
        </w:rPr>
        <w:t>Faites-vous de justes semailles, vous récolterez de généreuses moissons</w:t>
      </w:r>
      <w:r w:rsidR="007003DE" w:rsidRPr="007003DE">
        <w:rPr>
          <w:i/>
          <w:iCs/>
          <w:color w:val="000000"/>
        </w:rPr>
        <w:t> </w:t>
      </w:r>
      <w:r w:rsidRPr="00A42951">
        <w:rPr>
          <w:i/>
          <w:iCs/>
          <w:color w:val="000000" w:themeColor="text1"/>
        </w:rPr>
        <w:t>; défrichez-vous un champ nouveau</w:t>
      </w:r>
      <w:r w:rsidR="007003DE" w:rsidRPr="007003DE">
        <w:rPr>
          <w:i/>
          <w:iCs/>
          <w:color w:val="000000"/>
        </w:rPr>
        <w:t> </w:t>
      </w:r>
      <w:r w:rsidRPr="00A42951">
        <w:rPr>
          <w:i/>
          <w:iCs/>
          <w:color w:val="000000" w:themeColor="text1"/>
        </w:rPr>
        <w:t>; c’est maintenant qu’il faut chercher le Seigneur jusqu’à ce qu’il vienne répandre sur vous la justice</w:t>
      </w:r>
      <w:r w:rsidR="007003DE" w:rsidRPr="007003DE">
        <w:rPr>
          <w:color w:val="000000"/>
        </w:rPr>
        <w:t>, dit</w:t>
      </w:r>
      <w:r>
        <w:rPr>
          <w:color w:val="000000" w:themeColor="text1"/>
        </w:rPr>
        <w:t xml:space="preserve"> encore le prophète Osée. </w:t>
      </w:r>
      <w:r w:rsidRPr="00A42951">
        <w:rPr>
          <w:color w:val="000000" w:themeColor="text1"/>
        </w:rPr>
        <w:t xml:space="preserve">Et ce nouveau champ, que foulent les pieds de Jésus, attend la moisson de la nouvelle </w:t>
      </w:r>
      <w:r w:rsidR="007003DE" w:rsidRPr="007003DE">
        <w:rPr>
          <w:color w:val="000000"/>
        </w:rPr>
        <w:t>Alliance</w:t>
      </w:r>
      <w:r w:rsidRPr="00A42951">
        <w:rPr>
          <w:color w:val="000000" w:themeColor="text1"/>
        </w:rPr>
        <w:t>.</w:t>
      </w:r>
    </w:p>
    <w:p w14:paraId="6EFD84A6" w14:textId="77777777" w:rsidR="0049190D" w:rsidRPr="00881364" w:rsidRDefault="00CB573D" w:rsidP="00DE6EBE">
      <w:pPr>
        <w:rPr>
          <w:sz w:val="18"/>
          <w:szCs w:val="18"/>
        </w:rPr>
      </w:pPr>
      <w:r>
        <w:t xml:space="preserve">De fait, la </w:t>
      </w:r>
      <w:r>
        <w:t>parabole insiste sur la temporalité, la maturation</w:t>
      </w:r>
      <w:r>
        <w:t xml:space="preserve"> et la cro</w:t>
      </w:r>
      <w:r>
        <w:t>iss</w:t>
      </w:r>
      <w:r>
        <w:t xml:space="preserve">ance de ce royaume, qui n’appartient qu’à Dieu. Pour le dire autrement, le temps de Dieu pour instaurer son règne, tout comme la manière de s’y prendre, </w:t>
      </w:r>
      <w:r>
        <w:t xml:space="preserve">ne correspond pas </w:t>
      </w:r>
      <w:r w:rsidR="0038497B" w:rsidRPr="0038497B">
        <w:t>aux manières</w:t>
      </w:r>
      <w:r>
        <w:t xml:space="preserve"> mondaine</w:t>
      </w:r>
      <w:r>
        <w:t>s</w:t>
      </w:r>
      <w:r>
        <w:t xml:space="preserve"> de le concevoir. </w:t>
      </w:r>
      <w:r>
        <w:t>En reliant les paraboles entre elles, Marc offre un</w:t>
      </w:r>
      <w:r>
        <w:t>e</w:t>
      </w:r>
      <w:r>
        <w:t xml:space="preserve"> clé interprétative. </w:t>
      </w:r>
      <w:r w:rsidR="0038497B" w:rsidRPr="0038497B">
        <w:t>La</w:t>
      </w:r>
      <w:r>
        <w:t xml:space="preserve"> lecture</w:t>
      </w:r>
      <w:r>
        <w:t xml:space="preserve"> par Jésus</w:t>
      </w:r>
      <w:r>
        <w:t xml:space="preserve"> de la parabole du semeur</w:t>
      </w:r>
      <w:r>
        <w:t xml:space="preserve"> avait identifié la semence à la Parole de Dieu. La figure du </w:t>
      </w:r>
      <w:r>
        <w:t>semeur</w:t>
      </w:r>
      <w:r>
        <w:t xml:space="preserve"> laissait entrevoir la personne du Christ lui-même. Cette lecture christologique</w:t>
      </w:r>
      <w:r>
        <w:t xml:space="preserve"> peut </w:t>
      </w:r>
      <w:r>
        <w:t xml:space="preserve">encore </w:t>
      </w:r>
      <w:r>
        <w:t xml:space="preserve">se </w:t>
      </w:r>
      <w:r>
        <w:t>deviner</w:t>
      </w:r>
      <w:r>
        <w:t xml:space="preserve"> dans cette description du</w:t>
      </w:r>
      <w:r w:rsidRPr="0090428B">
        <w:t xml:space="preserve"> semeur</w:t>
      </w:r>
      <w:r>
        <w:t xml:space="preserve"> qui</w:t>
      </w:r>
      <w:r w:rsidRPr="0090428B">
        <w:t xml:space="preserve"> </w:t>
      </w:r>
      <w:r w:rsidRPr="0090428B">
        <w:rPr>
          <w:i/>
          <w:iCs/>
        </w:rPr>
        <w:t>dort et s’éveille</w:t>
      </w:r>
      <w:r w:rsidRPr="0090428B">
        <w:t xml:space="preserve">, </w:t>
      </w:r>
      <w:r>
        <w:t xml:space="preserve">possible </w:t>
      </w:r>
      <w:r>
        <w:t>évocation</w:t>
      </w:r>
      <w:r w:rsidRPr="0090428B">
        <w:t xml:space="preserve"> de la </w:t>
      </w:r>
      <w:r>
        <w:t xml:space="preserve">mort et </w:t>
      </w:r>
      <w:r w:rsidR="0038497B" w:rsidRPr="0038497B">
        <w:t xml:space="preserve">de la </w:t>
      </w:r>
      <w:r>
        <w:t>résurrection</w:t>
      </w:r>
      <w:r>
        <w:t xml:space="preserve"> du Christ, qui </w:t>
      </w:r>
      <w:r>
        <w:t>en rien ne mettent fin à</w:t>
      </w:r>
      <w:r>
        <w:t xml:space="preserve"> l’avènement du Royaume</w:t>
      </w:r>
      <w:r>
        <w:t>,</w:t>
      </w:r>
      <w:r>
        <w:t xml:space="preserve"> au contraire. Les</w:t>
      </w:r>
      <w:r w:rsidRPr="0090428B">
        <w:t xml:space="preserve"> </w:t>
      </w:r>
      <w:r>
        <w:t>grains</w:t>
      </w:r>
      <w:r w:rsidRPr="0090428B">
        <w:t xml:space="preserve"> jetés en </w:t>
      </w:r>
      <w:r>
        <w:t xml:space="preserve">cette bonne </w:t>
      </w:r>
      <w:r w:rsidRPr="0090428B">
        <w:t>terre</w:t>
      </w:r>
      <w:r>
        <w:t xml:space="preserve"> des disciples</w:t>
      </w:r>
      <w:r w:rsidRPr="0090428B">
        <w:t xml:space="preserve"> se déplo</w:t>
      </w:r>
      <w:r>
        <w:t>ie</w:t>
      </w:r>
      <w:r>
        <w:t>nt</w:t>
      </w:r>
      <w:r w:rsidRPr="0090428B">
        <w:t xml:space="preserve"> </w:t>
      </w:r>
      <w:r>
        <w:t>sur</w:t>
      </w:r>
      <w:r w:rsidRPr="0090428B">
        <w:t xml:space="preserve"> un champ fécond, </w:t>
      </w:r>
      <w:r>
        <w:t>en attendant la moisson, signe de</w:t>
      </w:r>
      <w:r w:rsidRPr="0090428B">
        <w:t xml:space="preserve"> l’inéluctabilité du règne de Dieu.</w:t>
      </w:r>
      <w:r>
        <w:t xml:space="preserve"> </w:t>
      </w:r>
    </w:p>
    <w:p w14:paraId="3FDB20AE" w14:textId="77777777" w:rsidR="007E6FAC" w:rsidRDefault="007E6FAC">
      <w:pPr>
        <w:spacing w:line="259" w:lineRule="auto"/>
        <w:ind w:firstLine="0"/>
        <w:jc w:val="left"/>
      </w:pPr>
      <w:r>
        <w:br w:type="page"/>
      </w:r>
    </w:p>
    <w:p w14:paraId="6AC786F9" w14:textId="77777777" w:rsidR="0049190D" w:rsidRPr="00881364" w:rsidRDefault="00CB573D" w:rsidP="005B167A">
      <w:pPr>
        <w:rPr>
          <w:sz w:val="18"/>
          <w:szCs w:val="18"/>
        </w:rPr>
      </w:pPr>
      <w:r>
        <w:lastRenderedPageBreak/>
        <w:t>Règne, royaume ou royauté ? Eh bien</w:t>
      </w:r>
      <w:r w:rsidR="0073385D" w:rsidRPr="0073385D">
        <w:t>,</w:t>
      </w:r>
      <w:r>
        <w:t xml:space="preserve"> nous avons peut-être en cette parabole </w:t>
      </w:r>
      <w:r>
        <w:t xml:space="preserve">les trois aspects de cette </w:t>
      </w:r>
      <w:r w:rsidRPr="00710E96">
        <w:rPr>
          <w:i/>
          <w:iCs/>
        </w:rPr>
        <w:t>basileia</w:t>
      </w:r>
      <w:r>
        <w:t xml:space="preserve">. </w:t>
      </w:r>
      <w:r>
        <w:t xml:space="preserve">Le royaume </w:t>
      </w:r>
      <w:r>
        <w:t xml:space="preserve">est l’espace, le cercle des disciples </w:t>
      </w:r>
      <w:r>
        <w:t>qui accueille la Parole</w:t>
      </w:r>
      <w:r>
        <w:t xml:space="preserve"> de manière féconde. Le roi</w:t>
      </w:r>
      <w:r>
        <w:t xml:space="preserve"> serait alors ce semeur qui gère ce domaine, en donnant et non en prélevant. </w:t>
      </w:r>
      <w:r>
        <w:t>Quant</w:t>
      </w:r>
      <w:r>
        <w:t xml:space="preserve"> au règne </w:t>
      </w:r>
      <w:r w:rsidR="0073385D" w:rsidRPr="0073385D">
        <w:t>lié</w:t>
      </w:r>
      <w:r>
        <w:t xml:space="preserve"> à la temporalité, il peut être </w:t>
      </w:r>
      <w:r w:rsidR="0073385D" w:rsidRPr="0073385D">
        <w:t>symbolisé</w:t>
      </w:r>
      <w:r>
        <w:t xml:space="preserve"> par le</w:t>
      </w:r>
      <w:r>
        <w:t xml:space="preserve"> temps de la maturation jusqu’à la moisson. </w:t>
      </w:r>
    </w:p>
    <w:p w14:paraId="57C160D6" w14:textId="77777777" w:rsidR="007E6FAC" w:rsidRDefault="007E6FAC" w:rsidP="007E6FAC"/>
    <w:p w14:paraId="6FD72720" w14:textId="4BDA7536" w:rsidR="007E6FAC" w:rsidRDefault="004230BE" w:rsidP="007E6FAC">
      <w:pPr>
        <w:rPr>
          <w:b/>
          <w:bCs/>
          <w:sz w:val="18"/>
          <w:szCs w:val="18"/>
        </w:rPr>
      </w:pPr>
      <w:r w:rsidRPr="00033921">
        <w:rPr>
          <w:b/>
          <w:bCs/>
          <w:sz w:val="18"/>
          <w:szCs w:val="18"/>
        </w:rPr>
        <w:t>[</w:t>
      </w:r>
      <w:r w:rsidR="00A15836" w:rsidRPr="00033921">
        <w:rPr>
          <w:b/>
          <w:bCs/>
          <w:sz w:val="18"/>
          <w:szCs w:val="18"/>
        </w:rPr>
        <w:t>Sonal]</w:t>
      </w:r>
    </w:p>
    <w:p w14:paraId="550AF9EF" w14:textId="77777777" w:rsidR="007E6FAC" w:rsidRDefault="007E6FAC" w:rsidP="007E6FAC">
      <w:pPr>
        <w:rPr>
          <w:b/>
          <w:bCs/>
          <w:sz w:val="18"/>
          <w:szCs w:val="18"/>
        </w:rPr>
      </w:pPr>
    </w:p>
    <w:p w14:paraId="5E318F85" w14:textId="77777777" w:rsidR="0090428B" w:rsidRDefault="0090428B" w:rsidP="0090428B">
      <w:pPr>
        <w:rPr>
          <w:b/>
          <w:bCs/>
          <w:sz w:val="18"/>
          <w:szCs w:val="18"/>
        </w:rPr>
      </w:pPr>
    </w:p>
    <w:p w14:paraId="36340DF1" w14:textId="6A51348B" w:rsidR="0090428B" w:rsidRPr="0090428B" w:rsidRDefault="0090428B" w:rsidP="004230BE">
      <w:pPr>
        <w:pStyle w:val="Titre2"/>
        <w:numPr>
          <w:ilvl w:val="0"/>
          <w:numId w:val="14"/>
        </w:numPr>
        <w:tabs>
          <w:tab w:val="num" w:pos="720"/>
        </w:tabs>
        <w:ind w:left="360" w:hanging="720"/>
      </w:pPr>
      <w:r w:rsidRPr="0090428B">
        <w:t>Le règne du sénevé 4,30-32</w:t>
      </w:r>
    </w:p>
    <w:p w14:paraId="16724570" w14:textId="77777777" w:rsidR="004230BE" w:rsidRDefault="004230BE" w:rsidP="0090428B"/>
    <w:p w14:paraId="70EF9386" w14:textId="6AFDB9E4" w:rsidR="0090428B" w:rsidRPr="0090428B" w:rsidRDefault="00BD578A" w:rsidP="0090428B">
      <w:r w:rsidRPr="00BD578A">
        <w:rPr>
          <w:b/>
          <w:bCs/>
        </w:rPr>
        <w:t>[Mc 4]</w:t>
      </w:r>
      <w:r>
        <w:rPr>
          <w:i/>
          <w:iCs/>
          <w:vertAlign w:val="superscript"/>
        </w:rPr>
        <w:t xml:space="preserve"> </w:t>
      </w:r>
      <w:r w:rsidR="0090428B" w:rsidRPr="0090428B">
        <w:rPr>
          <w:i/>
          <w:iCs/>
          <w:vertAlign w:val="superscript"/>
        </w:rPr>
        <w:t xml:space="preserve">30 </w:t>
      </w:r>
      <w:r w:rsidR="004230BE">
        <w:rPr>
          <w:i/>
          <w:iCs/>
        </w:rPr>
        <w:t>Jésus</w:t>
      </w:r>
      <w:r w:rsidR="0090428B" w:rsidRPr="0090428B">
        <w:rPr>
          <w:i/>
          <w:iCs/>
        </w:rPr>
        <w:t xml:space="preserve"> disait encore : « À quoi allons-nous comparer le règne de Dieu ? Par quelle parabole pouvons-nous le représenter ? </w:t>
      </w:r>
      <w:r w:rsidR="0090428B" w:rsidRPr="0090428B">
        <w:rPr>
          <w:i/>
          <w:iCs/>
          <w:vertAlign w:val="superscript"/>
        </w:rPr>
        <w:t xml:space="preserve">31 </w:t>
      </w:r>
      <w:r w:rsidR="0090428B" w:rsidRPr="0090428B">
        <w:rPr>
          <w:i/>
          <w:iCs/>
        </w:rPr>
        <w:t xml:space="preserve">Il est comme une graine de moutarde : quand on la sème en terre, elle est la plus petite de toutes les semences. </w:t>
      </w:r>
      <w:r w:rsidR="0090428B" w:rsidRPr="0090428B">
        <w:rPr>
          <w:i/>
          <w:iCs/>
          <w:vertAlign w:val="superscript"/>
        </w:rPr>
        <w:t xml:space="preserve">32 </w:t>
      </w:r>
      <w:r w:rsidR="0090428B" w:rsidRPr="0090428B">
        <w:rPr>
          <w:i/>
          <w:iCs/>
        </w:rPr>
        <w:t>Mais quand on l’a semée, elle grandit et dépasse toutes les plantes potagères ; et elle étend de longues branches, si bien que les oiseaux du ciel peuvent faire leur nid à son ombre. »</w:t>
      </w:r>
    </w:p>
    <w:p w14:paraId="6F99394C" w14:textId="77777777" w:rsidR="004230BE" w:rsidRDefault="004230BE" w:rsidP="0090428B"/>
    <w:p w14:paraId="0B5B112C" w14:textId="77777777" w:rsidR="0049190D" w:rsidRPr="00881364" w:rsidRDefault="00CB573D" w:rsidP="00CB61DF">
      <w:pPr>
        <w:rPr>
          <w:sz w:val="18"/>
          <w:szCs w:val="18"/>
        </w:rPr>
      </w:pPr>
      <w:r w:rsidRPr="0090428B">
        <w:t xml:space="preserve">Après le semeur et la moisson, la semence devient le point focal de cette parabole. Ce que le semeur a semé paraît insignifiant au creux d’une paume de main. </w:t>
      </w:r>
      <w:r>
        <w:t>Ce n’est</w:t>
      </w:r>
      <w:r w:rsidRPr="0090428B">
        <w:t xml:space="preserve"> pas </w:t>
      </w:r>
      <w:r>
        <w:t xml:space="preserve">la </w:t>
      </w:r>
      <w:r w:rsidRPr="0090428B">
        <w:t xml:space="preserve">plus petite </w:t>
      </w:r>
      <w:r w:rsidRPr="0090428B">
        <w:t xml:space="preserve">des </w:t>
      </w:r>
      <w:r>
        <w:t>semences</w:t>
      </w:r>
      <w:r>
        <w:t xml:space="preserve">, </w:t>
      </w:r>
      <w:r>
        <w:t>objectivement</w:t>
      </w:r>
      <w:r w:rsidR="009F3476" w:rsidRPr="009F3476">
        <w:t>,</w:t>
      </w:r>
      <w:r>
        <w:t xml:space="preserve"> </w:t>
      </w:r>
      <w:r>
        <w:t xml:space="preserve">mais sa petitesse est </w:t>
      </w:r>
      <w:r>
        <w:t xml:space="preserve">reconnue dans cette </w:t>
      </w:r>
      <w:r w:rsidR="009F3476" w:rsidRPr="009F3476">
        <w:t>Antiquité</w:t>
      </w:r>
      <w:r>
        <w:t xml:space="preserve"> juive</w:t>
      </w:r>
      <w:r w:rsidRPr="0090428B">
        <w:t xml:space="preserve">. </w:t>
      </w:r>
      <w:r>
        <w:t>Pourtant</w:t>
      </w:r>
      <w:r w:rsidR="009F3476" w:rsidRPr="009F3476">
        <w:t>,</w:t>
      </w:r>
      <w:r w:rsidRPr="0090428B">
        <w:t xml:space="preserve"> </w:t>
      </w:r>
      <w:r>
        <w:t xml:space="preserve">cette </w:t>
      </w:r>
      <w:r w:rsidRPr="0090428B">
        <w:t xml:space="preserve">petite graine deviendra, </w:t>
      </w:r>
      <w:r>
        <w:t>selon la parabole</w:t>
      </w:r>
      <w:r w:rsidRPr="0090428B">
        <w:t xml:space="preserve">, </w:t>
      </w:r>
      <w:r w:rsidRPr="0090428B">
        <w:rPr>
          <w:i/>
          <w:iCs/>
        </w:rPr>
        <w:t>mystérieusement</w:t>
      </w:r>
      <w:r w:rsidRPr="0090428B">
        <w:t xml:space="preserve">, la plus grande </w:t>
      </w:r>
      <w:r>
        <w:t xml:space="preserve">des </w:t>
      </w:r>
      <w:r w:rsidRPr="0090428B">
        <w:t>plante</w:t>
      </w:r>
      <w:r>
        <w:t>s</w:t>
      </w:r>
      <w:r w:rsidRPr="0090428B">
        <w:t xml:space="preserve">. Et l’image devient irréaliste, voire surréaliste. </w:t>
      </w:r>
      <w:r>
        <w:t>Car</w:t>
      </w:r>
      <w:r>
        <w:t xml:space="preserve"> là est la pointe de la parabole à travers cette image </w:t>
      </w:r>
      <w:r>
        <w:t>invraisemblable</w:t>
      </w:r>
      <w:r>
        <w:t xml:space="preserve">. </w:t>
      </w:r>
      <w:r w:rsidRPr="0090428B">
        <w:t xml:space="preserve">Ce plant de sénevé (ou de moutarde), dont les champs jaunes ravivent nos yeux à la belle saison, produit </w:t>
      </w:r>
      <w:r>
        <w:t>ici</w:t>
      </w:r>
      <w:r w:rsidRPr="0090428B">
        <w:t xml:space="preserve"> des branches, tel un arbre capable d’abriter tous les oiseaux du ciel. Pourtant, un plant de moutarde</w:t>
      </w:r>
      <w:r w:rsidRPr="0090428B">
        <w:t xml:space="preserve"> ne pourrait pas même supporter le poids d’un moineau</w:t>
      </w:r>
      <w:r w:rsidR="009F3476" w:rsidRPr="009F3476">
        <w:t xml:space="preserve"> —</w:t>
      </w:r>
      <w:r>
        <w:t xml:space="preserve"> j’exagère peut-être</w:t>
      </w:r>
      <w:r w:rsidRPr="0090428B">
        <w:t>. Marc et Jésus sont-ils donc ignorants à ce point</w:t>
      </w:r>
      <w:r>
        <w:t xml:space="preserve">, aussi </w:t>
      </w:r>
      <w:r w:rsidR="009F3476" w:rsidRPr="009F3476">
        <w:t>ignorants</w:t>
      </w:r>
      <w:r>
        <w:t xml:space="preserve"> que le semeur </w:t>
      </w:r>
      <w:r>
        <w:t>précédent</w:t>
      </w:r>
      <w:r>
        <w:t> </w:t>
      </w:r>
      <w:r w:rsidRPr="0090428B">
        <w:t xml:space="preserve">? </w:t>
      </w:r>
      <w:r>
        <w:t xml:space="preserve">La parabole de la graine de moutarde ou </w:t>
      </w:r>
      <w:r w:rsidR="009F3476" w:rsidRPr="009F3476">
        <w:t xml:space="preserve">de </w:t>
      </w:r>
      <w:r>
        <w:t xml:space="preserve">sénevé insiste sur ce côté </w:t>
      </w:r>
      <w:r>
        <w:t xml:space="preserve">inattendu que </w:t>
      </w:r>
      <w:r w:rsidR="009F3476" w:rsidRPr="009F3476">
        <w:t>produisent</w:t>
      </w:r>
      <w:r>
        <w:t xml:space="preserve"> à la fois la semence de la </w:t>
      </w:r>
      <w:r w:rsidR="009F3476" w:rsidRPr="009F3476">
        <w:t>Parole</w:t>
      </w:r>
      <w:r>
        <w:t xml:space="preserve"> et ce terrain hospitalier des disciples</w:t>
      </w:r>
      <w:r>
        <w:t>, fussent-ils peu nombreux, mais</w:t>
      </w:r>
      <w:r>
        <w:t xml:space="preserve"> qui </w:t>
      </w:r>
      <w:r w:rsidR="009F3476" w:rsidRPr="009F3476">
        <w:t>l’accueillent</w:t>
      </w:r>
      <w:r>
        <w:t xml:space="preserve"> avec foi</w:t>
      </w:r>
      <w:r>
        <w:t xml:space="preserve">. </w:t>
      </w:r>
    </w:p>
    <w:p w14:paraId="68AE3CB4" w14:textId="77777777" w:rsidR="007E6FAC" w:rsidRDefault="007E6FAC">
      <w:pPr>
        <w:spacing w:line="259" w:lineRule="auto"/>
        <w:ind w:firstLine="0"/>
        <w:jc w:val="left"/>
      </w:pPr>
      <w:r>
        <w:br w:type="page"/>
      </w:r>
    </w:p>
    <w:p w14:paraId="15EFE17E" w14:textId="77777777" w:rsidR="0049190D" w:rsidRPr="00881364" w:rsidRDefault="00CB573D" w:rsidP="002A1B4A">
      <w:pPr>
        <w:rPr>
          <w:sz w:val="18"/>
          <w:szCs w:val="18"/>
        </w:rPr>
      </w:pPr>
      <w:r w:rsidRPr="0090428B">
        <w:lastRenderedPageBreak/>
        <w:t>Ce qui nous est décrit ici est l’avènement du règne qui dépasse généreusement toute logique rationnelle et toute raison humaine. Comme la graine de moutarde, son apparence toute fragile ne dit rien de ce qui est caché</w:t>
      </w:r>
      <w:r w:rsidR="00544D75" w:rsidRPr="00544D75">
        <w:t> </w:t>
      </w:r>
      <w:r w:rsidRPr="0090428B">
        <w:t xml:space="preserve">: son goût piquant et sa capacité à s’élever plus haut que les autres plantes potagères. Ce qui </w:t>
      </w:r>
      <w:r>
        <w:t>sera révélé</w:t>
      </w:r>
      <w:r w:rsidRPr="0090428B">
        <w:t xml:space="preserve"> n’est pas ce qui était visiblement attendu, mais le dépasse. Il en sera de même de ce règne de Dieu : il n’est pas ce que les foules et les disciples de Jésus en attendaient. Il n’advient pas par la force, l’éminence d’un germe fort, mais par la petitesse, la faiblesse apparente d’un Galiléen et pourtant </w:t>
      </w:r>
      <w:r w:rsidRPr="0090428B">
        <w:rPr>
          <w:i/>
          <w:iCs/>
        </w:rPr>
        <w:t>Fils de Dieu</w:t>
      </w:r>
      <w:r w:rsidRPr="0090428B">
        <w:t xml:space="preserve"> et </w:t>
      </w:r>
      <w:r w:rsidRPr="0090428B">
        <w:rPr>
          <w:i/>
          <w:iCs/>
        </w:rPr>
        <w:t>Christ</w:t>
      </w:r>
      <w:r w:rsidRPr="0090428B">
        <w:t>.</w:t>
      </w:r>
    </w:p>
    <w:p w14:paraId="4385F4B1" w14:textId="77777777" w:rsidR="0049190D" w:rsidRPr="00881364" w:rsidRDefault="00CB573D" w:rsidP="00CD52B3">
      <w:pPr>
        <w:rPr>
          <w:sz w:val="18"/>
          <w:szCs w:val="18"/>
        </w:rPr>
      </w:pPr>
      <w:r w:rsidRPr="0090428B">
        <w:t xml:space="preserve">Et la plante </w:t>
      </w:r>
      <w:r>
        <w:t>offre</w:t>
      </w:r>
      <w:r>
        <w:t xml:space="preserve"> ses branches, tel un </w:t>
      </w:r>
      <w:r w:rsidRPr="0090428B">
        <w:t xml:space="preserve">arbre, et </w:t>
      </w:r>
      <w:r>
        <w:t>devient</w:t>
      </w:r>
      <w:r w:rsidRPr="0090428B">
        <w:t xml:space="preserve"> un abri pour tous les oiseaux du ciel. </w:t>
      </w:r>
      <w:r>
        <w:t>Arrivé à maturation, le sénevé</w:t>
      </w:r>
      <w:r w:rsidRPr="0090428B">
        <w:t xml:space="preserve"> remplit tout l’espace depuis la terre où sa semence a été jetée jusqu’au ciel où se déploient ses branches. Le royaume ainsi décrit n’a plus de </w:t>
      </w:r>
      <w:r w:rsidR="009E698F" w:rsidRPr="009E698F">
        <w:t>frontières.</w:t>
      </w:r>
      <w:r>
        <w:t xml:space="preserve"> Il n’est plus un espace limité. À l’horizontalité des terrains succède maintenant la verticalité de </w:t>
      </w:r>
      <w:r>
        <w:t xml:space="preserve">la plante, que Matthieu qualifiera </w:t>
      </w:r>
      <w:r>
        <w:t xml:space="preserve">explicitement </w:t>
      </w:r>
      <w:r>
        <w:t>d’arbre</w:t>
      </w:r>
      <w:r>
        <w:t xml:space="preserve">. </w:t>
      </w:r>
    </w:p>
    <w:p w14:paraId="0ED1C7AE" w14:textId="77777777" w:rsidR="0049190D" w:rsidRPr="00881364" w:rsidRDefault="00CB573D" w:rsidP="00C45A90">
      <w:pPr>
        <w:rPr>
          <w:sz w:val="18"/>
          <w:szCs w:val="18"/>
        </w:rPr>
      </w:pPr>
      <w:r>
        <w:t>Le royaume</w:t>
      </w:r>
      <w:r w:rsidRPr="0090428B">
        <w:t xml:space="preserve"> </w:t>
      </w:r>
      <w:r>
        <w:t>de Dieu</w:t>
      </w:r>
      <w:r w:rsidRPr="0090428B">
        <w:t xml:space="preserve"> devient règne</w:t>
      </w:r>
      <w:r>
        <w:t xml:space="preserve"> et</w:t>
      </w:r>
      <w:r w:rsidRPr="0090428B">
        <w:t xml:space="preserve"> souveraineté totale</w:t>
      </w:r>
      <w:r>
        <w:t>,</w:t>
      </w:r>
      <w:r w:rsidRPr="0090428B">
        <w:t xml:space="preserve"> sans être totalitaire. Ses branches sont un abri pour tous, un nichoir universel. </w:t>
      </w:r>
      <w:r>
        <w:t>Un lieu de salut.</w:t>
      </w:r>
      <w:r w:rsidRPr="0090428B">
        <w:t xml:space="preserve"> Si les semences </w:t>
      </w:r>
      <w:r>
        <w:t xml:space="preserve">récoltées </w:t>
      </w:r>
      <w:r w:rsidRPr="0090428B">
        <w:t xml:space="preserve">étaient </w:t>
      </w:r>
      <w:r>
        <w:t xml:space="preserve">précédemment </w:t>
      </w:r>
      <w:r w:rsidRPr="0090428B">
        <w:t xml:space="preserve">nombreuses, incommensurables, </w:t>
      </w:r>
      <w:r>
        <w:t>la plante, ici,</w:t>
      </w:r>
      <w:r w:rsidRPr="0090428B">
        <w:t xml:space="preserve"> est unique. </w:t>
      </w:r>
      <w:r>
        <w:t>Elle symbolise le dessein rassembleur et salvateur de l’unique royaume de Dieu</w:t>
      </w:r>
      <w:r w:rsidRPr="0090428B">
        <w:t>. Tel l’arbre d’une nouvelle création</w:t>
      </w:r>
      <w:r>
        <w:t>,</w:t>
      </w:r>
      <w:r w:rsidRPr="0090428B">
        <w:t xml:space="preserve"> au milieu d’un jardin fécond (Gn 2,8-9)</w:t>
      </w:r>
      <w:r>
        <w:t xml:space="preserve">, nouvel </w:t>
      </w:r>
      <w:r w:rsidR="008E4A4F" w:rsidRPr="008E4A4F">
        <w:t>Éden</w:t>
      </w:r>
      <w:r>
        <w:t>,</w:t>
      </w:r>
      <w:r w:rsidRPr="0090428B">
        <w:t xml:space="preserve"> se dressant aux yeux du monde pour devenir manifeste, telle une lampe sur un lampadaire. Mais là encore</w:t>
      </w:r>
      <w:r w:rsidR="008E4A4F" w:rsidRPr="008E4A4F">
        <w:t>,</w:t>
      </w:r>
      <w:r w:rsidRPr="0090428B">
        <w:t xml:space="preserve"> </w:t>
      </w:r>
      <w:r>
        <w:t>la</w:t>
      </w:r>
      <w:r w:rsidRPr="0090428B">
        <w:t xml:space="preserve"> </w:t>
      </w:r>
      <w:r>
        <w:t>magnificence poétique</w:t>
      </w:r>
      <w:r w:rsidRPr="0090428B">
        <w:t xml:space="preserve"> ici dépeint</w:t>
      </w:r>
      <w:r>
        <w:t>e</w:t>
      </w:r>
      <w:r w:rsidRPr="0090428B">
        <w:t xml:space="preserve"> cache un autre mystère que la Passion dévoilera sur l’arbre de la croix.</w:t>
      </w:r>
    </w:p>
    <w:p w14:paraId="2918CD14" w14:textId="77777777" w:rsidR="00E740DC" w:rsidRDefault="00E740DC" w:rsidP="00E740DC"/>
    <w:p w14:paraId="3780473E" w14:textId="23DF1C86" w:rsidR="00E740DC" w:rsidRPr="00033921" w:rsidRDefault="00E740DC" w:rsidP="00E740DC">
      <w:pPr>
        <w:ind w:firstLine="0"/>
        <w:rPr>
          <w:b/>
          <w:bCs/>
          <w:sz w:val="18"/>
          <w:szCs w:val="18"/>
        </w:rPr>
      </w:pPr>
      <w:r w:rsidRPr="00033921">
        <w:rPr>
          <w:b/>
          <w:bCs/>
          <w:sz w:val="18"/>
          <w:szCs w:val="18"/>
        </w:rPr>
        <w:t>[</w:t>
      </w:r>
      <w:r w:rsidR="001E2E71" w:rsidRPr="00033921">
        <w:rPr>
          <w:b/>
          <w:bCs/>
          <w:sz w:val="18"/>
          <w:szCs w:val="18"/>
        </w:rPr>
        <w:t>Sonal]</w:t>
      </w:r>
    </w:p>
    <w:p w14:paraId="4F39DA3B" w14:textId="77777777" w:rsidR="000628A6" w:rsidRDefault="000628A6" w:rsidP="000628A6"/>
    <w:p w14:paraId="338FA9DB" w14:textId="21CB12A6" w:rsidR="00E740DC" w:rsidRPr="00A66594" w:rsidRDefault="007E6FAC">
      <w:pPr>
        <w:spacing w:line="259" w:lineRule="auto"/>
        <w:ind w:firstLine="0"/>
        <w:jc w:val="left"/>
      </w:pPr>
      <w:r>
        <w:br w:type="page"/>
      </w:r>
    </w:p>
    <w:p w14:paraId="297405E9" w14:textId="77777777" w:rsidR="00E740DC" w:rsidRDefault="00E740DC">
      <w:pPr>
        <w:pStyle w:val="Titre2"/>
        <w:numPr>
          <w:ilvl w:val="0"/>
          <w:numId w:val="14"/>
        </w:numPr>
        <w:tabs>
          <w:tab w:val="num" w:pos="720"/>
        </w:tabs>
        <w:ind w:left="360" w:hanging="720"/>
      </w:pPr>
      <w:r>
        <w:lastRenderedPageBreak/>
        <w:t xml:space="preserve">Conclusion </w:t>
      </w:r>
    </w:p>
    <w:p w14:paraId="59649AF6" w14:textId="77777777" w:rsidR="00117655" w:rsidRDefault="00117655" w:rsidP="00E740DC"/>
    <w:p w14:paraId="7ED7BE4C" w14:textId="77777777" w:rsidR="0049190D" w:rsidRPr="00881364" w:rsidRDefault="00CB573D" w:rsidP="0000477F">
      <w:pPr>
        <w:rPr>
          <w:sz w:val="18"/>
          <w:szCs w:val="18"/>
        </w:rPr>
      </w:pPr>
      <w:r>
        <w:t xml:space="preserve">Avec </w:t>
      </w:r>
      <w:r>
        <w:t>l’épisode précédent, c</w:t>
      </w:r>
      <w:r w:rsidRPr="0090428B">
        <w:t>es cinq paraboles</w:t>
      </w:r>
      <w:r>
        <w:t xml:space="preserve"> et allégories</w:t>
      </w:r>
      <w:r w:rsidRPr="0090428B">
        <w:t xml:space="preserve"> que nous venons </w:t>
      </w:r>
      <w:r>
        <w:t>d’explorer</w:t>
      </w:r>
      <w:r w:rsidRPr="0090428B">
        <w:t xml:space="preserve"> ne suffisent pas à nous faire réaliser ce qui est en jeu, ce qui advient en ce règne annoncé par Jésus. Tout en se dévoilant peu à peu, il reste encore une part à découvrir que nous ne mesurons pas encore. La capacité de comprendre ce </w:t>
      </w:r>
      <w:r w:rsidRPr="0090428B">
        <w:rPr>
          <w:i/>
          <w:iCs/>
        </w:rPr>
        <w:t>mystère en paraboles</w:t>
      </w:r>
      <w:r w:rsidRPr="0090428B">
        <w:t xml:space="preserve"> ne dépend pas d’un savoir, d’une capacité intellectuelle, mais d’une proximité avec </w:t>
      </w:r>
      <w:r>
        <w:t xml:space="preserve">le Christ, et notamment </w:t>
      </w:r>
      <w:r w:rsidR="00A14011" w:rsidRPr="00A14011">
        <w:t>avec</w:t>
      </w:r>
      <w:r>
        <w:t xml:space="preserve"> ce mystère révélé à la croix</w:t>
      </w:r>
      <w:r w:rsidRPr="0090428B">
        <w:t xml:space="preserve">. </w:t>
      </w:r>
      <w:r>
        <w:t xml:space="preserve">La séquence du semeur insiste sur cette terre fertile que constitue l’écoute féconde des disciples et </w:t>
      </w:r>
      <w:r w:rsidR="00A14011" w:rsidRPr="00A14011">
        <w:t xml:space="preserve">des </w:t>
      </w:r>
      <w:r>
        <w:t xml:space="preserve">communautés chrétiennes. Mais elle montre aussi cet avènement inéluctable du Royaume de Dieu et sa logique inattendue. </w:t>
      </w:r>
      <w:r>
        <w:t xml:space="preserve">Un Royaume qui </w:t>
      </w:r>
      <w:r>
        <w:t>advient, pour tous,</w:t>
      </w:r>
      <w:r>
        <w:t xml:space="preserve"> malgré les difficultés</w:t>
      </w:r>
      <w:r>
        <w:t xml:space="preserve"> </w:t>
      </w:r>
      <w:r w:rsidR="00A14011" w:rsidRPr="00A14011">
        <w:t>—</w:t>
      </w:r>
      <w:r>
        <w:t xml:space="preserve"> on se souvient de la parabole du semeur</w:t>
      </w:r>
      <w:r w:rsidR="00A14011" w:rsidRPr="00A14011">
        <w:t xml:space="preserve"> —,</w:t>
      </w:r>
      <w:r>
        <w:t xml:space="preserve"> qui </w:t>
      </w:r>
      <w:r w:rsidR="00A14011" w:rsidRPr="00A14011">
        <w:t>croît</w:t>
      </w:r>
      <w:r>
        <w:t xml:space="preserve"> malgré l’inaction apparente du semeur</w:t>
      </w:r>
      <w:r>
        <w:t xml:space="preserve"> endormi et ignorant</w:t>
      </w:r>
      <w:r>
        <w:t xml:space="preserve">, </w:t>
      </w:r>
      <w:r>
        <w:t>selon le temps de Dieu</w:t>
      </w:r>
      <w:r w:rsidR="00A14011" w:rsidRPr="00A14011">
        <w:t>,</w:t>
      </w:r>
      <w:r>
        <w:t xml:space="preserve"> </w:t>
      </w:r>
      <w:r>
        <w:t>et qui offre plus qu’espéré.</w:t>
      </w:r>
      <w:r>
        <w:t xml:space="preserve"> </w:t>
      </w:r>
    </w:p>
    <w:p w14:paraId="13A4E8C4" w14:textId="77777777" w:rsidR="0049190D" w:rsidRPr="00881364" w:rsidRDefault="00CB573D" w:rsidP="008A1BF3">
      <w:pPr>
        <w:rPr>
          <w:sz w:val="18"/>
          <w:szCs w:val="18"/>
        </w:rPr>
      </w:pPr>
      <w:r>
        <w:t>Ces cinq paraboles offrent ainsi des clés de compréhension au développement de l’intrigue de Marc</w:t>
      </w:r>
      <w:r w:rsidR="00FE1E61" w:rsidRPr="00FE1E61">
        <w:t>,</w:t>
      </w:r>
      <w:r>
        <w:t xml:space="preserve"> tout </w:t>
      </w:r>
      <w:r w:rsidR="00FE1E61" w:rsidRPr="00FE1E61">
        <w:t>orientée</w:t>
      </w:r>
      <w:r>
        <w:t xml:space="preserve"> vers la </w:t>
      </w:r>
      <w:r w:rsidR="00FE1E61" w:rsidRPr="00FE1E61">
        <w:t>Passion.</w:t>
      </w:r>
      <w:r>
        <w:t xml:space="preserve"> On retrouvera cette même insistance avec </w:t>
      </w:r>
      <w:r>
        <w:t>la dernière</w:t>
      </w:r>
      <w:r>
        <w:t xml:space="preserve"> parabole</w:t>
      </w:r>
      <w:r>
        <w:t xml:space="preserve"> </w:t>
      </w:r>
      <w:r w:rsidR="00FE1E61" w:rsidRPr="00FE1E61">
        <w:t xml:space="preserve">de </w:t>
      </w:r>
      <w:r>
        <w:t>son évangile</w:t>
      </w:r>
      <w:r>
        <w:t>, également agraire</w:t>
      </w:r>
      <w:r>
        <w:t>, prononcée à Jérusalem</w:t>
      </w:r>
      <w:r w:rsidRPr="009F5DDB">
        <w:t xml:space="preserve"> </w:t>
      </w:r>
      <w:r>
        <w:t>au chapitre 12</w:t>
      </w:r>
      <w:r>
        <w:t xml:space="preserve">, peu avant la </w:t>
      </w:r>
      <w:r w:rsidR="00FE1E61" w:rsidRPr="00FE1E61">
        <w:t>Passion.</w:t>
      </w:r>
      <w:r>
        <w:t xml:space="preserve"> </w:t>
      </w:r>
      <w:r>
        <w:t>Il s’agit des vignerons homicides que nous découvrirons avec notre prochain épisode.</w:t>
      </w:r>
      <w:r>
        <w:t xml:space="preserve"> Il y aurait beaucoup à dire sur ces paraboles, en ouvrant à d’autres perspectives herméneutiques. Chacune d’entre </w:t>
      </w:r>
      <w:r w:rsidR="00FE1E61" w:rsidRPr="00FE1E61">
        <w:t>elles</w:t>
      </w:r>
      <w:r>
        <w:t xml:space="preserve"> mériterait d’être scrutée sur plusieurs épisodes. J’espère pour autant que ces quelques éclairages vous auront </w:t>
      </w:r>
      <w:r w:rsidR="00FE1E61" w:rsidRPr="00FE1E61">
        <w:t>apporté</w:t>
      </w:r>
      <w:r>
        <w:t>, déjà, des clés de compréhension.</w:t>
      </w:r>
    </w:p>
    <w:p w14:paraId="1A43AB17" w14:textId="77777777" w:rsidR="0049190D" w:rsidRPr="00881364" w:rsidRDefault="00CB573D" w:rsidP="001A63F2">
      <w:pPr>
        <w:rPr>
          <w:sz w:val="18"/>
          <w:szCs w:val="18"/>
        </w:rPr>
      </w:pPr>
      <w:r>
        <w:t>Pour vous tenir au courant des publications,</w:t>
      </w:r>
      <w:r>
        <w:t xml:space="preserve"> </w:t>
      </w:r>
      <w:r>
        <w:t>je vous invite à</w:t>
      </w:r>
      <w:r>
        <w:t xml:space="preserve"> suivre </w:t>
      </w:r>
      <w:r w:rsidRPr="00F82EFA">
        <w:rPr>
          <w:i/>
          <w:iCs/>
        </w:rPr>
        <w:t>Au Large Biblique</w:t>
      </w:r>
      <w:r w:rsidRPr="009F5DDB">
        <w:t xml:space="preserve"> sur </w:t>
      </w:r>
      <w:r>
        <w:t xml:space="preserve">les réseaux </w:t>
      </w:r>
      <w:r w:rsidRPr="009F5DDB">
        <w:t>Facebook, Instagram et BlueSky</w:t>
      </w:r>
      <w:r>
        <w:t xml:space="preserve">, sans oublier </w:t>
      </w:r>
      <w:r>
        <w:t>YouTube</w:t>
      </w:r>
      <w:r w:rsidRPr="009F5DDB">
        <w:t xml:space="preserve">. </w:t>
      </w:r>
      <w:r>
        <w:t xml:space="preserve">Comme d’autres, vous pouvez </w:t>
      </w:r>
      <w:r>
        <w:t>y</w:t>
      </w:r>
      <w:r>
        <w:t xml:space="preserve"> laisse</w:t>
      </w:r>
      <w:r>
        <w:t>r</w:t>
      </w:r>
      <w:r>
        <w:t xml:space="preserve"> vos </w:t>
      </w:r>
      <w:r>
        <w:t>remarques et vos questions</w:t>
      </w:r>
      <w:r>
        <w:t xml:space="preserve">. Les </w:t>
      </w:r>
      <w:r>
        <w:t xml:space="preserve">liens sont en description. </w:t>
      </w:r>
      <w:r w:rsidRPr="004854C0">
        <w:t>Je vous souhaite</w:t>
      </w:r>
      <w:r w:rsidRPr="004854C0">
        <w:t xml:space="preserve"> une bonne journée, une agréable soirée et je vous dis à bientôt sur </w:t>
      </w:r>
      <w:r w:rsidRPr="00264997">
        <w:rPr>
          <w:i/>
          <w:iCs/>
        </w:rPr>
        <w:t>Au Large Biblique</w:t>
      </w:r>
      <w:r w:rsidRPr="004854C0">
        <w:t>.</w:t>
      </w:r>
    </w:p>
    <w:p w14:paraId="3EBB744A" w14:textId="77777777" w:rsidR="00835AF4" w:rsidRDefault="00835AF4" w:rsidP="00E740DC">
      <w:pPr>
        <w:rPr>
          <w:rFonts w:cs="Calibri"/>
          <w:b/>
          <w:bCs/>
        </w:rPr>
      </w:pPr>
    </w:p>
    <w:p w14:paraId="5A78F450" w14:textId="1E2A7EAA" w:rsidR="00E740DC" w:rsidRPr="00033921" w:rsidRDefault="00E740DC" w:rsidP="00E740DC">
      <w:pPr>
        <w:ind w:firstLine="0"/>
        <w:rPr>
          <w:rFonts w:cs="Calibri"/>
          <w:b/>
          <w:bCs/>
          <w:sz w:val="18"/>
          <w:szCs w:val="18"/>
        </w:rPr>
      </w:pPr>
      <w:r w:rsidRPr="00033921">
        <w:rPr>
          <w:rFonts w:cs="Calibri"/>
          <w:b/>
          <w:bCs/>
          <w:sz w:val="18"/>
          <w:szCs w:val="18"/>
        </w:rPr>
        <w:t xml:space="preserve">[Générique de </w:t>
      </w:r>
      <w:r w:rsidR="001E2E71" w:rsidRPr="00033921">
        <w:rPr>
          <w:rFonts w:cs="Calibri"/>
          <w:b/>
          <w:bCs/>
          <w:sz w:val="18"/>
          <w:szCs w:val="18"/>
        </w:rPr>
        <w:t>fin]</w:t>
      </w:r>
    </w:p>
    <w:p w14:paraId="288A58C0" w14:textId="77777777" w:rsidR="00E740DC" w:rsidRDefault="00E740DC" w:rsidP="00E740DC"/>
    <w:p w14:paraId="5E7B94D1" w14:textId="77777777" w:rsidR="00E740DC" w:rsidRDefault="00E740DC" w:rsidP="00E740DC">
      <w:pPr>
        <w:pStyle w:val="Titre3"/>
      </w:pPr>
      <w:r>
        <w:t>NOTES</w:t>
      </w:r>
    </w:p>
    <w:p w14:paraId="6E59B152" w14:textId="3B29C516" w:rsidR="00E740DC" w:rsidRPr="00682216" w:rsidRDefault="006548F0">
      <w:pPr>
        <w:pStyle w:val="Paragraphedeliste"/>
        <w:numPr>
          <w:ilvl w:val="0"/>
          <w:numId w:val="7"/>
        </w:numPr>
        <w:rPr>
          <w:sz w:val="18"/>
          <w:szCs w:val="18"/>
        </w:rPr>
      </w:pPr>
      <w:r w:rsidRPr="00682216">
        <w:rPr>
          <w:sz w:val="18"/>
          <w:szCs w:val="18"/>
        </w:rPr>
        <w:t xml:space="preserve">Image de couverture : </w:t>
      </w:r>
      <w:r w:rsidR="002D5175" w:rsidRPr="00682216">
        <w:rPr>
          <w:i/>
          <w:iCs/>
          <w:sz w:val="18"/>
          <w:szCs w:val="18"/>
        </w:rPr>
        <w:t xml:space="preserve">Champ de blé et cyprès, </w:t>
      </w:r>
      <w:r w:rsidR="002D5175" w:rsidRPr="00682216">
        <w:rPr>
          <w:sz w:val="18"/>
          <w:szCs w:val="18"/>
        </w:rPr>
        <w:t xml:space="preserve">Vincent van Gogh, 1889 – huile sur toile 55,2 x 66,6 cm, National Gallery, Londres, (UK), source : </w:t>
      </w:r>
      <w:hyperlink r:id="rId24" w:history="1">
        <w:r w:rsidR="002D5175" w:rsidRPr="00682216">
          <w:rPr>
            <w:rStyle w:val="Lienhypertexte"/>
            <w:rFonts w:cs="Arial"/>
            <w:sz w:val="18"/>
            <w:szCs w:val="18"/>
          </w:rPr>
          <w:t>Wikimedia Commons</w:t>
        </w:r>
      </w:hyperlink>
      <w:r w:rsidR="002D5175" w:rsidRPr="00682216">
        <w:rPr>
          <w:sz w:val="18"/>
          <w:szCs w:val="18"/>
        </w:rPr>
        <w:t>.</w:t>
      </w:r>
      <w:r w:rsidR="00E740DC" w:rsidRPr="00682216">
        <w:rPr>
          <w:sz w:val="18"/>
          <w:szCs w:val="18"/>
        </w:rPr>
        <w:t xml:space="preserve"> </w:t>
      </w:r>
    </w:p>
    <w:p w14:paraId="4B14D139" w14:textId="77777777" w:rsidR="00E740DC" w:rsidRDefault="00E740DC" w:rsidP="00E740DC">
      <w:pPr>
        <w:spacing w:line="259" w:lineRule="auto"/>
      </w:pPr>
      <w:r>
        <w:br w:type="page"/>
      </w:r>
    </w:p>
    <w:p w14:paraId="0CA1F573" w14:textId="229FFCE5" w:rsidR="00E740DC" w:rsidRDefault="00E740DC" w:rsidP="00E740DC">
      <w:pPr>
        <w:pStyle w:val="Titre1"/>
      </w:pPr>
      <w:bookmarkStart w:id="14" w:name="_Toc232353460"/>
      <w:r>
        <w:lastRenderedPageBreak/>
        <w:t xml:space="preserve">Épisode 9 : </w:t>
      </w:r>
      <w:r w:rsidR="00CB6C87">
        <w:t xml:space="preserve">Marc, </w:t>
      </w:r>
      <w:r w:rsidR="00CC6190">
        <w:t>le fils</w:t>
      </w:r>
      <w:r w:rsidR="00CB6C87">
        <w:t xml:space="preserve"> et </w:t>
      </w:r>
      <w:r w:rsidR="006402B7">
        <w:t>les vignerons</w:t>
      </w:r>
      <w:r w:rsidR="003275AE">
        <w:t xml:space="preserve"> (Mc 12, 1-12)</w:t>
      </w:r>
      <w:bookmarkEnd w:id="14"/>
    </w:p>
    <w:p w14:paraId="3C51ED68" w14:textId="7F615BC6" w:rsidR="00E740DC" w:rsidRPr="00B24932" w:rsidRDefault="00E740DC" w:rsidP="00E740DC">
      <w:pPr>
        <w:jc w:val="right"/>
        <w:rPr>
          <w:sz w:val="20"/>
          <w:szCs w:val="20"/>
        </w:rPr>
      </w:pPr>
      <w:r w:rsidRPr="00B24932">
        <w:rPr>
          <w:i/>
          <w:iCs/>
          <w:sz w:val="18"/>
          <w:szCs w:val="16"/>
        </w:rPr>
        <w:t>Épisode #</w:t>
      </w:r>
      <w:r>
        <w:rPr>
          <w:i/>
          <w:iCs/>
          <w:sz w:val="18"/>
          <w:szCs w:val="16"/>
        </w:rPr>
        <w:t>429</w:t>
      </w:r>
      <w:r w:rsidR="0036484B">
        <w:rPr>
          <w:i/>
          <w:iCs/>
          <w:sz w:val="18"/>
          <w:szCs w:val="16"/>
        </w:rPr>
        <w:t xml:space="preserve"> </w:t>
      </w:r>
      <w:r w:rsidRPr="00B24932">
        <w:rPr>
          <w:i/>
          <w:iCs/>
          <w:sz w:val="18"/>
          <w:szCs w:val="16"/>
        </w:rPr>
        <w:t xml:space="preserve">diffusé le </w:t>
      </w:r>
      <w:r w:rsidR="00043A1E">
        <w:rPr>
          <w:i/>
          <w:iCs/>
          <w:sz w:val="18"/>
          <w:szCs w:val="16"/>
        </w:rPr>
        <w:t>01/07/2026</w:t>
      </w:r>
    </w:p>
    <w:p w14:paraId="2E0D8433" w14:textId="77777777" w:rsidR="00E740DC" w:rsidRDefault="00E740DC" w:rsidP="00E740DC"/>
    <w:p w14:paraId="57957510" w14:textId="77777777" w:rsidR="00E740DC" w:rsidRDefault="00E740DC" w:rsidP="00E740DC"/>
    <w:p w14:paraId="1BB8CD2B" w14:textId="77777777" w:rsidR="00E740DC" w:rsidRDefault="00E740DC" w:rsidP="00E740DC">
      <w:pPr>
        <w:ind w:firstLine="0"/>
        <w:rPr>
          <w:rFonts w:cs="Calibri"/>
          <w:b/>
          <w:bCs/>
          <w:sz w:val="18"/>
          <w:szCs w:val="18"/>
        </w:rPr>
      </w:pPr>
      <w:r w:rsidRPr="00033921">
        <w:rPr>
          <w:rFonts w:cs="Calibri"/>
          <w:b/>
          <w:bCs/>
          <w:sz w:val="18"/>
          <w:szCs w:val="18"/>
        </w:rPr>
        <w:t>[Générique ]</w:t>
      </w:r>
    </w:p>
    <w:p w14:paraId="1BA3A2BF" w14:textId="77777777" w:rsidR="00E740DC" w:rsidRDefault="00E740DC" w:rsidP="00E740DC"/>
    <w:p w14:paraId="38875914" w14:textId="77777777" w:rsidR="0049190D" w:rsidRPr="00881364" w:rsidRDefault="00CB573D" w:rsidP="00136919">
      <w:pPr>
        <w:rPr>
          <w:sz w:val="18"/>
          <w:szCs w:val="18"/>
        </w:rPr>
      </w:pPr>
      <w:r>
        <w:t xml:space="preserve">Bienvenue à toutes et à tous sur </w:t>
      </w:r>
      <w:r>
        <w:rPr>
          <w:i/>
          <w:iCs/>
        </w:rPr>
        <w:t>Au Large Biblique</w:t>
      </w:r>
      <w:r>
        <w:t>, le podcast qui explore la Bible. Nous poursuivons et concluons</w:t>
      </w:r>
      <w:r>
        <w:t>,</w:t>
      </w:r>
      <w:r>
        <w:t xml:space="preserve"> </w:t>
      </w:r>
      <w:r>
        <w:t>avec cet épisode,</w:t>
      </w:r>
      <w:r>
        <w:t xml:space="preserve"> notre parcours dans les paraboles de l’évangile de Marc avec un texte assez violent</w:t>
      </w:r>
      <w:r w:rsidR="000C65BA" w:rsidRPr="000C65BA">
        <w:t> </w:t>
      </w:r>
      <w:r>
        <w:t xml:space="preserve">: la parabole des vignerons homicides, au chapitre 12. Après les images du semeur, de la semence et du grain de moutarde, nous quittons les paysages de Galilée pour entrer à Jérusalem, au cœur des affrontements avec les autorités religieuses. </w:t>
      </w:r>
    </w:p>
    <w:p w14:paraId="2DD5D4BD" w14:textId="2017A4FD" w:rsidR="0009365E" w:rsidRPr="001822E9" w:rsidRDefault="0009365E" w:rsidP="00C60740">
      <w:pPr>
        <w:rPr>
          <w:sz w:val="18"/>
          <w:szCs w:val="18"/>
        </w:rPr>
      </w:pPr>
      <w:r>
        <w:t xml:space="preserve">Cette parabole ne raconte pas seulement une violence ou une injustice. Avec les images de la vigne, du maître, des serviteurs et du fils, elle </w:t>
      </w:r>
      <w:r w:rsidR="004615FE">
        <w:t>interprète</w:t>
      </w:r>
      <w:r>
        <w:t xml:space="preserve"> </w:t>
      </w:r>
      <w:r w:rsidR="003A0596">
        <w:t xml:space="preserve">l’histoire du salut </w:t>
      </w:r>
      <w:r w:rsidR="004615FE">
        <w:t>et la mission du Christ</w:t>
      </w:r>
      <w:r>
        <w:t xml:space="preserve">. Nous allons d’abord écouter </w:t>
      </w:r>
      <w:r w:rsidR="00C80CAE">
        <w:t>cette</w:t>
      </w:r>
      <w:r>
        <w:t xml:space="preserve"> parabole dans son ensemble</w:t>
      </w:r>
      <w:r w:rsidR="00806A86">
        <w:t xml:space="preserve"> pour mieux apprécier l’évolution de l’intrigue avant de</w:t>
      </w:r>
      <w:r>
        <w:t xml:space="preserve"> reprendre ses étapes pour voir comment elle éclaire à la fois </w:t>
      </w:r>
      <w:r w:rsidR="00806A86">
        <w:t xml:space="preserve">le dessein du Père </w:t>
      </w:r>
      <w:r>
        <w:t>et la responsabilité de ceux à qui la vigne est confiée.</w:t>
      </w:r>
    </w:p>
    <w:p w14:paraId="427884CC" w14:textId="77777777" w:rsidR="00FA509F" w:rsidRDefault="00FA509F" w:rsidP="00E740DC"/>
    <w:p w14:paraId="7AF946BB" w14:textId="77777777" w:rsidR="00E740DC" w:rsidRPr="00033921" w:rsidRDefault="00E740DC" w:rsidP="00E740DC">
      <w:pPr>
        <w:ind w:firstLine="0"/>
        <w:rPr>
          <w:b/>
          <w:bCs/>
          <w:sz w:val="18"/>
          <w:szCs w:val="18"/>
        </w:rPr>
      </w:pPr>
      <w:r w:rsidRPr="00033921">
        <w:rPr>
          <w:b/>
          <w:bCs/>
          <w:sz w:val="18"/>
          <w:szCs w:val="18"/>
        </w:rPr>
        <w:t>[Sonal ]</w:t>
      </w:r>
    </w:p>
    <w:p w14:paraId="481B78EE" w14:textId="77777777" w:rsidR="00E740DC" w:rsidRDefault="00E740DC" w:rsidP="00E740DC">
      <w:pPr>
        <w:spacing w:line="259" w:lineRule="auto"/>
      </w:pPr>
    </w:p>
    <w:p w14:paraId="7DDF5319" w14:textId="0F58DB78" w:rsidR="00C80CAE" w:rsidRDefault="00C80CAE">
      <w:pPr>
        <w:spacing w:line="259" w:lineRule="auto"/>
        <w:ind w:firstLine="0"/>
        <w:jc w:val="left"/>
      </w:pPr>
    </w:p>
    <w:p w14:paraId="0872A1D9" w14:textId="5DEE48A1" w:rsidR="008C7393" w:rsidRDefault="007E33E3" w:rsidP="008C7393">
      <w:pPr>
        <w:pStyle w:val="Titre2"/>
        <w:numPr>
          <w:ilvl w:val="0"/>
          <w:numId w:val="15"/>
        </w:numPr>
        <w:tabs>
          <w:tab w:val="num" w:pos="720"/>
        </w:tabs>
      </w:pPr>
      <w:r>
        <w:t>L</w:t>
      </w:r>
      <w:r w:rsidR="00FC381F">
        <w:t>a parabole</w:t>
      </w:r>
      <w:r w:rsidR="001059B8">
        <w:t xml:space="preserve"> Mc 12, 1-12</w:t>
      </w:r>
    </w:p>
    <w:p w14:paraId="69491BB8" w14:textId="77777777" w:rsidR="00FC381F" w:rsidRDefault="00FC381F" w:rsidP="00FC381F"/>
    <w:p w14:paraId="1DE63B1E" w14:textId="2F88555C" w:rsidR="00956955" w:rsidRPr="00EC6EEE" w:rsidRDefault="00BD578A" w:rsidP="00956955">
      <w:pPr>
        <w:ind w:firstLine="0"/>
      </w:pPr>
      <w:r w:rsidRPr="00BD578A">
        <w:rPr>
          <w:b/>
          <w:bCs/>
        </w:rPr>
        <w:t xml:space="preserve">[Mc </w:t>
      </w:r>
      <w:r>
        <w:rPr>
          <w:b/>
          <w:bCs/>
        </w:rPr>
        <w:t>12</w:t>
      </w:r>
      <w:r w:rsidRPr="00BD578A">
        <w:rPr>
          <w:b/>
          <w:bCs/>
        </w:rPr>
        <w:t>]</w:t>
      </w:r>
      <w:r w:rsidR="00FC381F" w:rsidRPr="00EC6EEE">
        <w:t xml:space="preserve">, </w:t>
      </w:r>
      <w:r w:rsidR="00FC381F" w:rsidRPr="00EC6EEE">
        <w:rPr>
          <w:i/>
          <w:iCs/>
          <w:vertAlign w:val="superscript"/>
        </w:rPr>
        <w:t xml:space="preserve">1 </w:t>
      </w:r>
      <w:r w:rsidR="00FC381F" w:rsidRPr="00EC6EEE">
        <w:rPr>
          <w:i/>
          <w:iCs/>
        </w:rPr>
        <w:t>Jésus se mit à leur parler en paraboles : « Un homme planta une vigne, il l’entoura d’une clôture, y creusa un pressoir et y bâtit une tour de garde. Puis il loua cette vigne à des vignerons, et partit en voyage.</w:t>
      </w:r>
      <w:r w:rsidR="00956955" w:rsidRPr="00956955">
        <w:t xml:space="preserve"> </w:t>
      </w:r>
      <w:r w:rsidR="00956955" w:rsidRPr="00EC6EEE">
        <w:rPr>
          <w:i/>
          <w:iCs/>
          <w:vertAlign w:val="superscript"/>
        </w:rPr>
        <w:t xml:space="preserve">2 </w:t>
      </w:r>
      <w:r w:rsidR="00956955" w:rsidRPr="00EC6EEE">
        <w:rPr>
          <w:i/>
          <w:iCs/>
        </w:rPr>
        <w:t xml:space="preserve">Le moment venu, il envoya un serviteur auprès des vignerons pour </w:t>
      </w:r>
      <w:r w:rsidR="003F4C01">
        <w:rPr>
          <w:i/>
          <w:iCs/>
        </w:rPr>
        <w:t>prendre de</w:t>
      </w:r>
      <w:r w:rsidR="00956955" w:rsidRPr="00EC6EEE">
        <w:rPr>
          <w:i/>
          <w:iCs/>
        </w:rPr>
        <w:t xml:space="preserve"> </w:t>
      </w:r>
      <w:r w:rsidR="00983734">
        <w:rPr>
          <w:i/>
          <w:iCs/>
        </w:rPr>
        <w:t>ces vignerons</w:t>
      </w:r>
      <w:r w:rsidR="00956955" w:rsidRPr="00EC6EEE">
        <w:rPr>
          <w:i/>
          <w:iCs/>
        </w:rPr>
        <w:t xml:space="preserve"> </w:t>
      </w:r>
      <w:r w:rsidR="003F4C01">
        <w:rPr>
          <w:i/>
          <w:iCs/>
        </w:rPr>
        <w:t>sa part</w:t>
      </w:r>
      <w:r w:rsidR="00956955" w:rsidRPr="00EC6EEE">
        <w:rPr>
          <w:i/>
          <w:iCs/>
        </w:rPr>
        <w:t xml:space="preserve"> des fruits de la vigne. </w:t>
      </w:r>
      <w:r w:rsidR="00956955" w:rsidRPr="00EC6EEE">
        <w:rPr>
          <w:i/>
          <w:iCs/>
          <w:vertAlign w:val="superscript"/>
        </w:rPr>
        <w:t xml:space="preserve">3 </w:t>
      </w:r>
      <w:r w:rsidR="00956955" w:rsidRPr="00EC6EEE">
        <w:rPr>
          <w:i/>
          <w:iCs/>
        </w:rPr>
        <w:t xml:space="preserve">Mais les vignerons </w:t>
      </w:r>
      <w:r w:rsidR="00135E7D">
        <w:rPr>
          <w:i/>
          <w:iCs/>
        </w:rPr>
        <w:t>prirent le</w:t>
      </w:r>
      <w:r w:rsidR="00956955" w:rsidRPr="00EC6EEE">
        <w:rPr>
          <w:i/>
          <w:iCs/>
        </w:rPr>
        <w:t xml:space="preserve"> serviteur, le </w:t>
      </w:r>
      <w:r w:rsidR="00490F23">
        <w:rPr>
          <w:i/>
          <w:iCs/>
        </w:rPr>
        <w:t>rouèrent de coups</w:t>
      </w:r>
      <w:r w:rsidR="00956955" w:rsidRPr="00EC6EEE">
        <w:rPr>
          <w:i/>
          <w:iCs/>
        </w:rPr>
        <w:t>, et l</w:t>
      </w:r>
      <w:r w:rsidR="00135E7D">
        <w:rPr>
          <w:i/>
          <w:iCs/>
        </w:rPr>
        <w:t>’</w:t>
      </w:r>
      <w:r w:rsidR="00956955" w:rsidRPr="00EC6EEE">
        <w:rPr>
          <w:i/>
          <w:iCs/>
        </w:rPr>
        <w:t xml:space="preserve">envoyèrent les mains vides. </w:t>
      </w:r>
      <w:r w:rsidR="00956955" w:rsidRPr="00EC6EEE">
        <w:rPr>
          <w:i/>
          <w:iCs/>
          <w:vertAlign w:val="superscript"/>
        </w:rPr>
        <w:t xml:space="preserve">4 </w:t>
      </w:r>
      <w:r w:rsidR="00956955" w:rsidRPr="00EC6EEE">
        <w:rPr>
          <w:i/>
          <w:iCs/>
        </w:rPr>
        <w:t xml:space="preserve">De nouveau, il leur envoya un autre serviteur ; et celui-là, ils </w:t>
      </w:r>
      <w:r w:rsidR="00135E7D">
        <w:rPr>
          <w:i/>
          <w:iCs/>
        </w:rPr>
        <w:t xml:space="preserve">le </w:t>
      </w:r>
      <w:r w:rsidR="00490F23">
        <w:rPr>
          <w:i/>
          <w:iCs/>
        </w:rPr>
        <w:t>frappèrent à la tête</w:t>
      </w:r>
      <w:r w:rsidR="00956955" w:rsidRPr="00EC6EEE">
        <w:rPr>
          <w:i/>
          <w:iCs/>
        </w:rPr>
        <w:t xml:space="preserve"> et l’humilièrent. </w:t>
      </w:r>
      <w:r w:rsidR="00956955" w:rsidRPr="00EC6EEE">
        <w:rPr>
          <w:i/>
          <w:iCs/>
          <w:vertAlign w:val="superscript"/>
        </w:rPr>
        <w:t xml:space="preserve">5 </w:t>
      </w:r>
      <w:r w:rsidR="00956955" w:rsidRPr="00EC6EEE">
        <w:rPr>
          <w:i/>
          <w:iCs/>
        </w:rPr>
        <w:t>Il en envoya encore un autre, et celui-là, ils le tuèrent ; puis beaucoup d’autres serviteurs : ils frappèrent</w:t>
      </w:r>
      <w:r w:rsidR="0052757E">
        <w:rPr>
          <w:i/>
          <w:iCs/>
        </w:rPr>
        <w:t xml:space="preserve"> à la tête</w:t>
      </w:r>
      <w:r w:rsidR="00956955" w:rsidRPr="00EC6EEE">
        <w:rPr>
          <w:i/>
          <w:iCs/>
        </w:rPr>
        <w:t xml:space="preserve"> les uns et tuèrent les autres.</w:t>
      </w:r>
    </w:p>
    <w:p w14:paraId="70113841" w14:textId="77777777" w:rsidR="001059B8" w:rsidRDefault="00956955" w:rsidP="00FC381F">
      <w:pPr>
        <w:ind w:firstLine="0"/>
        <w:rPr>
          <w:i/>
          <w:iCs/>
        </w:rPr>
      </w:pPr>
      <w:r w:rsidRPr="00EC6EEE">
        <w:rPr>
          <w:i/>
          <w:iCs/>
          <w:vertAlign w:val="superscript"/>
        </w:rPr>
        <w:lastRenderedPageBreak/>
        <w:t xml:space="preserve">6 </w:t>
      </w:r>
      <w:r w:rsidRPr="00EC6EEE">
        <w:rPr>
          <w:i/>
          <w:iCs/>
        </w:rPr>
        <w:t xml:space="preserve">Il lui restait encore quelqu’un : son fils bien-aimé. Il l’envoya vers eux en dernier, en se disant : “Ils respecteront mon fils.” </w:t>
      </w:r>
      <w:r w:rsidRPr="00EC6EEE">
        <w:rPr>
          <w:i/>
          <w:iCs/>
          <w:vertAlign w:val="superscript"/>
        </w:rPr>
        <w:t xml:space="preserve">7 </w:t>
      </w:r>
      <w:r w:rsidRPr="00EC6EEE">
        <w:rPr>
          <w:i/>
          <w:iCs/>
        </w:rPr>
        <w:t xml:space="preserve">Mais ces vignerons-là se dirent entre eux : “Voici l’héritier : allons-y ! tuons-le, et l’héritage va être à nous !” </w:t>
      </w:r>
      <w:r w:rsidRPr="00EC6EEE">
        <w:rPr>
          <w:i/>
          <w:iCs/>
          <w:vertAlign w:val="superscript"/>
        </w:rPr>
        <w:t xml:space="preserve">8 </w:t>
      </w:r>
      <w:r w:rsidRPr="00EC6EEE">
        <w:rPr>
          <w:i/>
          <w:iCs/>
        </w:rPr>
        <w:t>Ils se saisirent de lui, le tuèrent, et le jetèrent hors de la vigne.</w:t>
      </w:r>
    </w:p>
    <w:p w14:paraId="50227B31" w14:textId="4A6BE0D1" w:rsidR="001059B8" w:rsidRDefault="00956955" w:rsidP="00876363">
      <w:pPr>
        <w:ind w:firstLine="0"/>
        <w:rPr>
          <w:i/>
          <w:iCs/>
        </w:rPr>
      </w:pPr>
      <w:r w:rsidRPr="00EC6EEE">
        <w:rPr>
          <w:i/>
          <w:iCs/>
        </w:rPr>
        <w:t xml:space="preserve"> </w:t>
      </w:r>
      <w:r w:rsidRPr="00EC6EEE">
        <w:rPr>
          <w:i/>
          <w:iCs/>
          <w:vertAlign w:val="superscript"/>
        </w:rPr>
        <w:t xml:space="preserve">9 </w:t>
      </w:r>
      <w:r w:rsidRPr="001059B8">
        <w:rPr>
          <w:b/>
          <w:bCs/>
          <w:i/>
          <w:iCs/>
        </w:rPr>
        <w:t>Que fera le maître de la vigne ?</w:t>
      </w:r>
      <w:r w:rsidRPr="00EC6EEE">
        <w:rPr>
          <w:i/>
          <w:iCs/>
        </w:rPr>
        <w:t xml:space="preserve"> Il viendra, fera périr les vignerons, et donnera la vigne à d’autres. </w:t>
      </w:r>
      <w:r w:rsidR="001059B8" w:rsidRPr="00EC6EEE">
        <w:rPr>
          <w:i/>
          <w:iCs/>
          <w:vertAlign w:val="superscript"/>
        </w:rPr>
        <w:t xml:space="preserve">10 </w:t>
      </w:r>
      <w:r w:rsidR="001059B8" w:rsidRPr="001059B8">
        <w:rPr>
          <w:b/>
          <w:bCs/>
          <w:i/>
          <w:iCs/>
        </w:rPr>
        <w:t>N’avez-vous pas lu ce passage de l’Écriture ?</w:t>
      </w:r>
      <w:r w:rsidR="001059B8" w:rsidRPr="00EC6EEE">
        <w:rPr>
          <w:i/>
          <w:iCs/>
        </w:rPr>
        <w:t xml:space="preserve"> La pierre qu’ont rejetée les bâtisseurs est devenue la pierre d’angle : </w:t>
      </w:r>
      <w:r w:rsidR="001059B8" w:rsidRPr="00EC6EEE">
        <w:rPr>
          <w:i/>
          <w:iCs/>
          <w:vertAlign w:val="superscript"/>
        </w:rPr>
        <w:t xml:space="preserve">11 </w:t>
      </w:r>
      <w:r w:rsidR="001059B8" w:rsidRPr="00EC6EEE">
        <w:rPr>
          <w:i/>
          <w:iCs/>
        </w:rPr>
        <w:t xml:space="preserve">c’est là l’œuvre du Seigneur, la merveille devant nos yeux ! » </w:t>
      </w:r>
    </w:p>
    <w:p w14:paraId="2F8EFB69" w14:textId="1BF5B7B1" w:rsidR="001059B8" w:rsidRPr="00EC6EEE" w:rsidRDefault="001059B8" w:rsidP="001059B8">
      <w:pPr>
        <w:ind w:firstLine="0"/>
      </w:pPr>
      <w:r w:rsidRPr="00EC6EEE">
        <w:rPr>
          <w:i/>
          <w:iCs/>
          <w:vertAlign w:val="superscript"/>
        </w:rPr>
        <w:t>12</w:t>
      </w:r>
      <w:r w:rsidRPr="00EC6EEE">
        <w:t> </w:t>
      </w:r>
      <w:r w:rsidR="00D81EFC" w:rsidRPr="00D81EFC">
        <w:rPr>
          <w:i/>
          <w:iCs/>
        </w:rPr>
        <w:t>Et ils</w:t>
      </w:r>
      <w:r w:rsidRPr="00EC6EEE">
        <w:rPr>
          <w:i/>
          <w:iCs/>
        </w:rPr>
        <w:t xml:space="preserve"> cherchaient à arrêter Jésus, mais ils eurent peur de la foule. – Ils avaient bien compris en effet qu’il avait dit la parabole à leur intention. Ils le laissèrent donc et s’en allèrent.</w:t>
      </w:r>
    </w:p>
    <w:p w14:paraId="0DC8137B" w14:textId="77777777" w:rsidR="00FA509F" w:rsidRDefault="00FA509F" w:rsidP="00FA509F"/>
    <w:p w14:paraId="4F9FFB12" w14:textId="77777777" w:rsidR="00FA509F" w:rsidRDefault="00FA509F" w:rsidP="00FA509F">
      <w:pPr>
        <w:rPr>
          <w:b/>
          <w:bCs/>
          <w:sz w:val="18"/>
          <w:szCs w:val="18"/>
        </w:rPr>
      </w:pPr>
      <w:r w:rsidRPr="00033921">
        <w:rPr>
          <w:b/>
          <w:bCs/>
          <w:sz w:val="18"/>
          <w:szCs w:val="18"/>
        </w:rPr>
        <w:t>[Sonal ]</w:t>
      </w:r>
    </w:p>
    <w:p w14:paraId="476FD3E1" w14:textId="77777777" w:rsidR="00FA509F" w:rsidRDefault="00FA509F" w:rsidP="00FA509F">
      <w:pPr>
        <w:rPr>
          <w:b/>
          <w:bCs/>
          <w:sz w:val="18"/>
          <w:szCs w:val="18"/>
        </w:rPr>
      </w:pPr>
    </w:p>
    <w:p w14:paraId="4ED8B997" w14:textId="77777777" w:rsidR="00371CB1" w:rsidRDefault="00371CB1" w:rsidP="00E740DC">
      <w:pPr>
        <w:spacing w:line="259" w:lineRule="auto"/>
      </w:pPr>
    </w:p>
    <w:p w14:paraId="1EDAEC3B" w14:textId="7E5C7040" w:rsidR="00E740DC" w:rsidRPr="009A1063" w:rsidRDefault="00FC381F">
      <w:pPr>
        <w:pStyle w:val="Titre2"/>
        <w:numPr>
          <w:ilvl w:val="0"/>
          <w:numId w:val="15"/>
        </w:numPr>
      </w:pPr>
      <w:r>
        <w:t>Organisation et contexte</w:t>
      </w:r>
    </w:p>
    <w:p w14:paraId="4FA54F27" w14:textId="77777777" w:rsidR="00E740DC" w:rsidRDefault="00E740DC" w:rsidP="00E740DC"/>
    <w:p w14:paraId="5B333FB5" w14:textId="77777777" w:rsidR="00C80CAE" w:rsidRDefault="00D81EFC" w:rsidP="00E740DC">
      <w:r>
        <w:t xml:space="preserve">La parabole </w:t>
      </w:r>
      <w:r w:rsidR="00A57375">
        <w:t xml:space="preserve">que vous venez d’entendre </w:t>
      </w:r>
      <w:r>
        <w:t>est encadrée par la mention des de</w:t>
      </w:r>
      <w:r w:rsidR="00A57375">
        <w:t>s</w:t>
      </w:r>
      <w:r>
        <w:t>tin</w:t>
      </w:r>
      <w:r w:rsidR="00A57375">
        <w:t>at</w:t>
      </w:r>
      <w:r>
        <w:t xml:space="preserve">aires et leur réaction : Jésus leur dit une parabole, et à la fin ils </w:t>
      </w:r>
      <w:r w:rsidR="002A2207">
        <w:t xml:space="preserve">souhaitent arrêter Jésus s’il n’y avait la foule. Explicitement, c’est bien à eux que cette parabole est destinée, et ils l’ont semble-t-il </w:t>
      </w:r>
      <w:r w:rsidR="00A57375">
        <w:t>parfaitement</w:t>
      </w:r>
      <w:r w:rsidR="002A2207">
        <w:t xml:space="preserve"> </w:t>
      </w:r>
      <w:r w:rsidR="00ED1BDB">
        <w:t>interprétée</w:t>
      </w:r>
      <w:r w:rsidR="002A2207">
        <w:t xml:space="preserve"> au regard de leur réaction. Mais qui sont-ils ? Le contexte de la parabole nous emmène à Jérusalem</w:t>
      </w:r>
      <w:r w:rsidR="00251B39">
        <w:t>. A</w:t>
      </w:r>
      <w:r w:rsidR="002A2207">
        <w:t xml:space="preserve">près </w:t>
      </w:r>
      <w:r w:rsidR="00251B39">
        <w:t>son entrée</w:t>
      </w:r>
      <w:r w:rsidR="002A2207">
        <w:t xml:space="preserve"> acclamé</w:t>
      </w:r>
      <w:r w:rsidR="00251B39">
        <w:t>e</w:t>
      </w:r>
      <w:r w:rsidR="002A2207">
        <w:t xml:space="preserve"> dans la ville</w:t>
      </w:r>
      <w:r w:rsidR="00251B39">
        <w:t>, Jésus, le lendemain</w:t>
      </w:r>
      <w:r w:rsidR="00ED1BDB">
        <w:t>,</w:t>
      </w:r>
      <w:r w:rsidR="00251B39">
        <w:t xml:space="preserve"> chasse les vendeurs du Temple. </w:t>
      </w:r>
    </w:p>
    <w:p w14:paraId="6E503E42" w14:textId="77777777" w:rsidR="0049190D" w:rsidRPr="00881364" w:rsidRDefault="00CB573D" w:rsidP="009F4248">
      <w:pPr>
        <w:rPr>
          <w:sz w:val="18"/>
          <w:szCs w:val="18"/>
        </w:rPr>
      </w:pPr>
      <w:r>
        <w:t>C’est à ce moment que</w:t>
      </w:r>
      <w:r>
        <w:t xml:space="preserve"> les grands prêtres, les scribes et les anciens (</w:t>
      </w:r>
      <w:r>
        <w:t xml:space="preserve">les </w:t>
      </w:r>
      <w:r>
        <w:t xml:space="preserve">classes sociales </w:t>
      </w:r>
      <w:r>
        <w:t>du</w:t>
      </w:r>
      <w:r>
        <w:t xml:space="preserve"> </w:t>
      </w:r>
      <w:r w:rsidR="00621BCD" w:rsidRPr="00621BCD">
        <w:t>Sanhédrin</w:t>
      </w:r>
      <w:r>
        <w:t>, le tribunal religieux)</w:t>
      </w:r>
      <w:r>
        <w:t xml:space="preserve"> interpellent Jésus sur l’autorité de son action. « Par quelle autorité fais-tu cela ? » En guise </w:t>
      </w:r>
      <w:r w:rsidR="00621BCD" w:rsidRPr="00621BCD">
        <w:t xml:space="preserve">de </w:t>
      </w:r>
      <w:r>
        <w:t>réponse, Jésus leur renvoie une question sur l’</w:t>
      </w:r>
      <w:r>
        <w:t>origine de l’</w:t>
      </w:r>
      <w:r>
        <w:t xml:space="preserve">autorité de Jean le </w:t>
      </w:r>
      <w:r w:rsidR="00621BCD" w:rsidRPr="00621BCD">
        <w:t>Baptiste</w:t>
      </w:r>
      <w:r>
        <w:t xml:space="preserve"> : du ciel ou des hommes. Jean le </w:t>
      </w:r>
      <w:r w:rsidR="00621BCD" w:rsidRPr="00621BCD">
        <w:t>Baptiste</w:t>
      </w:r>
      <w:r>
        <w:t xml:space="preserve"> est un</w:t>
      </w:r>
      <w:r>
        <w:t xml:space="preserve"> homme admiré du peuple, considéré comme un prophète, mais </w:t>
      </w:r>
      <w:r>
        <w:t xml:space="preserve">vivant en marge du Temple, et d’une certaine manière en confrontation avec </w:t>
      </w:r>
      <w:r>
        <w:t>ces mêmes grands prêtres</w:t>
      </w:r>
      <w:r>
        <w:t xml:space="preserve">. </w:t>
      </w:r>
      <w:r>
        <w:t>D’où la réponse prudente de ces élites religieuses</w:t>
      </w:r>
      <w:r>
        <w:t> :</w:t>
      </w:r>
      <w:r>
        <w:t xml:space="preserve"> </w:t>
      </w:r>
      <w:r w:rsidR="00621BCD" w:rsidRPr="00621BCD">
        <w:t>« </w:t>
      </w:r>
      <w:r w:rsidRPr="00947F03">
        <w:rPr>
          <w:i/>
          <w:iCs/>
        </w:rPr>
        <w:t xml:space="preserve">nous ne savons </w:t>
      </w:r>
      <w:r w:rsidR="00621BCD" w:rsidRPr="00621BCD">
        <w:rPr>
          <w:i/>
          <w:iCs/>
        </w:rPr>
        <w:t>pas</w:t>
      </w:r>
      <w:r w:rsidR="00621BCD" w:rsidRPr="00621BCD">
        <w:t> ».</w:t>
      </w:r>
      <w:r>
        <w:t xml:space="preserve"> La parabole advient ainsi </w:t>
      </w:r>
      <w:r>
        <w:t>dans ce contexte de controverse.</w:t>
      </w:r>
      <w:r>
        <w:t xml:space="preserve"> </w:t>
      </w:r>
      <w:r>
        <w:t>Avec cette parabole</w:t>
      </w:r>
      <w:r w:rsidR="00621BCD" w:rsidRPr="00621BCD">
        <w:t>,</w:t>
      </w:r>
      <w:r>
        <w:t xml:space="preserve"> </w:t>
      </w:r>
      <w:r w:rsidRPr="00EC6EEE">
        <w:t>Jésus développe sa réponse, lui qui n’a pas voulu leur révéler explicitement d’où il tenait son autorité</w:t>
      </w:r>
      <w:r>
        <w:t>.</w:t>
      </w:r>
    </w:p>
    <w:p w14:paraId="641269C1" w14:textId="77777777" w:rsidR="00EE2DE9" w:rsidRDefault="00EE2DE9">
      <w:pPr>
        <w:spacing w:line="259" w:lineRule="auto"/>
        <w:ind w:firstLine="0"/>
        <w:jc w:val="left"/>
      </w:pPr>
      <w:r>
        <w:br w:type="page"/>
      </w:r>
    </w:p>
    <w:p w14:paraId="030015FC" w14:textId="51A28D45" w:rsidR="00271EC6" w:rsidRDefault="00B04FEC" w:rsidP="00E740DC">
      <w:r>
        <w:lastRenderedPageBreak/>
        <w:t>La parabole comporte deux parties. La première est la parabole proprement dite</w:t>
      </w:r>
      <w:r w:rsidR="00845588">
        <w:t xml:space="preserve"> sur ces vignerons homicides. Elle-même se subdivise en deux sections avec l’envoi des serviteurs puis l’envoi du fils. La deuxième partie de la parabole</w:t>
      </w:r>
      <w:r w:rsidR="005459C2">
        <w:t xml:space="preserve"> tient davantage de son interprétation. Jésus pose ainsi deux questions</w:t>
      </w:r>
      <w:r w:rsidR="00F14F50">
        <w:t xml:space="preserve"> auxquelles il répond</w:t>
      </w:r>
      <w:r w:rsidR="00AB7F2F">
        <w:t>. D</w:t>
      </w:r>
      <w:r w:rsidR="00F14F50">
        <w:t xml:space="preserve">’une part en concluant la parabole avec le jugement du propriétaire de la vigne et d’autre part </w:t>
      </w:r>
      <w:r w:rsidR="00086D52">
        <w:t xml:space="preserve">avec </w:t>
      </w:r>
      <w:r w:rsidR="00F14F50">
        <w:t>la citation du psaume 117/118</w:t>
      </w:r>
      <w:r w:rsidR="00897004">
        <w:t xml:space="preserve">,22-23 sur la pierre rejetée par les bâtisseurs. </w:t>
      </w:r>
    </w:p>
    <w:p w14:paraId="20650608" w14:textId="77777777" w:rsidR="0049190D" w:rsidRPr="00881364" w:rsidRDefault="00CB573D" w:rsidP="003B0FBF">
      <w:pPr>
        <w:rPr>
          <w:sz w:val="18"/>
          <w:szCs w:val="18"/>
        </w:rPr>
      </w:pPr>
      <w:r>
        <w:t xml:space="preserve">L’intrigue de </w:t>
      </w:r>
      <w:r>
        <w:t>cette</w:t>
      </w:r>
      <w:r>
        <w:t xml:space="preserve"> parabole est</w:t>
      </w:r>
      <w:r>
        <w:t xml:space="preserve"> plutôt surprenante. </w:t>
      </w:r>
      <w:r>
        <w:t>Elle</w:t>
      </w:r>
      <w:r>
        <w:t xml:space="preserve"> contraste avec la séquence du semeur, seul acteur humain</w:t>
      </w:r>
      <w:r>
        <w:t xml:space="preserve"> des pa</w:t>
      </w:r>
      <w:r>
        <w:t>raboles du chapitre 4. Ici, les personnages sont nombreux</w:t>
      </w:r>
      <w:r>
        <w:t xml:space="preserve"> : </w:t>
      </w:r>
      <w:r>
        <w:t xml:space="preserve">le propriétaire de la vigne, son fils, ses serviteurs et </w:t>
      </w:r>
      <w:r>
        <w:t>s</w:t>
      </w:r>
      <w:r>
        <w:t xml:space="preserve">es vignerons </w:t>
      </w:r>
      <w:r>
        <w:t>métayers</w:t>
      </w:r>
      <w:r>
        <w:t>, si l’on peut dire,</w:t>
      </w:r>
      <w:r>
        <w:t xml:space="preserve"> qui ont la vigne en fermage.</w:t>
      </w:r>
      <w:r>
        <w:t xml:space="preserve"> L’histoire ne cesse de surprendre : l’envoi </w:t>
      </w:r>
      <w:r w:rsidR="00926125" w:rsidRPr="00926125">
        <w:t>consécutif</w:t>
      </w:r>
      <w:r>
        <w:t xml:space="preserve"> </w:t>
      </w:r>
      <w:r>
        <w:t xml:space="preserve">et </w:t>
      </w:r>
      <w:r w:rsidR="00926125" w:rsidRPr="00926125">
        <w:t>obstiné</w:t>
      </w:r>
      <w:r>
        <w:t xml:space="preserve"> </w:t>
      </w:r>
      <w:r>
        <w:t>de</w:t>
      </w:r>
      <w:r>
        <w:t xml:space="preserve"> serviteurs</w:t>
      </w:r>
      <w:r>
        <w:t xml:space="preserve"> sans </w:t>
      </w:r>
      <w:r>
        <w:t xml:space="preserve">réaction </w:t>
      </w:r>
      <w:r w:rsidR="00926125" w:rsidRPr="00926125">
        <w:t>apparente</w:t>
      </w:r>
      <w:r>
        <w:t xml:space="preserve"> du propriétaire</w:t>
      </w:r>
      <w:r>
        <w:t xml:space="preserve"> après leur persécution et </w:t>
      </w:r>
      <w:r w:rsidR="00926125" w:rsidRPr="00926125">
        <w:t xml:space="preserve">leur </w:t>
      </w:r>
      <w:r>
        <w:t>exécution</w:t>
      </w:r>
      <w:r>
        <w:t xml:space="preserve">. </w:t>
      </w:r>
      <w:r>
        <w:t>L</w:t>
      </w:r>
      <w:r>
        <w:t>’env</w:t>
      </w:r>
      <w:r>
        <w:t xml:space="preserve">oi du fils est également </w:t>
      </w:r>
      <w:r>
        <w:t>inattendu</w:t>
      </w:r>
      <w:r w:rsidR="00926125" w:rsidRPr="00926125">
        <w:t>,</w:t>
      </w:r>
      <w:r>
        <w:t xml:space="preserve"> notamment au regard du</w:t>
      </w:r>
      <w:r>
        <w:t xml:space="preserve"> motif, et </w:t>
      </w:r>
      <w:r>
        <w:t>plus bizarre</w:t>
      </w:r>
      <w:r>
        <w:t xml:space="preserve"> encore</w:t>
      </w:r>
      <w:r w:rsidR="00926125" w:rsidRPr="00926125">
        <w:t>,</w:t>
      </w:r>
      <w:r>
        <w:t xml:space="preserve"> la volonté </w:t>
      </w:r>
      <w:r>
        <w:t xml:space="preserve">de ces vignerons </w:t>
      </w:r>
      <w:r>
        <w:t>de capter l’héritage</w:t>
      </w:r>
      <w:r>
        <w:t>… sur lequel ils n’auraient</w:t>
      </w:r>
      <w:r>
        <w:t>,</w:t>
      </w:r>
      <w:r>
        <w:t xml:space="preserve"> de fait</w:t>
      </w:r>
      <w:r>
        <w:t>,</w:t>
      </w:r>
      <w:r>
        <w:t xml:space="preserve"> aucun droit. </w:t>
      </w:r>
      <w:r>
        <w:t>Autant d’</w:t>
      </w:r>
      <w:r>
        <w:t>extravagances</w:t>
      </w:r>
      <w:r>
        <w:t xml:space="preserve">, comme nous </w:t>
      </w:r>
      <w:r w:rsidR="00926125" w:rsidRPr="00926125">
        <w:t>les avons définies</w:t>
      </w:r>
      <w:r>
        <w:t xml:space="preserve"> lors de l’épisode 3</w:t>
      </w:r>
      <w:r>
        <w:t>.</w:t>
      </w:r>
    </w:p>
    <w:p w14:paraId="5872A377" w14:textId="77777777" w:rsidR="00974D5E" w:rsidRDefault="00974D5E" w:rsidP="00E740DC"/>
    <w:p w14:paraId="25559110" w14:textId="77777777" w:rsidR="00FA509F" w:rsidRDefault="00FA509F" w:rsidP="00FA509F">
      <w:pPr>
        <w:rPr>
          <w:b/>
          <w:bCs/>
          <w:sz w:val="18"/>
          <w:szCs w:val="18"/>
        </w:rPr>
      </w:pPr>
      <w:r w:rsidRPr="00033921">
        <w:rPr>
          <w:b/>
          <w:bCs/>
          <w:sz w:val="18"/>
          <w:szCs w:val="18"/>
        </w:rPr>
        <w:t>[Sonal ]</w:t>
      </w:r>
    </w:p>
    <w:p w14:paraId="5EAADF2A" w14:textId="77777777" w:rsidR="00FA509F" w:rsidRDefault="00FA509F" w:rsidP="00FA509F">
      <w:pPr>
        <w:rPr>
          <w:b/>
          <w:bCs/>
          <w:sz w:val="18"/>
          <w:szCs w:val="18"/>
        </w:rPr>
      </w:pPr>
    </w:p>
    <w:p w14:paraId="496A3459" w14:textId="316FFB37" w:rsidR="00C80CAE" w:rsidRDefault="00C80CAE">
      <w:pPr>
        <w:spacing w:line="259" w:lineRule="auto"/>
        <w:ind w:firstLine="0"/>
        <w:jc w:val="left"/>
      </w:pPr>
    </w:p>
    <w:p w14:paraId="0A67184C" w14:textId="59845783" w:rsidR="00EC6EEE" w:rsidRPr="009E24B9" w:rsidRDefault="00EC6EEE" w:rsidP="00760998">
      <w:pPr>
        <w:pStyle w:val="Titre2"/>
        <w:numPr>
          <w:ilvl w:val="0"/>
          <w:numId w:val="15"/>
        </w:numPr>
      </w:pPr>
      <w:r w:rsidRPr="009E24B9">
        <w:t>Un homme planta une vigne (12,1</w:t>
      </w:r>
      <w:r w:rsidR="009E24B9" w:rsidRPr="009E24B9">
        <w:t>-5</w:t>
      </w:r>
      <w:r w:rsidRPr="009E24B9">
        <w:t>)</w:t>
      </w:r>
    </w:p>
    <w:p w14:paraId="5A7476A7" w14:textId="77777777" w:rsidR="00DE5DA9" w:rsidRDefault="00DE5DA9" w:rsidP="00DE5DA9"/>
    <w:p w14:paraId="779C3B9C" w14:textId="0E80A891" w:rsidR="00EC6EEE" w:rsidRPr="00EC6EEE" w:rsidRDefault="00EC6EEE" w:rsidP="00DE5DA9">
      <w:r w:rsidRPr="00EC6EEE">
        <w:t xml:space="preserve">Jésus livre à ses détracteurs cette parabole mettant en scène un homme, sa vigne pour laquelle il a tout fait et qu’il confie à des vignerons. À ce point du récit, l’image de la vigne est connue de ses auditeurs. Avec l’évocation de la </w:t>
      </w:r>
      <w:r w:rsidRPr="00EC6EEE">
        <w:rPr>
          <w:i/>
          <w:iCs/>
        </w:rPr>
        <w:t>tour</w:t>
      </w:r>
      <w:r w:rsidRPr="00EC6EEE">
        <w:t xml:space="preserve"> et du </w:t>
      </w:r>
      <w:r w:rsidRPr="00EC6EEE">
        <w:rPr>
          <w:i/>
          <w:iCs/>
        </w:rPr>
        <w:t>pressoir</w:t>
      </w:r>
      <w:r w:rsidRPr="00EC6EEE">
        <w:t xml:space="preserve">, Jésus reprend les mots mêmes du prophète Isaïe : </w:t>
      </w:r>
      <w:r w:rsidR="001D2ABB" w:rsidRPr="001D2ABB">
        <w:rPr>
          <w:b/>
          <w:bCs/>
        </w:rPr>
        <w:t>[Is 5]</w:t>
      </w:r>
      <w:r w:rsidR="001D2ABB">
        <w:t xml:space="preserve"> </w:t>
      </w:r>
      <w:r w:rsidRPr="00EC6EEE">
        <w:rPr>
          <w:i/>
          <w:iCs/>
        </w:rPr>
        <w:t>Mon bien-aimé avait une vigne sur un coteau plantureux. Il y retourna la terre, enleva les pierres et installa un plant de choix. Au milieu, il bâtit une tour et il creusa aussi un pressoir. Il en attendait de beaux raisins, il n’en eut que de mauvais</w:t>
      </w:r>
      <w:r w:rsidRPr="00EC6EEE">
        <w:t>.</w:t>
      </w:r>
    </w:p>
    <w:p w14:paraId="50E5ECBA" w14:textId="77777777" w:rsidR="00EE2DE9" w:rsidRDefault="00AA6584" w:rsidP="001D2ABB">
      <w:r>
        <w:t xml:space="preserve">La référence claire à Isaïe permet à l’auditoire de comprendre que derrière ce propriétaire de la vigne se distingue la figure de Dieu prenant soin de son peuple. </w:t>
      </w:r>
      <w:r w:rsidR="00EC6EEE" w:rsidRPr="00EC6EEE">
        <w:t xml:space="preserve">Tout correspond : un homme, qui met tout en œuvre pour sa vigne… </w:t>
      </w:r>
    </w:p>
    <w:p w14:paraId="5B11DAF9" w14:textId="77777777" w:rsidR="00EE2DE9" w:rsidRDefault="00EE2DE9">
      <w:pPr>
        <w:spacing w:line="259" w:lineRule="auto"/>
        <w:ind w:firstLine="0"/>
        <w:jc w:val="left"/>
      </w:pPr>
      <w:r>
        <w:br w:type="page"/>
      </w:r>
    </w:p>
    <w:p w14:paraId="6E49D96F" w14:textId="77777777" w:rsidR="0049190D" w:rsidRPr="00881364" w:rsidRDefault="00CB573D" w:rsidP="006F317C">
      <w:pPr>
        <w:rPr>
          <w:sz w:val="18"/>
          <w:szCs w:val="18"/>
        </w:rPr>
      </w:pPr>
      <w:r w:rsidRPr="00EC6EEE">
        <w:lastRenderedPageBreak/>
        <w:t xml:space="preserve">Et logiquement, l’on s’attendrait </w:t>
      </w:r>
      <w:r w:rsidR="00A25F8C" w:rsidRPr="00A25F8C">
        <w:t>—</w:t>
      </w:r>
      <w:r w:rsidRPr="00EC6EEE">
        <w:t xml:space="preserve"> en suivant Isaïe </w:t>
      </w:r>
      <w:r w:rsidR="00A25F8C" w:rsidRPr="00A25F8C">
        <w:t>—</w:t>
      </w:r>
      <w:r w:rsidRPr="00EC6EEE">
        <w:t xml:space="preserve"> à une dénonciation de l’iniquité du peuple et </w:t>
      </w:r>
      <w:r w:rsidR="00A25F8C" w:rsidRPr="00A25F8C">
        <w:t xml:space="preserve">de </w:t>
      </w:r>
      <w:r w:rsidRPr="00EC6EEE">
        <w:t xml:space="preserve">son infidélité à l’Alliance </w:t>
      </w:r>
      <w:r w:rsidRPr="001D2ABB">
        <w:rPr>
          <w:b/>
          <w:bCs/>
        </w:rPr>
        <w:t>[Is 5]</w:t>
      </w:r>
      <w:r>
        <w:t xml:space="preserve">  </w:t>
      </w:r>
      <w:r w:rsidRPr="001D2ABB">
        <w:rPr>
          <w:vertAlign w:val="superscript"/>
        </w:rPr>
        <w:t>7</w:t>
      </w:r>
      <w:r>
        <w:t xml:space="preserve"> </w:t>
      </w:r>
      <w:r w:rsidRPr="00EC6EEE">
        <w:rPr>
          <w:i/>
          <w:iCs/>
        </w:rPr>
        <w:t>Il en attendait le droit, et c’est l’injustice. Il en attendait la justice, et il ne trouve que les cris des malheureux.</w:t>
      </w:r>
      <w:r w:rsidRPr="00EC6EEE">
        <w:t xml:space="preserve"> (Is 5,7). Mais</w:t>
      </w:r>
      <w:r w:rsidRPr="00EC6EEE">
        <w:t xml:space="preserve"> la suite de la parabole de Jésus prend une autre tournure. Ce n’est pas le manque de fruits ou leur mauvaise qualité qui seront dénoncés, mais la cupidité des vignerons</w:t>
      </w:r>
      <w:r w:rsidR="00A25F8C" w:rsidRPr="00A25F8C">
        <w:t>,</w:t>
      </w:r>
      <w:r w:rsidRPr="00EC6EEE">
        <w:t xml:space="preserve"> et cela indépendamment de la productivité de la vigne</w:t>
      </w:r>
      <w:r>
        <w:t>,</w:t>
      </w:r>
      <w:r w:rsidRPr="001A6F10">
        <w:t xml:space="preserve"> </w:t>
      </w:r>
      <w:r>
        <w:t>première pointe de la parabole</w:t>
      </w:r>
      <w:r w:rsidRPr="00EC6EEE">
        <w:t>.</w:t>
      </w:r>
    </w:p>
    <w:p w14:paraId="28D2EAE6" w14:textId="77777777" w:rsidR="0049190D" w:rsidRPr="00881364" w:rsidRDefault="00CB573D" w:rsidP="0056150D">
      <w:pPr>
        <w:rPr>
          <w:sz w:val="18"/>
          <w:szCs w:val="18"/>
        </w:rPr>
      </w:pPr>
      <w:r>
        <w:t xml:space="preserve">Effectivement, au temps favorable, que représente l’avènement eschatologique, </w:t>
      </w:r>
      <w:r>
        <w:t xml:space="preserve">le maître </w:t>
      </w:r>
      <w:r w:rsidRPr="0037038C">
        <w:rPr>
          <w:b/>
          <w:bCs/>
        </w:rPr>
        <w:t>envoie</w:t>
      </w:r>
      <w:r>
        <w:t xml:space="preserve"> </w:t>
      </w:r>
      <w:r>
        <w:t xml:space="preserve">un serviteur </w:t>
      </w:r>
      <w:r w:rsidRPr="0037038C">
        <w:rPr>
          <w:b/>
          <w:bCs/>
        </w:rPr>
        <w:t>prendre</w:t>
      </w:r>
      <w:r>
        <w:t xml:space="preserve"> sa part</w:t>
      </w:r>
      <w:r>
        <w:t xml:space="preserve"> des bénéfices</w:t>
      </w:r>
      <w:r>
        <w:t xml:space="preserve">, ce qui est contractuellement juste. </w:t>
      </w:r>
      <w:r>
        <w:t xml:space="preserve">Mais l’attitude des vignerons a de quoi surprendre une première fois : </w:t>
      </w:r>
      <w:r>
        <w:t>ceux</w:t>
      </w:r>
      <w:r w:rsidR="0076726D" w:rsidRPr="0076726D">
        <w:t>-là</w:t>
      </w:r>
      <w:r>
        <w:t xml:space="preserve"> le </w:t>
      </w:r>
      <w:r w:rsidRPr="0037038C">
        <w:rPr>
          <w:b/>
          <w:bCs/>
        </w:rPr>
        <w:t>prennent</w:t>
      </w:r>
      <w:r>
        <w:t xml:space="preserve"> et </w:t>
      </w:r>
      <w:r>
        <w:t xml:space="preserve">le </w:t>
      </w:r>
      <w:r w:rsidRPr="0037038C">
        <w:rPr>
          <w:b/>
          <w:bCs/>
        </w:rPr>
        <w:t>renvoie</w:t>
      </w:r>
      <w:r w:rsidRPr="0037038C">
        <w:rPr>
          <w:b/>
          <w:bCs/>
        </w:rPr>
        <w:t>nt</w:t>
      </w:r>
      <w:r>
        <w:t xml:space="preserve"> les mains vides. Le texte reprend même les verbes </w:t>
      </w:r>
      <w:r w:rsidRPr="0037038C">
        <w:rPr>
          <w:i/>
          <w:iCs/>
        </w:rPr>
        <w:t>prendre</w:t>
      </w:r>
      <w:r>
        <w:t xml:space="preserve"> et </w:t>
      </w:r>
      <w:r w:rsidRPr="0037038C">
        <w:rPr>
          <w:i/>
          <w:iCs/>
        </w:rPr>
        <w:t>envoyer</w:t>
      </w:r>
      <w:r>
        <w:t xml:space="preserve">, comme pour indiquer que ces locataires </w:t>
      </w:r>
      <w:r>
        <w:t>s’attribuent</w:t>
      </w:r>
      <w:r>
        <w:t xml:space="preserve"> désormais </w:t>
      </w:r>
      <w:r>
        <w:t>le statut de</w:t>
      </w:r>
      <w:r>
        <w:t xml:space="preserve"> propriétaire. </w:t>
      </w:r>
      <w:r>
        <w:t xml:space="preserve">Et les envois successifs vont décrire un crescendo dans la violence. Le second est frappé à la tête et humilié, </w:t>
      </w:r>
      <w:r>
        <w:t xml:space="preserve">et le troisième est tué. Mais l’envoi de serviteurs ne </w:t>
      </w:r>
      <w:r w:rsidR="0076726D" w:rsidRPr="0076726D">
        <w:t>s’arrête</w:t>
      </w:r>
      <w:r>
        <w:t xml:space="preserve"> pas : beaucoup sont encore envoyés et sont tués ou frappés… </w:t>
      </w:r>
    </w:p>
    <w:p w14:paraId="2095644B" w14:textId="77777777" w:rsidR="0049190D" w:rsidRPr="00881364" w:rsidRDefault="00CB573D" w:rsidP="00EF4332">
      <w:pPr>
        <w:rPr>
          <w:sz w:val="18"/>
          <w:szCs w:val="18"/>
        </w:rPr>
      </w:pPr>
      <w:r>
        <w:t xml:space="preserve">Mais qui peut faire </w:t>
      </w:r>
      <w:r w:rsidR="004F3C18" w:rsidRPr="004F3C18">
        <w:t>cela</w:t>
      </w:r>
      <w:r>
        <w:t xml:space="preserve"> ? Je ne parle </w:t>
      </w:r>
      <w:r w:rsidR="004F3C18" w:rsidRPr="004F3C18">
        <w:t xml:space="preserve">pas </w:t>
      </w:r>
      <w:r>
        <w:t xml:space="preserve">des vignerons, nous </w:t>
      </w:r>
      <w:r w:rsidR="004F3C18" w:rsidRPr="004F3C18">
        <w:t>savons</w:t>
      </w:r>
      <w:r>
        <w:t xml:space="preserve"> jusqu’où la noirceur humaine peut se loger. Non, je parle du propriétaire qui n’a de cesse d’envoyer </w:t>
      </w:r>
      <w:r>
        <w:t>ses serviteurs</w:t>
      </w:r>
      <w:r>
        <w:t xml:space="preserve"> se faire massacrer</w:t>
      </w:r>
      <w:r>
        <w:t>. Bien évidemment, le lecteur averti</w:t>
      </w:r>
      <w:r>
        <w:t xml:space="preserve"> reconnaît dans </w:t>
      </w:r>
      <w:r w:rsidR="004F3C18" w:rsidRPr="004F3C18">
        <w:t>ces</w:t>
      </w:r>
      <w:r>
        <w:t xml:space="preserve"> serviteurs</w:t>
      </w:r>
      <w:r>
        <w:t xml:space="preserve"> les prophètes. Le contexte proche évoquait déjà Jean le </w:t>
      </w:r>
      <w:r w:rsidR="004F3C18" w:rsidRPr="004F3C18">
        <w:t>Baptiste</w:t>
      </w:r>
      <w:r>
        <w:t xml:space="preserve"> dont Marc a raconté l’exécution au chapitre 6. Mais</w:t>
      </w:r>
      <w:r>
        <w:t xml:space="preserve"> surtout, c’est ainsi que le </w:t>
      </w:r>
      <w:r>
        <w:t xml:space="preserve">livre du </w:t>
      </w:r>
      <w:r>
        <w:t>prophète Jérémie</w:t>
      </w:r>
      <w:r>
        <w:t>, au chapitre 7,</w:t>
      </w:r>
      <w:r>
        <w:t xml:space="preserve"> relatait l’histoire du salut et cet</w:t>
      </w:r>
      <w:r>
        <w:t>te</w:t>
      </w:r>
      <w:r>
        <w:t xml:space="preserve"> obstination de Dieu à </w:t>
      </w:r>
      <w:r>
        <w:t xml:space="preserve">guider son peuple en dépit de leur </w:t>
      </w:r>
      <w:r>
        <w:t>rejet et de leur refus</w:t>
      </w:r>
      <w:r>
        <w:t xml:space="preserve"> : </w:t>
      </w:r>
    </w:p>
    <w:p w14:paraId="7D785EAA" w14:textId="37E24402" w:rsidR="003159C4" w:rsidRDefault="003159C4" w:rsidP="003B31A8">
      <w:r w:rsidRPr="003B31A8">
        <w:rPr>
          <w:b/>
          <w:bCs/>
        </w:rPr>
        <w:t>[Jr 7]</w:t>
      </w:r>
      <w:r>
        <w:t xml:space="preserve"> </w:t>
      </w:r>
      <w:r w:rsidR="00C14158" w:rsidRPr="00C14158">
        <w:rPr>
          <w:vertAlign w:val="superscript"/>
        </w:rPr>
        <w:t>5</w:t>
      </w:r>
      <w:r w:rsidR="00C14158">
        <w:t xml:space="preserve"> </w:t>
      </w:r>
      <w:r w:rsidRPr="00C14158">
        <w:rPr>
          <w:i/>
          <w:iCs/>
        </w:rPr>
        <w:t>Depuis que leurs pères sortirent du pays d’</w:t>
      </w:r>
      <w:r w:rsidR="00C14158" w:rsidRPr="00C14158">
        <w:rPr>
          <w:i/>
          <w:iCs/>
        </w:rPr>
        <w:t>Égypte</w:t>
      </w:r>
      <w:r w:rsidRPr="00C14158">
        <w:rPr>
          <w:i/>
          <w:iCs/>
        </w:rPr>
        <w:t xml:space="preserve"> jusqu’à ce jour, je n’ai cessé de leur envoyer tous mes serviteurs les prophètes, chaque jour, inlassablement. </w:t>
      </w:r>
      <w:r w:rsidR="003B31A8" w:rsidRPr="00C14158">
        <w:rPr>
          <w:i/>
          <w:iCs/>
          <w:vertAlign w:val="superscript"/>
        </w:rPr>
        <w:t>6</w:t>
      </w:r>
      <w:r w:rsidR="003B31A8" w:rsidRPr="00C14158">
        <w:rPr>
          <w:i/>
          <w:iCs/>
        </w:rPr>
        <w:t xml:space="preserve"> Mais ils ne m’ont pas </w:t>
      </w:r>
      <w:r w:rsidR="001E2E71" w:rsidRPr="00C14158">
        <w:rPr>
          <w:i/>
          <w:iCs/>
        </w:rPr>
        <w:t>écouté ;</w:t>
      </w:r>
      <w:r w:rsidR="003B31A8" w:rsidRPr="00C14158">
        <w:rPr>
          <w:i/>
          <w:iCs/>
        </w:rPr>
        <w:t xml:space="preserve"> mais ils n’ont pas tendu </w:t>
      </w:r>
      <w:r w:rsidR="003D210E" w:rsidRPr="00C14158">
        <w:rPr>
          <w:i/>
          <w:iCs/>
        </w:rPr>
        <w:t>l’oreille :</w:t>
      </w:r>
      <w:r w:rsidR="003B31A8" w:rsidRPr="00C14158">
        <w:rPr>
          <w:i/>
          <w:iCs/>
        </w:rPr>
        <w:t xml:space="preserve"> ils ont raidi leur nuque, ils ont été plus méchants que leurs pères. </w:t>
      </w:r>
    </w:p>
    <w:p w14:paraId="1C644DAC" w14:textId="77777777" w:rsidR="0049190D" w:rsidRPr="00881364" w:rsidRDefault="00CB573D" w:rsidP="00332326">
      <w:pPr>
        <w:rPr>
          <w:sz w:val="18"/>
          <w:szCs w:val="18"/>
        </w:rPr>
      </w:pPr>
      <w:r>
        <w:t>Ou pour le dire à la manière de Jésus : « </w:t>
      </w:r>
      <w:r w:rsidRPr="00EC6EEE">
        <w:t xml:space="preserve">Aucun de ces prophètes ne </w:t>
      </w:r>
      <w:r w:rsidR="009D28A8" w:rsidRPr="009D28A8">
        <w:t>fut</w:t>
      </w:r>
      <w:r w:rsidRPr="00EC6EEE">
        <w:t xml:space="preserve"> bien </w:t>
      </w:r>
      <w:r w:rsidR="009D28A8" w:rsidRPr="009D28A8">
        <w:t>accueilli</w:t>
      </w:r>
      <w:r w:rsidRPr="00EC6EEE">
        <w:t xml:space="preserve"> en </w:t>
      </w:r>
      <w:r w:rsidR="009D28A8" w:rsidRPr="009D28A8">
        <w:t>sa</w:t>
      </w:r>
      <w:r w:rsidRPr="00EC6EEE">
        <w:t xml:space="preserve"> propre patrie.</w:t>
      </w:r>
      <w:r>
        <w:t> »</w:t>
      </w:r>
      <w:r>
        <w:t xml:space="preserve"> </w:t>
      </w:r>
      <w:r>
        <w:t xml:space="preserve">Dès lors, on peut vite comprendre que derrière la figure des vignerons </w:t>
      </w:r>
      <w:r w:rsidR="009D28A8" w:rsidRPr="009D28A8">
        <w:t>se trouvent</w:t>
      </w:r>
      <w:r>
        <w:t xml:space="preserve"> les élites d’Israël ou de Judée. Mais </w:t>
      </w:r>
      <w:r w:rsidR="009D28A8" w:rsidRPr="009D28A8">
        <w:t>lesquelles ?</w:t>
      </w:r>
      <w:r>
        <w:t xml:space="preserve"> </w:t>
      </w:r>
      <w:r w:rsidRPr="00EC6EEE">
        <w:t xml:space="preserve">Certes, plus loin, les grands prêtres, scribes et anciens vont s’y reconnaître. Mais à ce </w:t>
      </w:r>
      <w:r>
        <w:t>stade</w:t>
      </w:r>
      <w:r w:rsidRPr="00EC6EEE">
        <w:t xml:space="preserve"> du récit, les vignerons pourraient tout aussi bien représenter Hérode ou toute instance de pouvoir en Judée. Mais une parabole ne peut se réduire à une allégorie où chaque élément correspond à une réalité. La parabole dépasse l’allégorie. Elle met en jeu ici deux groupes</w:t>
      </w:r>
      <w:r>
        <w:t xml:space="preserve"> </w:t>
      </w:r>
      <w:r w:rsidRPr="00EC6EEE">
        <w:t>qui possèdent une autorité légitime venant du même maître. Ainsi</w:t>
      </w:r>
      <w:r w:rsidR="009D28A8" w:rsidRPr="009D28A8">
        <w:t>,</w:t>
      </w:r>
      <w:r w:rsidRPr="00EC6EEE">
        <w:t xml:space="preserve"> l’opposition soulevée plus tôt entre une autorité venant de Dieu </w:t>
      </w:r>
      <w:r w:rsidR="009D28A8" w:rsidRPr="009D28A8">
        <w:t>—</w:t>
      </w:r>
      <w:r w:rsidRPr="00EC6EEE">
        <w:t xml:space="preserve"> </w:t>
      </w:r>
      <w:r w:rsidRPr="00EC6EEE">
        <w:rPr>
          <w:i/>
          <w:iCs/>
        </w:rPr>
        <w:t>du Ciel</w:t>
      </w:r>
      <w:r w:rsidRPr="00EC6EEE">
        <w:t xml:space="preserve"> </w:t>
      </w:r>
      <w:r w:rsidR="009D28A8" w:rsidRPr="009D28A8">
        <w:t>—,</w:t>
      </w:r>
      <w:r w:rsidRPr="00EC6EEE">
        <w:t xml:space="preserve"> telle la caste sacerdotale, </w:t>
      </w:r>
      <w:r w:rsidR="009D28A8" w:rsidRPr="009D28A8">
        <w:t>et</w:t>
      </w:r>
      <w:r w:rsidRPr="00EC6EEE">
        <w:t xml:space="preserve"> une autorité venant </w:t>
      </w:r>
      <w:r w:rsidRPr="00EC6EEE">
        <w:rPr>
          <w:i/>
          <w:iCs/>
        </w:rPr>
        <w:t>des hommes</w:t>
      </w:r>
      <w:r w:rsidRPr="00EC6EEE">
        <w:t xml:space="preserve"> </w:t>
      </w:r>
      <w:r w:rsidR="009D28A8" w:rsidRPr="009D28A8">
        <w:t>—</w:t>
      </w:r>
      <w:r w:rsidRPr="00EC6EEE">
        <w:t xml:space="preserve"> dont Jésus est suspecté </w:t>
      </w:r>
      <w:r w:rsidR="009D28A8" w:rsidRPr="009D28A8">
        <w:t>—</w:t>
      </w:r>
      <w:r w:rsidRPr="00EC6EEE">
        <w:t xml:space="preserve"> est ainsi balayée. </w:t>
      </w:r>
    </w:p>
    <w:p w14:paraId="43729647" w14:textId="77777777" w:rsidR="00EE2DE9" w:rsidRDefault="00EE2DE9">
      <w:pPr>
        <w:spacing w:line="259" w:lineRule="auto"/>
        <w:ind w:firstLine="0"/>
        <w:jc w:val="left"/>
      </w:pPr>
      <w:r>
        <w:br w:type="page"/>
      </w:r>
    </w:p>
    <w:p w14:paraId="524B63ED" w14:textId="1B05AAB5" w:rsidR="00EC6EEE" w:rsidRPr="00EC6EEE" w:rsidRDefault="00EC6EEE" w:rsidP="00EE2DE9">
      <w:r w:rsidRPr="00EC6EEE">
        <w:lastRenderedPageBreak/>
        <w:t>Jésus oppose dans sa parabole deux catégories légitimées dans leur fonction par le même maître : les vignerons et les serviteurs. Et pourtant, l’usage de la légitime autorité des vignerons sur la vigne apparaît malhonnête et malfaisant. Comme toujours, une parabole est racontée pour nous surprendre. Et sans doute déjà nous interrogeons-nous : après tant d’émissaires battus et tués, que fait le maître de la vigne ?</w:t>
      </w:r>
    </w:p>
    <w:p w14:paraId="37EE488B" w14:textId="77777777" w:rsidR="00FA509F" w:rsidRDefault="00FA509F" w:rsidP="00FA509F"/>
    <w:p w14:paraId="4B61DCDA" w14:textId="099CD30B" w:rsidR="00FA509F" w:rsidRDefault="00FA509F" w:rsidP="00FA509F">
      <w:pPr>
        <w:rPr>
          <w:b/>
          <w:bCs/>
          <w:sz w:val="18"/>
          <w:szCs w:val="18"/>
        </w:rPr>
      </w:pPr>
      <w:r w:rsidRPr="00033921">
        <w:rPr>
          <w:b/>
          <w:bCs/>
          <w:sz w:val="18"/>
          <w:szCs w:val="18"/>
        </w:rPr>
        <w:t>[</w:t>
      </w:r>
      <w:r w:rsidR="003D210E" w:rsidRPr="00033921">
        <w:rPr>
          <w:b/>
          <w:bCs/>
          <w:sz w:val="18"/>
          <w:szCs w:val="18"/>
        </w:rPr>
        <w:t>Sonal]</w:t>
      </w:r>
    </w:p>
    <w:p w14:paraId="52FB50E2" w14:textId="77777777" w:rsidR="00FA509F" w:rsidRDefault="00FA509F" w:rsidP="00FA509F">
      <w:pPr>
        <w:rPr>
          <w:b/>
          <w:bCs/>
          <w:sz w:val="18"/>
          <w:szCs w:val="18"/>
        </w:rPr>
      </w:pPr>
    </w:p>
    <w:p w14:paraId="31454AAD" w14:textId="213DA5E9" w:rsidR="00EC6EEE" w:rsidRPr="00EC6EEE" w:rsidRDefault="00EC6EEE" w:rsidP="00EC6EEE"/>
    <w:p w14:paraId="4A4E9594" w14:textId="77777777" w:rsidR="00EC6EEE" w:rsidRPr="00EC6EEE" w:rsidRDefault="00EC6EEE" w:rsidP="00760998">
      <w:pPr>
        <w:pStyle w:val="Titre2"/>
        <w:numPr>
          <w:ilvl w:val="0"/>
          <w:numId w:val="15"/>
        </w:numPr>
        <w:rPr>
          <w:b/>
          <w:bCs/>
        </w:rPr>
      </w:pPr>
      <w:r w:rsidRPr="00EC6EEE">
        <w:rPr>
          <w:b/>
          <w:bCs/>
        </w:rPr>
        <w:t>L’envoi du fils (12,6-9)</w:t>
      </w:r>
    </w:p>
    <w:p w14:paraId="6AB9C60F" w14:textId="77777777" w:rsidR="00956955" w:rsidRDefault="00956955" w:rsidP="00EC6EEE"/>
    <w:p w14:paraId="2FE2F9B0" w14:textId="1DFC084C" w:rsidR="00C80CAE" w:rsidRDefault="00EC6EEE" w:rsidP="00C80CAE">
      <w:r w:rsidRPr="00EC6EEE">
        <w:t xml:space="preserve">La réaction du propriétaire apparaît irrationnelle. Après </w:t>
      </w:r>
      <w:r w:rsidR="002665CB">
        <w:t>trois</w:t>
      </w:r>
      <w:r w:rsidRPr="00EC6EEE">
        <w:t xml:space="preserve"> serviteurs </w:t>
      </w:r>
      <w:r w:rsidR="002665CB">
        <w:t xml:space="preserve">tués ou </w:t>
      </w:r>
      <w:r w:rsidRPr="00EC6EEE">
        <w:t>bafoués, il en envoie toujours et jusqu’à son propre fils. Face à la culpabilité des vignerons, la parabole insiste en premier lieu sur la persévérance</w:t>
      </w:r>
      <w:r w:rsidR="002665CB">
        <w:t>, voire la miséricorde,</w:t>
      </w:r>
      <w:r w:rsidRPr="00EC6EEE">
        <w:t xml:space="preserve"> du Père qui ne cesse de vouloir être présent à sa vigne, à son peuple</w:t>
      </w:r>
      <w:r w:rsidR="002665CB">
        <w:t xml:space="preserve">, </w:t>
      </w:r>
      <w:r w:rsidR="00915AA6">
        <w:t xml:space="preserve">mais aussi </w:t>
      </w:r>
      <w:r w:rsidR="002665CB">
        <w:t>à ses vignerons</w:t>
      </w:r>
      <w:r w:rsidR="00915AA6">
        <w:t>, espérant qu’enfin ils reconnaissent le vrai propriétaire</w:t>
      </w:r>
      <w:r w:rsidRPr="00EC6EEE">
        <w:t>. Alors que les seules réponses des vignerons s’expriment en violence et en mort, le Père est patience, longanimité et espérance.</w:t>
      </w:r>
      <w:r w:rsidR="000219FB">
        <w:t xml:space="preserve"> L’envoi du Fils constitue la deuxième pointe de la parabole </w:t>
      </w:r>
      <w:r w:rsidR="006422EC">
        <w:t>en raison de son motif.</w:t>
      </w:r>
    </w:p>
    <w:p w14:paraId="1FBFE1FD" w14:textId="77777777" w:rsidR="0049190D" w:rsidRPr="00881364" w:rsidRDefault="00CB573D" w:rsidP="002577E6">
      <w:pPr>
        <w:rPr>
          <w:sz w:val="18"/>
          <w:szCs w:val="18"/>
        </w:rPr>
      </w:pPr>
      <w:r w:rsidRPr="00EC6EEE">
        <w:rPr>
          <w:i/>
          <w:iCs/>
        </w:rPr>
        <w:t>Ils respecteront mon fils</w:t>
      </w:r>
      <w:r w:rsidRPr="00EC6EEE">
        <w:t>.</w:t>
      </w:r>
      <w:r>
        <w:t xml:space="preserve"> </w:t>
      </w:r>
      <w:r>
        <w:t>On peut s’étonner que</w:t>
      </w:r>
      <w:r w:rsidR="00586C3F" w:rsidRPr="00586C3F">
        <w:t>,</w:t>
      </w:r>
      <w:r>
        <w:t xml:space="preserve"> même ici, la volonté du propriétaire </w:t>
      </w:r>
      <w:r w:rsidR="00586C3F" w:rsidRPr="00586C3F">
        <w:t>ne soit</w:t>
      </w:r>
      <w:r>
        <w:t xml:space="preserve"> pas de punir</w:t>
      </w:r>
      <w:r>
        <w:t xml:space="preserve">, de sanctionner, mais encore </w:t>
      </w:r>
      <w:r>
        <w:t>d’obtenir</w:t>
      </w:r>
      <w:r>
        <w:t xml:space="preserve"> </w:t>
      </w:r>
      <w:r>
        <w:t xml:space="preserve">le respect. </w:t>
      </w:r>
      <w:r>
        <w:t>L’attitude du maître s’oppose à celle</w:t>
      </w:r>
      <w:r w:rsidR="00586C3F" w:rsidRPr="00586C3F">
        <w:t>,</w:t>
      </w:r>
      <w:r>
        <w:t xml:space="preserve"> violente</w:t>
      </w:r>
      <w:r w:rsidR="00586C3F" w:rsidRPr="00586C3F">
        <w:t>,</w:t>
      </w:r>
      <w:r>
        <w:t xml:space="preserve"> des vignerons. </w:t>
      </w:r>
      <w:r>
        <w:t xml:space="preserve">Le verbe </w:t>
      </w:r>
      <w:r w:rsidRPr="008A1DC7">
        <w:rPr>
          <w:i/>
          <w:iCs/>
        </w:rPr>
        <w:t>respecter</w:t>
      </w:r>
      <w:r>
        <w:t xml:space="preserve"> </w:t>
      </w:r>
      <w:r>
        <w:t>est un des antonymes du verbe humilier</w:t>
      </w:r>
      <w:r>
        <w:t xml:space="preserve"> désignant plus haut l’action des vignerons</w:t>
      </w:r>
      <w:r>
        <w:t>.</w:t>
      </w:r>
      <w:r>
        <w:t xml:space="preserve"> </w:t>
      </w:r>
      <w:r>
        <w:t>De plus, l</w:t>
      </w:r>
      <w:r w:rsidRPr="00EC6EEE">
        <w:t>a relation</w:t>
      </w:r>
      <w:r w:rsidRPr="00EC6EEE">
        <w:t xml:space="preserve"> qui est mise en avant</w:t>
      </w:r>
      <w:r w:rsidRPr="00EC6EEE">
        <w:t xml:space="preserve"> n’est pas celle d’un propriétaire qui souhaite être rétribué, mais d’un </w:t>
      </w:r>
      <w:r>
        <w:t>p</w:t>
      </w:r>
      <w:r w:rsidRPr="00EC6EEE">
        <w:t>ère espérant être reconnu</w:t>
      </w:r>
      <w:r>
        <w:t xml:space="preserve"> </w:t>
      </w:r>
      <w:r>
        <w:t>à travers ce fils unique et aimé</w:t>
      </w:r>
      <w:r w:rsidRPr="00EC6EEE">
        <w:t xml:space="preserve">. </w:t>
      </w:r>
      <w:r w:rsidR="00586C3F" w:rsidRPr="00586C3F">
        <w:t>Cette</w:t>
      </w:r>
      <w:r>
        <w:t xml:space="preserve"> ultime délégation</w:t>
      </w:r>
      <w:r>
        <w:t xml:space="preserve"> et mission </w:t>
      </w:r>
      <w:r w:rsidRPr="00EC6EEE">
        <w:t>veut ouvrir les vignerons à un autre mode de relation à leur Seigneur. Pourtant, leur conversion n’aura pas lieu. Leur réaction est tout autre. En tuant le fils unique, ils espèrent récupérer l’héritage. Leur raisonnement se situe uniquement dans une logique sacrificielle de rétribution et non dans une relation gracieuse.</w:t>
      </w:r>
      <w:r>
        <w:t xml:space="preserve"> </w:t>
      </w:r>
    </w:p>
    <w:p w14:paraId="1DCDA098" w14:textId="77777777" w:rsidR="00EE2DE9" w:rsidRDefault="00EE2DE9">
      <w:pPr>
        <w:spacing w:line="259" w:lineRule="auto"/>
        <w:ind w:firstLine="0"/>
        <w:jc w:val="left"/>
      </w:pPr>
      <w:r>
        <w:br w:type="page"/>
      </w:r>
    </w:p>
    <w:p w14:paraId="79112BF6" w14:textId="77777777" w:rsidR="0049190D" w:rsidRPr="00881364" w:rsidRDefault="00CB573D" w:rsidP="009267D9">
      <w:pPr>
        <w:rPr>
          <w:sz w:val="18"/>
          <w:szCs w:val="18"/>
        </w:rPr>
      </w:pPr>
      <w:r>
        <w:lastRenderedPageBreak/>
        <w:t xml:space="preserve">Même le fils ne parvient pas à rétablir la relation de confiance, ou d’alliance, entre le </w:t>
      </w:r>
      <w:r w:rsidR="00FE3A9D" w:rsidRPr="00FE3A9D">
        <w:t>propriétaire</w:t>
      </w:r>
      <w:r>
        <w:t xml:space="preserve"> et ses vignerons. Le drame est à son comble. </w:t>
      </w:r>
      <w:r>
        <w:t>Bien sûr</w:t>
      </w:r>
      <w:r w:rsidR="00FE3A9D" w:rsidRPr="00FE3A9D">
        <w:t>,</w:t>
      </w:r>
      <w:r>
        <w:t xml:space="preserve"> tout dans ce fils renvoie à Jésus lui-même : il est le fils unique et le bien</w:t>
      </w:r>
      <w:r w:rsidR="00FE3A9D" w:rsidRPr="00FE3A9D">
        <w:t>-</w:t>
      </w:r>
      <w:r>
        <w:t xml:space="preserve">aimé du baptême de Jean et de la Transfiguration, et il est envoyé en dernier, tué et jeté hors de la ville, référence à la crucifixion qui aura lieu hors des murs de Jérusalem. </w:t>
      </w:r>
      <w:r>
        <w:t xml:space="preserve">Le lecteur de Marc saisit cette dernière allusion. </w:t>
      </w:r>
    </w:p>
    <w:p w14:paraId="61B6F1AB" w14:textId="77777777" w:rsidR="0049190D" w:rsidRPr="00881364" w:rsidRDefault="002E29A4" w:rsidP="008C6705">
      <w:pPr>
        <w:rPr>
          <w:sz w:val="18"/>
          <w:szCs w:val="18"/>
        </w:rPr>
      </w:pPr>
      <w:r w:rsidRPr="002E29A4">
        <w:t>Pourtant,</w:t>
      </w:r>
      <w:r w:rsidR="00CB573D">
        <w:t xml:space="preserve"> c’est donc avec ce drame que la parabole s’interrompt. Le fils est mort, mais Jésus prend alors la parole</w:t>
      </w:r>
      <w:r w:rsidRPr="002E29A4">
        <w:t>,</w:t>
      </w:r>
      <w:r w:rsidR="00CB573D">
        <w:t xml:space="preserve"> </w:t>
      </w:r>
      <w:r w:rsidR="00CB573D">
        <w:t xml:space="preserve">amenant une question puis une autre, destinée à son auditoire. </w:t>
      </w:r>
    </w:p>
    <w:p w14:paraId="1D353BD4" w14:textId="77777777" w:rsidR="00FA509F" w:rsidRDefault="00FA509F" w:rsidP="00FA509F"/>
    <w:p w14:paraId="1E4500BF" w14:textId="527C67BB" w:rsidR="00FA509F" w:rsidRDefault="00FA509F" w:rsidP="00FA509F">
      <w:pPr>
        <w:rPr>
          <w:b/>
          <w:bCs/>
          <w:sz w:val="18"/>
          <w:szCs w:val="18"/>
        </w:rPr>
      </w:pPr>
      <w:r w:rsidRPr="00033921">
        <w:rPr>
          <w:b/>
          <w:bCs/>
          <w:sz w:val="18"/>
          <w:szCs w:val="18"/>
        </w:rPr>
        <w:t>[</w:t>
      </w:r>
      <w:r w:rsidR="003D210E" w:rsidRPr="00033921">
        <w:rPr>
          <w:b/>
          <w:bCs/>
          <w:sz w:val="18"/>
          <w:szCs w:val="18"/>
        </w:rPr>
        <w:t>Sonal]</w:t>
      </w:r>
    </w:p>
    <w:p w14:paraId="583A69DD" w14:textId="77777777" w:rsidR="00FA509F" w:rsidRDefault="00FA509F" w:rsidP="00FA509F">
      <w:pPr>
        <w:rPr>
          <w:b/>
          <w:bCs/>
          <w:sz w:val="18"/>
          <w:szCs w:val="18"/>
        </w:rPr>
      </w:pPr>
    </w:p>
    <w:p w14:paraId="4119BEF9" w14:textId="490B7041" w:rsidR="00EC6EEE" w:rsidRPr="00EC6EEE" w:rsidRDefault="00EC6EEE" w:rsidP="00EC6EEE"/>
    <w:p w14:paraId="13C02D60" w14:textId="705D79CA" w:rsidR="00EC6EEE" w:rsidRPr="006422EC" w:rsidRDefault="00EC6EEE" w:rsidP="00760998">
      <w:pPr>
        <w:pStyle w:val="Titre2"/>
        <w:numPr>
          <w:ilvl w:val="0"/>
          <w:numId w:val="15"/>
        </w:numPr>
      </w:pPr>
      <w:r w:rsidRPr="006422EC">
        <w:t>L</w:t>
      </w:r>
      <w:r w:rsidR="009D1878" w:rsidRPr="006422EC">
        <w:t>e jugement et l</w:t>
      </w:r>
      <w:r w:rsidRPr="006422EC">
        <w:t>a pierre d’angle (12,10-1</w:t>
      </w:r>
      <w:r w:rsidR="001059B8" w:rsidRPr="006422EC">
        <w:t>2</w:t>
      </w:r>
      <w:r w:rsidRPr="006422EC">
        <w:t>)</w:t>
      </w:r>
    </w:p>
    <w:p w14:paraId="75CED4B5" w14:textId="77777777" w:rsidR="00147E11" w:rsidRDefault="00147E11" w:rsidP="00EC6EEE">
      <w:pPr>
        <w:rPr>
          <w:b/>
          <w:bCs/>
        </w:rPr>
      </w:pPr>
    </w:p>
    <w:p w14:paraId="2EFD99AE" w14:textId="77777777" w:rsidR="0049190D" w:rsidRPr="00881364" w:rsidRDefault="00CB573D" w:rsidP="009F6ACD">
      <w:pPr>
        <w:rPr>
          <w:sz w:val="18"/>
          <w:szCs w:val="18"/>
        </w:rPr>
      </w:pPr>
      <w:r>
        <w:t xml:space="preserve">La première question de Jésus est d’ordre rhétorique : Jésus </w:t>
      </w:r>
      <w:r>
        <w:t>n’attend pas de réponse de la part des grands</w:t>
      </w:r>
      <w:r w:rsidR="006103F0" w:rsidRPr="006103F0">
        <w:t xml:space="preserve"> </w:t>
      </w:r>
      <w:r>
        <w:t xml:space="preserve">prêtres, des scribes et des anciens. </w:t>
      </w:r>
      <w:r w:rsidRPr="001059B8">
        <w:rPr>
          <w:b/>
          <w:bCs/>
          <w:i/>
          <w:iCs/>
        </w:rPr>
        <w:t>Que fera le maître de la vigne ?</w:t>
      </w:r>
      <w:r w:rsidRPr="00EC6EEE">
        <w:rPr>
          <w:i/>
          <w:iCs/>
        </w:rPr>
        <w:t xml:space="preserve"> Il viendra, fera périr les vignerons, et donnera la vigne à d’autres</w:t>
      </w:r>
      <w:r>
        <w:rPr>
          <w:i/>
          <w:iCs/>
        </w:rPr>
        <w:t>.</w:t>
      </w:r>
    </w:p>
    <w:p w14:paraId="5FDB90EB" w14:textId="77777777" w:rsidR="0049190D" w:rsidRPr="00881364" w:rsidRDefault="00CB573D" w:rsidP="00B807AD">
      <w:pPr>
        <w:rPr>
          <w:sz w:val="18"/>
          <w:szCs w:val="18"/>
        </w:rPr>
      </w:pPr>
      <w:r>
        <w:t>C’est donc avec la mort du fils qu’advient le jugement</w:t>
      </w:r>
      <w:r>
        <w:t xml:space="preserve">. La parabole se conclut ainsi avec, enfin dirions-nous, la sanction contre les vignerons. </w:t>
      </w:r>
      <w:r>
        <w:t>La parabole peut se comprendre à l’aune de l’histoire du salut. La mort du fils, Jésus, a révélé l’iniquité des vignerons. Le peuple de Dieu, la vigne</w:t>
      </w:r>
      <w:r w:rsidR="009A634A" w:rsidRPr="009A634A">
        <w:t>,</w:t>
      </w:r>
      <w:r>
        <w:t xml:space="preserve"> est alors confiée à d’autres. Il ne s’agit pas d’un changement de peuple mais </w:t>
      </w:r>
      <w:r w:rsidR="009A634A" w:rsidRPr="009A634A">
        <w:t>d’un</w:t>
      </w:r>
      <w:r>
        <w:t xml:space="preserve"> changement de direction, de guide</w:t>
      </w:r>
      <w:r w:rsidR="009A634A" w:rsidRPr="009A634A">
        <w:t>,</w:t>
      </w:r>
      <w:r>
        <w:t xml:space="preserve"> à la lumière de la révélation du Christ.</w:t>
      </w:r>
    </w:p>
    <w:p w14:paraId="74524EFF" w14:textId="77777777" w:rsidR="0049190D" w:rsidRPr="00881364" w:rsidRDefault="00CB573D" w:rsidP="00086FA3">
      <w:pPr>
        <w:rPr>
          <w:sz w:val="18"/>
          <w:szCs w:val="18"/>
        </w:rPr>
      </w:pPr>
      <w:r>
        <w:t xml:space="preserve">Ce mot </w:t>
      </w:r>
      <w:r w:rsidRPr="00E64922">
        <w:rPr>
          <w:i/>
          <w:iCs/>
        </w:rPr>
        <w:t>autre</w:t>
      </w:r>
      <w:r>
        <w:t xml:space="preserve"> désignait la succession des serviteurs, les prophètes, et </w:t>
      </w:r>
      <w:r w:rsidR="00AF3330" w:rsidRPr="00AF3330">
        <w:t>pourrait</w:t>
      </w:r>
      <w:r>
        <w:t xml:space="preserve"> alors désigner</w:t>
      </w:r>
      <w:r>
        <w:t>, d’une certaine manière</w:t>
      </w:r>
      <w:r w:rsidR="00AF3330" w:rsidRPr="00AF3330">
        <w:t>,</w:t>
      </w:r>
      <w:r>
        <w:t xml:space="preserve"> leurs successeurs avec</w:t>
      </w:r>
      <w:r>
        <w:t xml:space="preserve"> l’avènement du règne de Dieu. </w:t>
      </w:r>
      <w:r>
        <w:t xml:space="preserve">On pourra noter </w:t>
      </w:r>
      <w:r>
        <w:t xml:space="preserve">aussi </w:t>
      </w:r>
      <w:r>
        <w:t>le changement de registre :</w:t>
      </w:r>
      <w:r w:rsidR="00AF3330" w:rsidRPr="00AF3330">
        <w:t xml:space="preserve"> </w:t>
      </w:r>
      <w:r>
        <w:t>la vigne n’est plus confiée ou louée, elle est désormais donnée.</w:t>
      </w:r>
      <w:r>
        <w:t xml:space="preserve"> </w:t>
      </w:r>
      <w:r>
        <w:t>La vigne demeure</w:t>
      </w:r>
      <w:r>
        <w:t xml:space="preserve">, elle </w:t>
      </w:r>
      <w:r>
        <w:t xml:space="preserve">est </w:t>
      </w:r>
      <w:r>
        <w:t>offerte</w:t>
      </w:r>
      <w:r>
        <w:t xml:space="preserve"> à d’autres vignerons… en espérant qu’ils ne suivent pas le même chemin que les précédents.</w:t>
      </w:r>
      <w:r>
        <w:t xml:space="preserve"> </w:t>
      </w:r>
      <w:r>
        <w:t xml:space="preserve">Car la parabole s’adresse aussi à l’auditoire de Marc, à sa communauté et </w:t>
      </w:r>
      <w:r w:rsidR="00AF3330" w:rsidRPr="00AF3330">
        <w:t xml:space="preserve">à </w:t>
      </w:r>
      <w:r>
        <w:t xml:space="preserve">ses </w:t>
      </w:r>
      <w:r>
        <w:t xml:space="preserve">pasteurs. La mise en garde que la parabole constitue vaut encore. </w:t>
      </w:r>
    </w:p>
    <w:p w14:paraId="5F938117" w14:textId="77777777" w:rsidR="0049190D" w:rsidRPr="00881364" w:rsidRDefault="00CB573D" w:rsidP="00933339">
      <w:pPr>
        <w:rPr>
          <w:sz w:val="18"/>
          <w:szCs w:val="18"/>
        </w:rPr>
      </w:pPr>
      <w:r>
        <w:t>Certes, nous avons compris que</w:t>
      </w:r>
      <w:r>
        <w:t>, narrativement,</w:t>
      </w:r>
      <w:r>
        <w:t xml:space="preserve"> Jésus s’adresse aux responsables du Temple et du Sanhédrin, qui </w:t>
      </w:r>
      <w:r>
        <w:t>rejettent ce surgissement du</w:t>
      </w:r>
      <w:r>
        <w:t xml:space="preserve"> </w:t>
      </w:r>
      <w:r>
        <w:t xml:space="preserve">Royaume </w:t>
      </w:r>
      <w:r>
        <w:t xml:space="preserve">de Dieu. </w:t>
      </w:r>
      <w:r>
        <w:t xml:space="preserve">Cependant, ces derniers l’ont-ils bien compris à cet instant ? </w:t>
      </w:r>
      <w:r>
        <w:br w:type="page"/>
      </w:r>
    </w:p>
    <w:p w14:paraId="012FBAF6" w14:textId="77777777" w:rsidR="0049190D" w:rsidRPr="00881364" w:rsidRDefault="00CB573D" w:rsidP="00106EBF">
      <w:pPr>
        <w:rPr>
          <w:sz w:val="18"/>
          <w:szCs w:val="18"/>
        </w:rPr>
      </w:pPr>
      <w:r>
        <w:lastRenderedPageBreak/>
        <w:t>E</w:t>
      </w:r>
      <w:r>
        <w:t>n</w:t>
      </w:r>
      <w:r>
        <w:t xml:space="preserve"> fait</w:t>
      </w:r>
      <w:r w:rsidR="0034394D" w:rsidRPr="0034394D">
        <w:t>,</w:t>
      </w:r>
      <w:r>
        <w:t xml:space="preserve"> la seconde question de Jésus est destinée à être encore plus </w:t>
      </w:r>
      <w:r w:rsidR="0034394D" w:rsidRPr="0034394D">
        <w:t>claire.</w:t>
      </w:r>
      <w:r>
        <w:t xml:space="preserve"> </w:t>
      </w:r>
      <w:r w:rsidRPr="00782612">
        <w:rPr>
          <w:i/>
          <w:iCs/>
        </w:rPr>
        <w:t xml:space="preserve">N’avez-vous pas lu ce passage de l’Écriture ? </w:t>
      </w:r>
      <w:r w:rsidRPr="00EC6EEE">
        <w:rPr>
          <w:i/>
          <w:iCs/>
        </w:rPr>
        <w:t xml:space="preserve">La pierre qu’ont rejetée les bâtisseurs est devenue la pierre d’angle : </w:t>
      </w:r>
      <w:r w:rsidRPr="00EC6EEE">
        <w:rPr>
          <w:i/>
          <w:iCs/>
          <w:vertAlign w:val="superscript"/>
        </w:rPr>
        <w:t xml:space="preserve">11 </w:t>
      </w:r>
      <w:r w:rsidRPr="00EC6EEE">
        <w:rPr>
          <w:i/>
          <w:iCs/>
        </w:rPr>
        <w:t>c’est là l’œuvre du Seigneur, la merveille devant nos yeux !</w:t>
      </w:r>
    </w:p>
    <w:p w14:paraId="543A88E5" w14:textId="77777777" w:rsidR="0049190D" w:rsidRPr="00881364" w:rsidRDefault="00CB573D" w:rsidP="00D3789E">
      <w:pPr>
        <w:rPr>
          <w:sz w:val="18"/>
          <w:szCs w:val="18"/>
        </w:rPr>
      </w:pPr>
      <w:r w:rsidRPr="00EC6EEE">
        <w:t xml:space="preserve">Nous revoilà, comme au début de la parabole, dans le domaine de la construction. Le </w:t>
      </w:r>
      <w:r w:rsidRPr="00EC6EEE">
        <w:rPr>
          <w:i/>
          <w:iCs/>
        </w:rPr>
        <w:t>pressoir</w:t>
      </w:r>
      <w:r w:rsidRPr="00EC6EEE">
        <w:t xml:space="preserve"> et la </w:t>
      </w:r>
      <w:r w:rsidRPr="00EC6EEE">
        <w:rPr>
          <w:i/>
          <w:iCs/>
        </w:rPr>
        <w:t>tour</w:t>
      </w:r>
      <w:r w:rsidRPr="00EC6EEE">
        <w:t xml:space="preserve"> pouvaient évoquer le Temple dans lequel Jésus prononce cette parabole. Car, dans ce contexte immédiat, l</w:t>
      </w:r>
      <w:r>
        <w:t>e</w:t>
      </w:r>
      <w:r w:rsidRPr="00EC6EEE">
        <w:t xml:space="preserve"> débat porte sur </w:t>
      </w:r>
      <w:r>
        <w:t>son autorité</w:t>
      </w:r>
      <w:r w:rsidRPr="00EC6EEE">
        <w:t xml:space="preserve"> sur le Temple. La pierre angulaire, pierre qui aux yeux des bâtisseurs n’avait pas une apparence digne, ni d’utilité pour </w:t>
      </w:r>
      <w:r w:rsidRPr="00EC6EEE">
        <w:t>la construction, est pourtant mise en avant par le Seigneur.</w:t>
      </w:r>
      <w:r>
        <w:t xml:space="preserve"> </w:t>
      </w:r>
      <w:r>
        <w:t xml:space="preserve">La notion de bâtisseurs renvoie à l’édification du Temple. Au temps d’Hérode, celui-ci a formé des milliers d’hommes de la classe sacerdotale pour participer à la rénovation du Temple, </w:t>
      </w:r>
      <w:r w:rsidR="003107F5" w:rsidRPr="003107F5">
        <w:t>afin d’éviter</w:t>
      </w:r>
      <w:r>
        <w:t xml:space="preserve"> son impureté. </w:t>
      </w:r>
    </w:p>
    <w:p w14:paraId="2441A0DB" w14:textId="77777777" w:rsidR="0049190D" w:rsidRPr="00881364" w:rsidRDefault="00CB573D" w:rsidP="0059370C">
      <w:pPr>
        <w:rPr>
          <w:sz w:val="18"/>
          <w:szCs w:val="18"/>
        </w:rPr>
      </w:pPr>
      <w:r>
        <w:t>Jésus n’use plus de parabole, mais d’une citation de l’</w:t>
      </w:r>
      <w:r>
        <w:t>Écriture</w:t>
      </w:r>
      <w:r>
        <w:t>, provenant du psaume 117/118</w:t>
      </w:r>
      <w:r>
        <w:t xml:space="preserve">. Il s’appuie sur une autorité scripturaire, </w:t>
      </w:r>
      <w:r>
        <w:t xml:space="preserve">inspirée et attribuée à David. </w:t>
      </w:r>
      <w:r>
        <w:t>Le dessein de Dieu ici se joue des bâtisseurs pour prendre et magnifier</w:t>
      </w:r>
      <w:r>
        <w:t xml:space="preserve"> une pierre méprisée et rejetée. </w:t>
      </w:r>
      <w:r>
        <w:t xml:space="preserve">Cette citation lui offre ainsi, </w:t>
      </w:r>
      <w:r>
        <w:t xml:space="preserve">à </w:t>
      </w:r>
      <w:r>
        <w:t>lui l</w:t>
      </w:r>
      <w:r>
        <w:t>’envoyé méprisé et</w:t>
      </w:r>
      <w:r>
        <w:t xml:space="preserve"> bientôt le fils crucifié,</w:t>
      </w:r>
      <w:r>
        <w:t xml:space="preserve"> l’autorité </w:t>
      </w:r>
      <w:r>
        <w:t>y compris sur le Temple</w:t>
      </w:r>
      <w:r>
        <w:t xml:space="preserve">, au détriment des bâtisseurs eux-mêmes. </w:t>
      </w:r>
      <w:r>
        <w:t xml:space="preserve">Jésus remet en cause leur autorité sur le Sanctuaire. </w:t>
      </w:r>
      <w:r>
        <w:t xml:space="preserve">Le fils rejeté devient </w:t>
      </w:r>
      <w:r w:rsidRPr="00EC6EEE">
        <w:rPr>
          <w:i/>
          <w:iCs/>
        </w:rPr>
        <w:t>l’œuvre du Seigneur, la merveille devant nos yeux</w:t>
      </w:r>
      <w:r>
        <w:rPr>
          <w:i/>
          <w:iCs/>
        </w:rPr>
        <w:t xml:space="preserve">. </w:t>
      </w:r>
      <w:r>
        <w:t>La citation vient donc offrir une ultime interprétation à la parabole</w:t>
      </w:r>
      <w:r>
        <w:t xml:space="preserve">. </w:t>
      </w:r>
      <w:r>
        <w:t xml:space="preserve">De fait, les responsables religieux de Jérusalem l’ont bien compris. Leur réaction vient justement donner raison à Jésus : ils </w:t>
      </w:r>
      <w:r>
        <w:t>cherchent à l’arrêter</w:t>
      </w:r>
      <w:r>
        <w:t xml:space="preserve"> et le laissent s’en aller… un peu à l’image du premier serviteur envoyé</w:t>
      </w:r>
      <w:r>
        <w:t xml:space="preserve"> vers les vignerons. </w:t>
      </w:r>
      <w:r>
        <w:t xml:space="preserve">L’affaire est close ou plutôt </w:t>
      </w:r>
      <w:r>
        <w:t xml:space="preserve">en </w:t>
      </w:r>
      <w:r>
        <w:t>partie remise</w:t>
      </w:r>
      <w:r w:rsidR="0009507A" w:rsidRPr="0009507A">
        <w:t>,</w:t>
      </w:r>
      <w:r>
        <w:t xml:space="preserve"> dirions-nous. </w:t>
      </w:r>
      <w:r>
        <w:t>Car</w:t>
      </w:r>
      <w:r>
        <w:t xml:space="preserve"> l’ultime confrontation avec le </w:t>
      </w:r>
      <w:r w:rsidR="0009507A" w:rsidRPr="0009507A">
        <w:t>Sanhédrin</w:t>
      </w:r>
      <w:r>
        <w:t xml:space="preserve"> conduir</w:t>
      </w:r>
      <w:r>
        <w:t>a</w:t>
      </w:r>
      <w:r>
        <w:t xml:space="preserve"> Jésus hors de la ville pour être crucifié</w:t>
      </w:r>
      <w:r>
        <w:t>, à l’image du dernier envoyé et fils de la parabole</w:t>
      </w:r>
      <w:r>
        <w:t>.</w:t>
      </w:r>
      <w:r>
        <w:t xml:space="preserve"> </w:t>
      </w:r>
    </w:p>
    <w:p w14:paraId="0D269B20" w14:textId="77777777" w:rsidR="00EE2DE9" w:rsidRDefault="00EE2DE9" w:rsidP="00E93A9B"/>
    <w:p w14:paraId="2539C926" w14:textId="7F70989D" w:rsidR="00E93A9B" w:rsidRDefault="00E93A9B" w:rsidP="00E93A9B">
      <w:pPr>
        <w:rPr>
          <w:b/>
          <w:bCs/>
          <w:sz w:val="18"/>
          <w:szCs w:val="18"/>
        </w:rPr>
      </w:pPr>
      <w:r w:rsidRPr="00033921">
        <w:rPr>
          <w:b/>
          <w:bCs/>
          <w:sz w:val="18"/>
          <w:szCs w:val="18"/>
        </w:rPr>
        <w:t>[</w:t>
      </w:r>
      <w:r w:rsidR="003D210E" w:rsidRPr="00033921">
        <w:rPr>
          <w:b/>
          <w:bCs/>
          <w:sz w:val="18"/>
          <w:szCs w:val="18"/>
        </w:rPr>
        <w:t>Sonal]</w:t>
      </w:r>
    </w:p>
    <w:p w14:paraId="7F535488" w14:textId="4A5F0096" w:rsidR="00A77F25" w:rsidRDefault="00A77F25">
      <w:pPr>
        <w:spacing w:line="259" w:lineRule="auto"/>
        <w:ind w:firstLine="0"/>
        <w:jc w:val="left"/>
      </w:pPr>
    </w:p>
    <w:p w14:paraId="3EDE1CF4" w14:textId="1D19D9B8" w:rsidR="00EE2DE9" w:rsidRDefault="00EE2DE9">
      <w:pPr>
        <w:spacing w:line="259" w:lineRule="auto"/>
        <w:ind w:firstLine="0"/>
        <w:jc w:val="left"/>
      </w:pPr>
      <w:r>
        <w:br w:type="page"/>
      </w:r>
    </w:p>
    <w:p w14:paraId="70C0766B" w14:textId="77777777" w:rsidR="00E740DC" w:rsidRDefault="00E740DC">
      <w:pPr>
        <w:pStyle w:val="Titre2"/>
        <w:numPr>
          <w:ilvl w:val="0"/>
          <w:numId w:val="15"/>
        </w:numPr>
        <w:tabs>
          <w:tab w:val="num" w:pos="720"/>
        </w:tabs>
        <w:ind w:left="360" w:hanging="720"/>
      </w:pPr>
      <w:r>
        <w:lastRenderedPageBreak/>
        <w:t xml:space="preserve">Conclusion </w:t>
      </w:r>
    </w:p>
    <w:p w14:paraId="20453DAE" w14:textId="77777777" w:rsidR="00E93A9B" w:rsidRDefault="00E93A9B" w:rsidP="00E740DC"/>
    <w:p w14:paraId="5A73A234" w14:textId="77777777" w:rsidR="0049190D" w:rsidRPr="00881364" w:rsidRDefault="00CB573D" w:rsidP="00EF2125">
      <w:pPr>
        <w:rPr>
          <w:sz w:val="18"/>
          <w:szCs w:val="18"/>
        </w:rPr>
      </w:pPr>
      <w:r w:rsidRPr="00E93A9B">
        <w:t xml:space="preserve">La parabole des vignerons homicides peut s’entendre à trois niveaux. Le premier est narratif : Jésus s’oppose ici aux chefs du Temple et montre son autorité. Mais nous l’avons vu, la parabole sert aussi d’interprétation à la passion du Christ, intégrant ce destin à la volonté du Père de se réconcilier, de faire alliance à nouveau, malgré l’opposition de ces mêmes chefs. Il ne faudrait pas oublier le troisième niveau : celui de l’actualité du lecteur destinataire : la communauté chrétienne de Marc et celles </w:t>
      </w:r>
      <w:r w:rsidRPr="00E93A9B">
        <w:t xml:space="preserve">d’aujourd’hui. La parabole des vignerons homicides </w:t>
      </w:r>
      <w:r>
        <w:t>met en garde les</w:t>
      </w:r>
      <w:r w:rsidRPr="00E93A9B">
        <w:t xml:space="preserve"> responsable</w:t>
      </w:r>
      <w:r>
        <w:t>s</w:t>
      </w:r>
      <w:r w:rsidRPr="00E93A9B">
        <w:t xml:space="preserve"> de communauté</w:t>
      </w:r>
      <w:r>
        <w:t>s</w:t>
      </w:r>
      <w:r w:rsidRPr="00E93A9B">
        <w:t xml:space="preserve"> chrétienne</w:t>
      </w:r>
      <w:r>
        <w:t>s</w:t>
      </w:r>
      <w:r w:rsidRPr="00E93A9B">
        <w:t xml:space="preserve"> </w:t>
      </w:r>
      <w:r>
        <w:t>contre des postures</w:t>
      </w:r>
      <w:r w:rsidR="001E32ED" w:rsidRPr="001E32ED">
        <w:t>,</w:t>
      </w:r>
      <w:r>
        <w:t xml:space="preserve"> </w:t>
      </w:r>
      <w:r>
        <w:t>entre autres celles de</w:t>
      </w:r>
      <w:r>
        <w:t xml:space="preserve"> domination sur une vigne qui ne leur appartient pas</w:t>
      </w:r>
      <w:r w:rsidRPr="00E93A9B">
        <w:t xml:space="preserve">. </w:t>
      </w:r>
    </w:p>
    <w:p w14:paraId="752CB14B" w14:textId="77777777" w:rsidR="0049190D" w:rsidRPr="00881364" w:rsidRDefault="00CB573D" w:rsidP="00FC0FFD">
      <w:pPr>
        <w:rPr>
          <w:sz w:val="18"/>
          <w:szCs w:val="18"/>
        </w:rPr>
      </w:pPr>
      <w:r>
        <w:t xml:space="preserve">Cette parabole est la dernière de l’évangile de Marc, et toujours orientée vers la passion comme à son habitude. </w:t>
      </w:r>
      <w:r>
        <w:t xml:space="preserve">La parabole des vignerons homicides </w:t>
      </w:r>
      <w:r>
        <w:t>sera</w:t>
      </w:r>
      <w:r>
        <w:t xml:space="preserve"> reprise également par Matthieu et Luc dans le mê</w:t>
      </w:r>
      <w:r>
        <w:t xml:space="preserve">me contexte </w:t>
      </w:r>
      <w:r>
        <w:t xml:space="preserve">de controverse sur la question de l’autorité de Jésus dans </w:t>
      </w:r>
      <w:r w:rsidR="00FF6F39" w:rsidRPr="00FF6F39">
        <w:t>le</w:t>
      </w:r>
      <w:r>
        <w:t xml:space="preserve"> Temple</w:t>
      </w:r>
      <w:r>
        <w:t xml:space="preserve">, faisant part aussi de la réaction </w:t>
      </w:r>
      <w:r w:rsidR="00FF6F39" w:rsidRPr="00FF6F39">
        <w:t>négative</w:t>
      </w:r>
      <w:r>
        <w:t xml:space="preserve"> des autorités religieuses</w:t>
      </w:r>
      <w:r>
        <w:t xml:space="preserve">. </w:t>
      </w:r>
      <w:r>
        <w:t xml:space="preserve">Ce sera d’ailleurs le thème du dernier et prochain épisode de cette série : quels sont les fruits des paraboles de Jésus ? C’est-à-dire qu’ont-elles </w:t>
      </w:r>
      <w:r>
        <w:t>produit</w:t>
      </w:r>
      <w:r>
        <w:t xml:space="preserve"> comme réaction, soit narrativement auprès de</w:t>
      </w:r>
      <w:r>
        <w:t>s</w:t>
      </w:r>
      <w:r>
        <w:t xml:space="preserve"> auditoire</w:t>
      </w:r>
      <w:r>
        <w:t>s</w:t>
      </w:r>
      <w:r>
        <w:t xml:space="preserve"> de Jésus, </w:t>
      </w:r>
      <w:r>
        <w:t xml:space="preserve">soit également dans l’héritage chrétien des paraboles ? </w:t>
      </w:r>
    </w:p>
    <w:p w14:paraId="7F254177" w14:textId="77777777" w:rsidR="0049190D" w:rsidRPr="00881364" w:rsidRDefault="00CB573D" w:rsidP="00A929D0">
      <w:pPr>
        <w:rPr>
          <w:sz w:val="18"/>
          <w:szCs w:val="18"/>
        </w:rPr>
      </w:pPr>
      <w:r>
        <w:t>D’ici là, j</w:t>
      </w:r>
      <w:r w:rsidRPr="004854C0">
        <w:t>e vous souhaite</w:t>
      </w:r>
      <w:r w:rsidRPr="004854C0">
        <w:t xml:space="preserve"> une bonne journée, une agréable soirée et je vous dis à bientôt sur </w:t>
      </w:r>
      <w:r w:rsidRPr="00264997">
        <w:rPr>
          <w:i/>
          <w:iCs/>
        </w:rPr>
        <w:t>Au Large Biblique</w:t>
      </w:r>
      <w:r w:rsidRPr="004854C0">
        <w:t>.</w:t>
      </w:r>
    </w:p>
    <w:p w14:paraId="47315D93" w14:textId="77777777" w:rsidR="00EE2DE9" w:rsidRDefault="00EE2DE9" w:rsidP="00E740DC">
      <w:pPr>
        <w:rPr>
          <w:rFonts w:cs="Calibri"/>
          <w:b/>
          <w:bCs/>
        </w:rPr>
      </w:pPr>
    </w:p>
    <w:p w14:paraId="266792A2" w14:textId="7C184C7D" w:rsidR="00E740DC" w:rsidRDefault="00E740DC" w:rsidP="00E740DC">
      <w:pPr>
        <w:ind w:firstLine="0"/>
        <w:rPr>
          <w:rFonts w:cs="Calibri"/>
          <w:b/>
          <w:bCs/>
          <w:sz w:val="18"/>
          <w:szCs w:val="18"/>
        </w:rPr>
      </w:pPr>
      <w:r w:rsidRPr="00033921">
        <w:rPr>
          <w:rFonts w:cs="Calibri"/>
          <w:b/>
          <w:bCs/>
          <w:sz w:val="18"/>
          <w:szCs w:val="18"/>
        </w:rPr>
        <w:t xml:space="preserve">[Générique de </w:t>
      </w:r>
      <w:r w:rsidR="003D210E" w:rsidRPr="00033921">
        <w:rPr>
          <w:rFonts w:cs="Calibri"/>
          <w:b/>
          <w:bCs/>
          <w:sz w:val="18"/>
          <w:szCs w:val="18"/>
        </w:rPr>
        <w:t>fin]</w:t>
      </w:r>
    </w:p>
    <w:p w14:paraId="5D25CE9E" w14:textId="77777777" w:rsidR="00EE2DE9" w:rsidRPr="00033921" w:rsidRDefault="00EE2DE9" w:rsidP="00E740DC">
      <w:pPr>
        <w:ind w:firstLine="0"/>
        <w:rPr>
          <w:rFonts w:cs="Calibri"/>
          <w:b/>
          <w:bCs/>
          <w:sz w:val="18"/>
          <w:szCs w:val="18"/>
        </w:rPr>
      </w:pPr>
    </w:p>
    <w:p w14:paraId="5C338C48" w14:textId="77777777" w:rsidR="00E740DC" w:rsidRDefault="00E740DC" w:rsidP="00E740DC">
      <w:pPr>
        <w:pStyle w:val="Titre3"/>
      </w:pPr>
      <w:r>
        <w:t>NOTES</w:t>
      </w:r>
    </w:p>
    <w:p w14:paraId="40998A8F" w14:textId="77777777" w:rsidR="00E740DC" w:rsidRPr="009E1772" w:rsidRDefault="00E740DC" w:rsidP="00E740DC"/>
    <w:p w14:paraId="4961202C" w14:textId="48AB7E97" w:rsidR="00E740DC" w:rsidRPr="00682216" w:rsidRDefault="00E740DC">
      <w:pPr>
        <w:pStyle w:val="Paragraphedeliste"/>
        <w:numPr>
          <w:ilvl w:val="0"/>
          <w:numId w:val="7"/>
        </w:numPr>
        <w:rPr>
          <w:sz w:val="18"/>
          <w:szCs w:val="18"/>
        </w:rPr>
      </w:pPr>
      <w:r w:rsidRPr="00682216">
        <w:rPr>
          <w:sz w:val="18"/>
          <w:szCs w:val="18"/>
        </w:rPr>
        <w:t xml:space="preserve">Image de couverture : </w:t>
      </w:r>
      <w:r w:rsidR="002D5175" w:rsidRPr="00682216">
        <w:rPr>
          <w:i/>
          <w:iCs/>
          <w:sz w:val="18"/>
          <w:szCs w:val="18"/>
        </w:rPr>
        <w:t xml:space="preserve">Les oliviers, </w:t>
      </w:r>
      <w:r w:rsidR="002D5175" w:rsidRPr="00682216">
        <w:rPr>
          <w:sz w:val="18"/>
          <w:szCs w:val="18"/>
        </w:rPr>
        <w:t xml:space="preserve">Vincent van Gogh, 1889 – huile sur toile 72,6 x 91,4 cm, Museum of Modern Art, New York (US), source : </w:t>
      </w:r>
      <w:hyperlink r:id="rId25" w:history="1">
        <w:r w:rsidR="002D5175" w:rsidRPr="00682216">
          <w:rPr>
            <w:rStyle w:val="Lienhypertexte"/>
            <w:rFonts w:cs="Arial"/>
            <w:sz w:val="18"/>
            <w:szCs w:val="18"/>
          </w:rPr>
          <w:t>Wikimedia Commons</w:t>
        </w:r>
      </w:hyperlink>
      <w:r w:rsidRPr="00682216">
        <w:rPr>
          <w:sz w:val="18"/>
          <w:szCs w:val="18"/>
        </w:rPr>
        <w:t xml:space="preserve">. </w:t>
      </w:r>
    </w:p>
    <w:p w14:paraId="1EB600A3" w14:textId="77777777" w:rsidR="00E740DC" w:rsidRDefault="00E740DC" w:rsidP="00E740DC">
      <w:pPr>
        <w:spacing w:line="259" w:lineRule="auto"/>
      </w:pPr>
      <w:r>
        <w:br w:type="page"/>
      </w:r>
    </w:p>
    <w:p w14:paraId="3323C319" w14:textId="4F35241E" w:rsidR="00F51736" w:rsidRDefault="00F51736" w:rsidP="00F51736">
      <w:pPr>
        <w:pStyle w:val="Titre1"/>
      </w:pPr>
      <w:bookmarkStart w:id="15" w:name="_Toc232353461"/>
      <w:r>
        <w:lastRenderedPageBreak/>
        <w:t xml:space="preserve">Épisode 10 : </w:t>
      </w:r>
      <w:r w:rsidR="00CB6C87">
        <w:t>Les fruits de la parabole</w:t>
      </w:r>
      <w:bookmarkEnd w:id="15"/>
    </w:p>
    <w:p w14:paraId="7E006B1F" w14:textId="4ABBC483" w:rsidR="00F51736" w:rsidRPr="00B24932" w:rsidRDefault="00F51736" w:rsidP="00F51736">
      <w:pPr>
        <w:jc w:val="right"/>
        <w:rPr>
          <w:sz w:val="20"/>
          <w:szCs w:val="20"/>
        </w:rPr>
      </w:pPr>
      <w:r w:rsidRPr="00B24932">
        <w:rPr>
          <w:i/>
          <w:iCs/>
          <w:sz w:val="18"/>
          <w:szCs w:val="16"/>
        </w:rPr>
        <w:t>Épisode #</w:t>
      </w:r>
      <w:r>
        <w:rPr>
          <w:i/>
          <w:iCs/>
          <w:sz w:val="18"/>
          <w:szCs w:val="16"/>
        </w:rPr>
        <w:t xml:space="preserve">430 </w:t>
      </w:r>
      <w:r w:rsidRPr="00B24932">
        <w:rPr>
          <w:i/>
          <w:iCs/>
          <w:sz w:val="18"/>
          <w:szCs w:val="16"/>
        </w:rPr>
        <w:t xml:space="preserve">diffusé le </w:t>
      </w:r>
      <w:r w:rsidR="00043A1E">
        <w:rPr>
          <w:i/>
          <w:iCs/>
          <w:sz w:val="18"/>
          <w:szCs w:val="16"/>
        </w:rPr>
        <w:t>08/07/2026</w:t>
      </w:r>
    </w:p>
    <w:p w14:paraId="711A8AAE" w14:textId="77777777" w:rsidR="00F51736" w:rsidRDefault="00F51736" w:rsidP="00F51736"/>
    <w:p w14:paraId="22473052" w14:textId="77777777" w:rsidR="00F51736" w:rsidRDefault="00F51736" w:rsidP="00F51736"/>
    <w:p w14:paraId="20157E0D" w14:textId="3DCB1D4C" w:rsidR="00F51736" w:rsidRDefault="00F51736" w:rsidP="00F51736">
      <w:pPr>
        <w:ind w:firstLine="0"/>
        <w:rPr>
          <w:rFonts w:cs="Calibri"/>
          <w:b/>
          <w:bCs/>
          <w:sz w:val="18"/>
          <w:szCs w:val="18"/>
        </w:rPr>
      </w:pPr>
      <w:r w:rsidRPr="00033921">
        <w:rPr>
          <w:rFonts w:cs="Calibri"/>
          <w:b/>
          <w:bCs/>
          <w:sz w:val="18"/>
          <w:szCs w:val="18"/>
        </w:rPr>
        <w:t>[</w:t>
      </w:r>
      <w:r w:rsidR="003D210E" w:rsidRPr="00033921">
        <w:rPr>
          <w:rFonts w:cs="Calibri"/>
          <w:b/>
          <w:bCs/>
          <w:sz w:val="18"/>
          <w:szCs w:val="18"/>
        </w:rPr>
        <w:t>Générique]</w:t>
      </w:r>
    </w:p>
    <w:p w14:paraId="73917E67" w14:textId="77777777" w:rsidR="00F51736" w:rsidRDefault="00F51736" w:rsidP="00F51736"/>
    <w:p w14:paraId="451E716C" w14:textId="77777777" w:rsidR="0049190D" w:rsidRPr="00881364" w:rsidRDefault="00CB573D" w:rsidP="00F7215F">
      <w:pPr>
        <w:rPr>
          <w:sz w:val="18"/>
          <w:szCs w:val="18"/>
        </w:rPr>
      </w:pPr>
      <w:r>
        <w:t xml:space="preserve">Bienvenue à toutes et à tous sur </w:t>
      </w:r>
      <w:r w:rsidRPr="00611005">
        <w:rPr>
          <w:i/>
          <w:iCs/>
        </w:rPr>
        <w:t>Au Large Biblique</w:t>
      </w:r>
      <w:r>
        <w:t xml:space="preserve">, le podcast qui explore la Bible. </w:t>
      </w:r>
      <w:r w:rsidRPr="00B7587C">
        <w:t>Nous avons, avec Marc, évoqué bien des semences et leur semeur</w:t>
      </w:r>
      <w:r w:rsidR="003558AD" w:rsidRPr="003558AD">
        <w:t>,</w:t>
      </w:r>
      <w:r w:rsidRPr="00B7587C">
        <w:t xml:space="preserve"> jusqu’à la vigne et ses vignerons précédemment. Mais qu’en est-il de leurs fruits ? </w:t>
      </w:r>
      <w:r>
        <w:t>Je ne parle pas seulement du blé, du sénevé ou du raisin, mais de ce que produisent les paraboles, et pas seulement celles de Marc. Comment ont-elles été accueillies</w:t>
      </w:r>
      <w:r>
        <w:t xml:space="preserve"> ? </w:t>
      </w:r>
      <w:r>
        <w:t>Avec cet épisode</w:t>
      </w:r>
      <w:r w:rsidR="003558AD" w:rsidRPr="003558AD">
        <w:t>,</w:t>
      </w:r>
      <w:r>
        <w:t xml:space="preserve"> nous allons regarder les réactions de l’auditoire de Jésus à ses paraboles</w:t>
      </w:r>
      <w:r w:rsidR="003558AD" w:rsidRPr="003558AD">
        <w:t>,</w:t>
      </w:r>
      <w:r>
        <w:t xml:space="preserve"> </w:t>
      </w:r>
      <w:r>
        <w:t>du moins selon les évangiles</w:t>
      </w:r>
      <w:r>
        <w:t xml:space="preserve"> synoptiques</w:t>
      </w:r>
      <w:r>
        <w:t xml:space="preserve">. Un autre fruit de la parabole concerne également la manière dont </w:t>
      </w:r>
      <w:r>
        <w:t>ces mêmes évang</w:t>
      </w:r>
      <w:r>
        <w:t>élistes</w:t>
      </w:r>
      <w:r>
        <w:t xml:space="preserve"> </w:t>
      </w:r>
      <w:r>
        <w:t xml:space="preserve">se sont </w:t>
      </w:r>
      <w:r>
        <w:t xml:space="preserve">approprié </w:t>
      </w:r>
      <w:r>
        <w:t xml:space="preserve">cet héritage </w:t>
      </w:r>
      <w:r>
        <w:t xml:space="preserve">pour nous les faire entendre. </w:t>
      </w:r>
    </w:p>
    <w:p w14:paraId="0A2256A4" w14:textId="77777777" w:rsidR="0049190D" w:rsidRPr="00881364" w:rsidRDefault="00CB573D" w:rsidP="00A916B2">
      <w:pPr>
        <w:rPr>
          <w:sz w:val="18"/>
          <w:szCs w:val="18"/>
        </w:rPr>
      </w:pPr>
      <w:r>
        <w:t>Cet</w:t>
      </w:r>
      <w:r>
        <w:t xml:space="preserve"> épisode sera aussi l’occasion de faire un bref récapitulatif de ce que nous avons pu découvrir avec cette émission. Je sais que </w:t>
      </w:r>
      <w:r w:rsidR="00616CCA" w:rsidRPr="00616CCA">
        <w:t>j’aurais</w:t>
      </w:r>
      <w:r>
        <w:t xml:space="preserve"> pu en dire davantage, développer certains points</w:t>
      </w:r>
      <w:r>
        <w:t>, aborder d’autres interprétations des paraboles de Marc… Mais peut-être aurons-nous l’occasion d’y revenir avec d’autres émissions</w:t>
      </w:r>
      <w:r>
        <w:t xml:space="preserve"> ? </w:t>
      </w:r>
    </w:p>
    <w:p w14:paraId="14E244BE" w14:textId="77777777" w:rsidR="00B12247" w:rsidRDefault="00B12247" w:rsidP="00B12247"/>
    <w:p w14:paraId="4773DC87" w14:textId="28F98EA6" w:rsidR="00B12247" w:rsidRPr="00033921" w:rsidRDefault="00B12247" w:rsidP="00B12247">
      <w:pPr>
        <w:ind w:firstLine="0"/>
        <w:rPr>
          <w:b/>
          <w:bCs/>
          <w:sz w:val="18"/>
          <w:szCs w:val="18"/>
        </w:rPr>
      </w:pPr>
      <w:r w:rsidRPr="00033921">
        <w:rPr>
          <w:b/>
          <w:bCs/>
          <w:sz w:val="18"/>
          <w:szCs w:val="18"/>
        </w:rPr>
        <w:t>[</w:t>
      </w:r>
      <w:r w:rsidR="003D210E" w:rsidRPr="00033921">
        <w:rPr>
          <w:b/>
          <w:bCs/>
          <w:sz w:val="18"/>
          <w:szCs w:val="18"/>
        </w:rPr>
        <w:t>Sonal]</w:t>
      </w:r>
    </w:p>
    <w:p w14:paraId="277A652C" w14:textId="77777777" w:rsidR="00B12247" w:rsidRDefault="00B12247" w:rsidP="00B12247">
      <w:pPr>
        <w:spacing w:line="259" w:lineRule="auto"/>
      </w:pPr>
    </w:p>
    <w:p w14:paraId="0C20FF7D" w14:textId="77777777" w:rsidR="00916AD6" w:rsidRDefault="00916AD6" w:rsidP="003D463F"/>
    <w:p w14:paraId="55C7AB6C" w14:textId="59C1A0D4" w:rsidR="00F51736" w:rsidRPr="00114E0F" w:rsidRDefault="00C93E6C" w:rsidP="00114E0F">
      <w:pPr>
        <w:pStyle w:val="Titre2"/>
        <w:numPr>
          <w:ilvl w:val="0"/>
          <w:numId w:val="27"/>
        </w:numPr>
      </w:pPr>
      <w:r>
        <w:t xml:space="preserve">L’auditoire de Jésus </w:t>
      </w:r>
    </w:p>
    <w:p w14:paraId="518B9E31" w14:textId="77777777" w:rsidR="00C9026C" w:rsidRDefault="00C9026C" w:rsidP="0055396F"/>
    <w:p w14:paraId="4F52B5D2" w14:textId="77777777" w:rsidR="0049190D" w:rsidRPr="00881364" w:rsidRDefault="00CB573D" w:rsidP="00F912B5">
      <w:pPr>
        <w:rPr>
          <w:sz w:val="18"/>
          <w:szCs w:val="18"/>
        </w:rPr>
      </w:pPr>
      <w:r>
        <w:t xml:space="preserve">De quelle manière </w:t>
      </w:r>
      <w:r>
        <w:t xml:space="preserve">les paraboles de Jésus </w:t>
      </w:r>
      <w:r w:rsidR="00014E09" w:rsidRPr="00014E09">
        <w:t xml:space="preserve">ont-elles été reçues </w:t>
      </w:r>
      <w:r>
        <w:t xml:space="preserve">par son auditoire ? </w:t>
      </w:r>
      <w:r>
        <w:t xml:space="preserve">Quelles réactions ont-elles suscitées ? </w:t>
      </w:r>
      <w:r>
        <w:t>Alors</w:t>
      </w:r>
      <w:r w:rsidR="00014E09" w:rsidRPr="00014E09">
        <w:t>,</w:t>
      </w:r>
      <w:r>
        <w:t xml:space="preserve"> de fait, nous n’avons pas de traces des réactions immédiates et </w:t>
      </w:r>
      <w:r w:rsidRPr="00014E09">
        <w:rPr>
          <w:i/>
          <w:iCs/>
        </w:rPr>
        <w:t>in situ</w:t>
      </w:r>
      <w:r>
        <w:t xml:space="preserve"> a</w:t>
      </w:r>
      <w:r>
        <w:t>u temps de Jésus. Nous ne possédons pas d</w:t>
      </w:r>
      <w:r>
        <w:t>’antenne</w:t>
      </w:r>
      <w:r>
        <w:t xml:space="preserve"> parabol</w:t>
      </w:r>
      <w:r>
        <w:t>ique</w:t>
      </w:r>
      <w:r>
        <w:t xml:space="preserve"> qui nous connecte avec ce passé</w:t>
      </w:r>
      <w:r>
        <w:t xml:space="preserve"> factuel</w:t>
      </w:r>
      <w:r>
        <w:t>. Les évangile</w:t>
      </w:r>
      <w:r>
        <w:t>s</w:t>
      </w:r>
      <w:r>
        <w:t xml:space="preserve"> </w:t>
      </w:r>
      <w:r>
        <w:t xml:space="preserve">sont les seuls </w:t>
      </w:r>
      <w:r>
        <w:t>à nous en faire percevoir</w:t>
      </w:r>
      <w:r>
        <w:t xml:space="preserve"> </w:t>
      </w:r>
      <w:r w:rsidR="00014E09" w:rsidRPr="00014E09">
        <w:t xml:space="preserve">quelque chose </w:t>
      </w:r>
      <w:r>
        <w:t>pour leur intrigue</w:t>
      </w:r>
      <w:r>
        <w:t xml:space="preserve">. </w:t>
      </w:r>
    </w:p>
    <w:p w14:paraId="082B3849" w14:textId="77777777" w:rsidR="00C504A5" w:rsidRDefault="00C504A5">
      <w:pPr>
        <w:spacing w:line="259" w:lineRule="auto"/>
        <w:ind w:firstLine="0"/>
        <w:jc w:val="left"/>
      </w:pPr>
      <w:r>
        <w:lastRenderedPageBreak/>
        <w:br w:type="page"/>
      </w:r>
    </w:p>
    <w:p w14:paraId="48EC76B3" w14:textId="77777777" w:rsidR="0049190D" w:rsidRPr="00881364" w:rsidRDefault="00CB573D" w:rsidP="00993996">
      <w:pPr>
        <w:rPr>
          <w:sz w:val="18"/>
          <w:szCs w:val="18"/>
        </w:rPr>
      </w:pPr>
      <w:r>
        <w:lastRenderedPageBreak/>
        <w:t>L</w:t>
      </w:r>
      <w:r>
        <w:t xml:space="preserve">eur époque et </w:t>
      </w:r>
      <w:r>
        <w:t xml:space="preserve">leur </w:t>
      </w:r>
      <w:r>
        <w:t>contexte de rédaction</w:t>
      </w:r>
      <w:r>
        <w:t xml:space="preserve"> nous </w:t>
      </w:r>
      <w:r w:rsidR="00B34BCA" w:rsidRPr="00B34BCA">
        <w:t>amènent</w:t>
      </w:r>
      <w:r>
        <w:t xml:space="preserve"> à être </w:t>
      </w:r>
      <w:r>
        <w:t>lucide</w:t>
      </w:r>
      <w:r>
        <w:t>s</w:t>
      </w:r>
      <w:r>
        <w:t xml:space="preserve"> sur leur </w:t>
      </w:r>
      <w:r>
        <w:t xml:space="preserve">faible </w:t>
      </w:r>
      <w:r>
        <w:t>pertinence factuelle</w:t>
      </w:r>
      <w:r>
        <w:t xml:space="preserve"> et historique.</w:t>
      </w:r>
      <w:r>
        <w:t xml:space="preserve"> Cependant, nous </w:t>
      </w:r>
      <w:r>
        <w:t>aborder</w:t>
      </w:r>
      <w:r>
        <w:t>ons</w:t>
      </w:r>
      <w:r>
        <w:t xml:space="preserve"> les différents types de réaction que </w:t>
      </w:r>
      <w:r>
        <w:t>les évangiles</w:t>
      </w:r>
      <w:r>
        <w:t xml:space="preserve"> </w:t>
      </w:r>
      <w:r>
        <w:t>mettent en scène</w:t>
      </w:r>
      <w:r>
        <w:t xml:space="preserve"> d’un point de vue littéraire</w:t>
      </w:r>
      <w:r>
        <w:t xml:space="preserve">. </w:t>
      </w:r>
      <w:r>
        <w:t xml:space="preserve">Le premier constat </w:t>
      </w:r>
      <w:r>
        <w:t xml:space="preserve">est celui d’un manque. Les évangiles ne rapportent </w:t>
      </w:r>
      <w:r>
        <w:t>guère de réaction de son auditoire après la narration par Jésus d’une ou plusieurs paraboles</w:t>
      </w:r>
      <w:r>
        <w:t xml:space="preserve">. Les </w:t>
      </w:r>
      <w:r w:rsidR="00B34BCA" w:rsidRPr="00B34BCA">
        <w:t>seuls</w:t>
      </w:r>
      <w:r>
        <w:t xml:space="preserve"> et rares </w:t>
      </w:r>
      <w:r>
        <w:t>comportements</w:t>
      </w:r>
      <w:r>
        <w:t xml:space="preserve"> </w:t>
      </w:r>
      <w:r w:rsidR="00B34BCA" w:rsidRPr="00B34BCA">
        <w:t>mis</w:t>
      </w:r>
      <w:r>
        <w:t xml:space="preserve"> en avant sont </w:t>
      </w:r>
      <w:r w:rsidR="00B34BCA" w:rsidRPr="00B34BCA">
        <w:t>ceux</w:t>
      </w:r>
      <w:r>
        <w:t xml:space="preserve"> des disciples ou de quelques contradicteurs. Mais jamais de la foule, </w:t>
      </w:r>
      <w:r>
        <w:t>ou rarement</w:t>
      </w:r>
      <w:r>
        <w:t xml:space="preserve"> : </w:t>
      </w:r>
      <w:r>
        <w:t>lorsque</w:t>
      </w:r>
      <w:r>
        <w:t xml:space="preserve"> les paraboles appartiennent à un discours plus développ</w:t>
      </w:r>
      <w:r>
        <w:t>é</w:t>
      </w:r>
      <w:r>
        <w:t xml:space="preserve">. Les réactions de la foule concernent alors le discours et non la parabole qui y est </w:t>
      </w:r>
      <w:r w:rsidR="00B34BCA" w:rsidRPr="00B34BCA">
        <w:t>intégrée.</w:t>
      </w:r>
      <w:r>
        <w:t xml:space="preserve"> </w:t>
      </w:r>
      <w:r>
        <w:t>Ainsi chez Matthi</w:t>
      </w:r>
      <w:r>
        <w:t>e</w:t>
      </w:r>
      <w:r>
        <w:t xml:space="preserve">u, </w:t>
      </w:r>
      <w:r>
        <w:t xml:space="preserve">après le discours de Jésus sur la montagne, l’évangéliste rapporte : </w:t>
      </w:r>
    </w:p>
    <w:p w14:paraId="3E0D15B0" w14:textId="77777777" w:rsidR="0049190D" w:rsidRPr="00881364" w:rsidRDefault="00CB573D" w:rsidP="00415E60">
      <w:pPr>
        <w:rPr>
          <w:sz w:val="18"/>
          <w:szCs w:val="18"/>
        </w:rPr>
      </w:pPr>
      <w:r w:rsidRPr="006C5781">
        <w:rPr>
          <w:b/>
          <w:bCs/>
        </w:rPr>
        <w:t xml:space="preserve">[Mt </w:t>
      </w:r>
      <w:r w:rsidRPr="006C5781">
        <w:rPr>
          <w:b/>
          <w:bCs/>
        </w:rPr>
        <w:t>7</w:t>
      </w:r>
      <w:r w:rsidRPr="006C5781">
        <w:rPr>
          <w:b/>
          <w:bCs/>
        </w:rPr>
        <w:t>]</w:t>
      </w:r>
      <w:r>
        <w:t xml:space="preserve"> </w:t>
      </w:r>
      <w:r w:rsidRPr="006C5781">
        <w:rPr>
          <w:vertAlign w:val="superscript"/>
        </w:rPr>
        <w:t>28</w:t>
      </w:r>
      <w:r>
        <w:t xml:space="preserve"> </w:t>
      </w:r>
      <w:r w:rsidRPr="00833848">
        <w:rPr>
          <w:i/>
          <w:iCs/>
        </w:rPr>
        <w:t xml:space="preserve">Les foules étaient </w:t>
      </w:r>
      <w:r w:rsidR="009B0AB7" w:rsidRPr="009B0AB7">
        <w:rPr>
          <w:i/>
          <w:iCs/>
        </w:rPr>
        <w:t>frappées</w:t>
      </w:r>
      <w:r w:rsidRPr="00833848">
        <w:rPr>
          <w:i/>
          <w:iCs/>
        </w:rPr>
        <w:t xml:space="preserve"> de son enseignement, car il les </w:t>
      </w:r>
      <w:r w:rsidRPr="00833848">
        <w:rPr>
          <w:i/>
          <w:iCs/>
        </w:rPr>
        <w:t>enseignait en homme qui a autorité et non pas comme leurs scribes</w:t>
      </w:r>
      <w:r>
        <w:t>.</w:t>
      </w:r>
    </w:p>
    <w:p w14:paraId="01D1B78A" w14:textId="77777777" w:rsidR="0049190D" w:rsidRPr="00881364" w:rsidRDefault="00CB573D" w:rsidP="001E7670">
      <w:pPr>
        <w:rPr>
          <w:sz w:val="18"/>
          <w:szCs w:val="18"/>
        </w:rPr>
      </w:pPr>
      <w:r>
        <w:t xml:space="preserve">Cette stupéfaction heureuse concerne donc le style original </w:t>
      </w:r>
      <w:r>
        <w:t xml:space="preserve">et nouveau </w:t>
      </w:r>
      <w:r>
        <w:t>de ce prédicateur</w:t>
      </w:r>
      <w:r>
        <w:t xml:space="preserve"> galiléen qui, chez Matthieu, devient l’exégète autorisé de la Loi de Moïse. </w:t>
      </w:r>
      <w:r>
        <w:t>Les autres évangiles soulig</w:t>
      </w:r>
      <w:r>
        <w:t>n</w:t>
      </w:r>
      <w:r>
        <w:t>ent également cette particularité entendue chez Jésus</w:t>
      </w:r>
      <w:r>
        <w:t>. S</w:t>
      </w:r>
      <w:r>
        <w:t>es</w:t>
      </w:r>
      <w:r>
        <w:t xml:space="preserve"> discours </w:t>
      </w:r>
      <w:r>
        <w:t>adressé</w:t>
      </w:r>
      <w:r>
        <w:t>s</w:t>
      </w:r>
      <w:r>
        <w:t xml:space="preserve"> </w:t>
      </w:r>
      <w:r>
        <w:t xml:space="preserve">à ce peuple </w:t>
      </w:r>
      <w:r w:rsidR="005949FA" w:rsidRPr="005949FA">
        <w:t>galiléen</w:t>
      </w:r>
      <w:r>
        <w:t xml:space="preserve"> </w:t>
      </w:r>
      <w:r>
        <w:t>sur l’imminence du Règne ou Royaume de Dieu</w:t>
      </w:r>
      <w:r w:rsidR="005949FA" w:rsidRPr="005949FA">
        <w:t xml:space="preserve"> différeraient</w:t>
      </w:r>
      <w:r>
        <w:t xml:space="preserve"> des annonces apocalyptiques</w:t>
      </w:r>
      <w:r>
        <w:t xml:space="preserve">, des </w:t>
      </w:r>
      <w:r>
        <w:t>appels à la résistance nationale</w:t>
      </w:r>
      <w:r>
        <w:t xml:space="preserve"> ou des </w:t>
      </w:r>
      <w:r>
        <w:t>enseignements sur la Loi</w:t>
      </w:r>
      <w:r>
        <w:t xml:space="preserve"> qu’on pouvait entendre chez d’autres prédicateurs </w:t>
      </w:r>
      <w:r>
        <w:t>du temps de l’évangéliste</w:t>
      </w:r>
      <w:r>
        <w:t xml:space="preserve">. </w:t>
      </w:r>
      <w:r>
        <w:t xml:space="preserve">C’est ce que l’on perçoit </w:t>
      </w:r>
      <w:r w:rsidR="005949FA" w:rsidRPr="005949FA">
        <w:t xml:space="preserve">notamment </w:t>
      </w:r>
      <w:r>
        <w:t xml:space="preserve">dans </w:t>
      </w:r>
      <w:r>
        <w:t>leurs</w:t>
      </w:r>
      <w:r>
        <w:t xml:space="preserve"> paraboles</w:t>
      </w:r>
      <w:r>
        <w:t xml:space="preserve">. </w:t>
      </w:r>
    </w:p>
    <w:p w14:paraId="4D91F2C5" w14:textId="77777777" w:rsidR="0049190D" w:rsidRPr="00881364" w:rsidRDefault="00CB573D" w:rsidP="003F2EF0">
      <w:pPr>
        <w:rPr>
          <w:sz w:val="18"/>
          <w:szCs w:val="18"/>
        </w:rPr>
      </w:pPr>
      <w:r>
        <w:t xml:space="preserve">Pourtant, du côté </w:t>
      </w:r>
      <w:r>
        <w:t>du public galiléen</w:t>
      </w:r>
      <w:r>
        <w:t xml:space="preserve">, </w:t>
      </w:r>
      <w:r>
        <w:t>on peut être surpris par le silence ou l’ellipse</w:t>
      </w:r>
      <w:r>
        <w:t xml:space="preserve"> sur les réaction</w:t>
      </w:r>
      <w:r>
        <w:t>s</w:t>
      </w:r>
      <w:r>
        <w:t xml:space="preserve">. </w:t>
      </w:r>
      <w:r>
        <w:t>Surpris car les évangélistes n’hésitent pas à montrer une foule admirative et perplexe notamment quand il s’agit des miracles de Jésus</w:t>
      </w:r>
      <w:r w:rsidR="00702CBB" w:rsidRPr="00702CBB">
        <w:t>,</w:t>
      </w:r>
      <w:r>
        <w:t xml:space="preserve"> qui ne laissent généralement pas </w:t>
      </w:r>
      <w:r w:rsidR="00702CBB" w:rsidRPr="00702CBB">
        <w:t>indifférent</w:t>
      </w:r>
      <w:r>
        <w:t xml:space="preserve"> dans les intrigues évangéliques. </w:t>
      </w:r>
      <w:r>
        <w:t xml:space="preserve">Pourquoi ce silence des </w:t>
      </w:r>
      <w:r>
        <w:t>foules</w:t>
      </w:r>
      <w:r>
        <w:t xml:space="preserve"> </w:t>
      </w:r>
      <w:r>
        <w:t>au sujet de ces</w:t>
      </w:r>
      <w:r>
        <w:t xml:space="preserve"> métaphores </w:t>
      </w:r>
      <w:r>
        <w:t>qui leur sont</w:t>
      </w:r>
      <w:r>
        <w:t xml:space="preserve"> destinées</w:t>
      </w:r>
      <w:r>
        <w:t> ?</w:t>
      </w:r>
      <w:r>
        <w:t xml:space="preserve"> Ce silence peut relever soit de l’indifférence, soit de </w:t>
      </w:r>
      <w:r>
        <w:t>la perplexité</w:t>
      </w:r>
      <w:r>
        <w:t xml:space="preserve">. </w:t>
      </w:r>
      <w:r>
        <w:t>Il</w:t>
      </w:r>
      <w:r>
        <w:t xml:space="preserve"> pourrait</w:t>
      </w:r>
      <w:r>
        <w:t xml:space="preserve"> </w:t>
      </w:r>
      <w:r>
        <w:t>suggérer</w:t>
      </w:r>
      <w:r>
        <w:t xml:space="preserve"> que la parabole jetée à un auditoire, celui de Jésus ou celui des évangéliste</w:t>
      </w:r>
      <w:r>
        <w:t>s</w:t>
      </w:r>
      <w:r>
        <w:t xml:space="preserve">, est semée </w:t>
      </w:r>
      <w:r>
        <w:t xml:space="preserve">pour </w:t>
      </w:r>
      <w:r w:rsidR="00702CBB" w:rsidRPr="00702CBB">
        <w:t>interpeller</w:t>
      </w:r>
      <w:r>
        <w:t>, pour donner matière à réflexion</w:t>
      </w:r>
      <w:r>
        <w:t xml:space="preserve"> et</w:t>
      </w:r>
      <w:r>
        <w:t xml:space="preserve"> m</w:t>
      </w:r>
      <w:r>
        <w:t>û</w:t>
      </w:r>
      <w:r>
        <w:t>rir</w:t>
      </w:r>
      <w:r>
        <w:t xml:space="preserve"> doucement</w:t>
      </w:r>
      <w:r>
        <w:t xml:space="preserve">, </w:t>
      </w:r>
      <w:r>
        <w:t xml:space="preserve">laissant </w:t>
      </w:r>
      <w:r>
        <w:t>le terrain plus ou moins fertile ou retors accueillir librement cette parole.</w:t>
      </w:r>
    </w:p>
    <w:p w14:paraId="55E2EA05" w14:textId="77777777" w:rsidR="0049190D" w:rsidRPr="00881364" w:rsidRDefault="00CB573D" w:rsidP="00E90380">
      <w:pPr>
        <w:rPr>
          <w:sz w:val="18"/>
          <w:szCs w:val="18"/>
        </w:rPr>
      </w:pPr>
      <w:r>
        <w:t xml:space="preserve">Ceux qui réagissent dans les évangiles sont les disciples. </w:t>
      </w:r>
      <w:r>
        <w:t>Mais les cas sont peu nombreux. Ils expriment à Jésus leur incompréhension, leur questionnement vis-à-vis d’une parabole : celle du semeur, à laquelle il faudrait ajouter la parabole de l’ivraie chez Matthieu.</w:t>
      </w:r>
      <w:r>
        <w:t xml:space="preserve"> Selon les </w:t>
      </w:r>
      <w:r>
        <w:t>évangélistes</w:t>
      </w:r>
      <w:r>
        <w:t xml:space="preserve">, leur </w:t>
      </w:r>
      <w:r>
        <w:t>interrogation</w:t>
      </w:r>
      <w:r>
        <w:t xml:space="preserve"> porte soit sur le genre qu’est la parabole</w:t>
      </w:r>
      <w:r w:rsidR="00CB5147" w:rsidRPr="00CB5147">
        <w:t>,</w:t>
      </w:r>
      <w:r>
        <w:t xml:space="preserve"> comme chez Marc ou Matthieu : </w:t>
      </w:r>
      <w:r w:rsidRPr="006570A5">
        <w:rPr>
          <w:b/>
          <w:bCs/>
        </w:rPr>
        <w:t>[Mt 13]</w:t>
      </w:r>
      <w:r>
        <w:t xml:space="preserve"> </w:t>
      </w:r>
      <w:r w:rsidRPr="006570A5">
        <w:rPr>
          <w:vertAlign w:val="superscript"/>
        </w:rPr>
        <w:t>10</w:t>
      </w:r>
      <w:r>
        <w:t xml:space="preserve"> </w:t>
      </w:r>
      <w:r w:rsidRPr="00F522D0">
        <w:rPr>
          <w:i/>
          <w:iCs/>
        </w:rPr>
        <w:t>Ses disciples l’interrogèrent : pourquoi leur parles-tu en paraboles</w:t>
      </w:r>
      <w:r>
        <w:t xml:space="preserve"> ? </w:t>
      </w:r>
      <w:r w:rsidR="00CB5147" w:rsidRPr="00CB5147">
        <w:t>soit</w:t>
      </w:r>
      <w:r>
        <w:t xml:space="preserve"> sur la parabole elle-même</w:t>
      </w:r>
      <w:r w:rsidR="00CB5147" w:rsidRPr="00CB5147">
        <w:t>, celle</w:t>
      </w:r>
      <w:r>
        <w:t xml:space="preserve"> du semeur chez Luc </w:t>
      </w:r>
      <w:r>
        <w:t xml:space="preserve">ou de l’ivraie chez </w:t>
      </w:r>
      <w:r w:rsidR="00CB5147" w:rsidRPr="00CB5147">
        <w:t>Matthieu</w:t>
      </w:r>
      <w:r>
        <w:t> :</w:t>
      </w:r>
      <w:r w:rsidRPr="00523DF4">
        <w:t xml:space="preserve"> </w:t>
      </w:r>
      <w:r w:rsidRPr="00523DF4">
        <w:rPr>
          <w:b/>
          <w:bCs/>
        </w:rPr>
        <w:t>[Mt 13]</w:t>
      </w:r>
      <w:r>
        <w:t xml:space="preserve"> </w:t>
      </w:r>
      <w:r w:rsidRPr="00C504A5">
        <w:rPr>
          <w:i/>
          <w:iCs/>
          <w:u w:val="single"/>
          <w:vertAlign w:val="superscript"/>
        </w:rPr>
        <w:t>36</w:t>
      </w:r>
      <w:r w:rsidRPr="00C504A5">
        <w:rPr>
          <w:i/>
          <w:iCs/>
          <w:u w:val="single"/>
        </w:rPr>
        <w:t xml:space="preserve"> Ses disciples lui dirent : </w:t>
      </w:r>
      <w:r w:rsidRPr="00C504A5">
        <w:rPr>
          <w:i/>
          <w:iCs/>
          <w:u w:val="single"/>
        </w:rPr>
        <w:t>explique-nous la parabole de l’ivraie.</w:t>
      </w:r>
      <w:r>
        <w:rPr>
          <w:i/>
          <w:iCs/>
          <w:u w:val="single"/>
        </w:rPr>
        <w:br w:type="page"/>
      </w:r>
    </w:p>
    <w:p w14:paraId="043B7845" w14:textId="77777777" w:rsidR="0049190D" w:rsidRPr="00881364" w:rsidRDefault="00CB573D" w:rsidP="00041D77">
      <w:pPr>
        <w:rPr>
          <w:sz w:val="18"/>
          <w:szCs w:val="18"/>
        </w:rPr>
      </w:pPr>
      <w:r>
        <w:lastRenderedPageBreak/>
        <w:t>Si elles sont éclairées par Jésus à ses disciples, l</w:t>
      </w:r>
      <w:r>
        <w:t>eur i</w:t>
      </w:r>
      <w:r>
        <w:t>nterprétation</w:t>
      </w:r>
      <w:r>
        <w:t xml:space="preserve"> n’est pas unique, comme nous l’avons </w:t>
      </w:r>
      <w:r w:rsidR="00EB189B" w:rsidRPr="00EB189B">
        <w:t>vu</w:t>
      </w:r>
      <w:r>
        <w:t xml:space="preserve">. En l’occurrence, </w:t>
      </w:r>
      <w:r>
        <w:t>l</w:t>
      </w:r>
      <w:r>
        <w:t xml:space="preserve">es deux interprétations </w:t>
      </w:r>
      <w:r>
        <w:t xml:space="preserve">allégoriques </w:t>
      </w:r>
      <w:r>
        <w:t>de Jésus offre</w:t>
      </w:r>
      <w:r>
        <w:t>nt</w:t>
      </w:r>
      <w:r>
        <w:t xml:space="preserve"> </w:t>
      </w:r>
      <w:r>
        <w:t>une orientation plus ecclésiale (</w:t>
      </w:r>
      <w:r>
        <w:t xml:space="preserve">avec le </w:t>
      </w:r>
      <w:r>
        <w:t>semeur) ou eschatologique (</w:t>
      </w:r>
      <w:r>
        <w:t>pour celle de l’</w:t>
      </w:r>
      <w:r>
        <w:t>ivraie)</w:t>
      </w:r>
      <w:r>
        <w:t>.</w:t>
      </w:r>
      <w:r>
        <w:t xml:space="preserve"> </w:t>
      </w:r>
      <w:r>
        <w:t>Pour beaucoup d’ex</w:t>
      </w:r>
      <w:r>
        <w:t>égète</w:t>
      </w:r>
      <w:r>
        <w:t>s,</w:t>
      </w:r>
      <w:r>
        <w:t xml:space="preserve"> ces interprétations de Jésus seraient avant tout l’œuvre des évangélistes dans un but d’actualisation. </w:t>
      </w:r>
      <w:r>
        <w:t>Autrement dit</w:t>
      </w:r>
      <w:r w:rsidR="00EB189B" w:rsidRPr="00EB189B">
        <w:t>,</w:t>
      </w:r>
      <w:r>
        <w:t xml:space="preserve"> elles s’adressent</w:t>
      </w:r>
      <w:r>
        <w:t xml:space="preserve"> particulièrement</w:t>
      </w:r>
      <w:r>
        <w:t xml:space="preserve"> aux disciples </w:t>
      </w:r>
      <w:r>
        <w:t>d’hier à aujourd’hui</w:t>
      </w:r>
      <w:r>
        <w:t xml:space="preserve">. </w:t>
      </w:r>
      <w:r>
        <w:t xml:space="preserve">L’incompréhension des disciples permet d’exprimer un point de vue interprétatif qui rejoint l’auditoire de l’évangéliste. </w:t>
      </w:r>
      <w:r>
        <w:t>C’est ce que l’on peut deviner à travers la question de Pierre dans l’évangile de Luc</w:t>
      </w:r>
      <w:r>
        <w:t xml:space="preserve">, </w:t>
      </w:r>
      <w:r>
        <w:t>au chapitre 12,</w:t>
      </w:r>
      <w:r>
        <w:t xml:space="preserve"> </w:t>
      </w:r>
      <w:r>
        <w:t xml:space="preserve">après que Jésus </w:t>
      </w:r>
      <w:r w:rsidR="00EB189B" w:rsidRPr="00EB189B">
        <w:t>a</w:t>
      </w:r>
      <w:r>
        <w:t xml:space="preserve"> parlé, de manière métaphorique, de la venue du Fils de l’Homme aux temps derniers : </w:t>
      </w:r>
      <w:r w:rsidRPr="00F522D0">
        <w:rPr>
          <w:b/>
          <w:bCs/>
        </w:rPr>
        <w:t>[Lc 12]</w:t>
      </w:r>
      <w:r>
        <w:t xml:space="preserve"> </w:t>
      </w:r>
      <w:r w:rsidRPr="00F522D0">
        <w:rPr>
          <w:i/>
          <w:iCs/>
          <w:vertAlign w:val="superscript"/>
        </w:rPr>
        <w:t>41</w:t>
      </w:r>
      <w:r w:rsidRPr="00F522D0">
        <w:rPr>
          <w:i/>
          <w:iCs/>
        </w:rPr>
        <w:t xml:space="preserve"> Pierre lui dit alors</w:t>
      </w:r>
      <w:r>
        <w:rPr>
          <w:i/>
          <w:iCs/>
        </w:rPr>
        <w:t xml:space="preserve"> </w:t>
      </w:r>
      <w:r w:rsidRPr="00F522D0">
        <w:rPr>
          <w:i/>
          <w:iCs/>
        </w:rPr>
        <w:t>: «</w:t>
      </w:r>
      <w:r w:rsidR="00EB189B" w:rsidRPr="00EB189B">
        <w:rPr>
          <w:i/>
          <w:iCs/>
        </w:rPr>
        <w:t> </w:t>
      </w:r>
      <w:r w:rsidRPr="00F522D0">
        <w:rPr>
          <w:i/>
          <w:iCs/>
        </w:rPr>
        <w:t>Seigneur, est-ce pour nous que tu dis cette parabole ou bien pour tout le monde</w:t>
      </w:r>
      <w:r w:rsidR="00EB189B" w:rsidRPr="00EB189B">
        <w:rPr>
          <w:i/>
          <w:iCs/>
        </w:rPr>
        <w:t> ?</w:t>
      </w:r>
      <w:r w:rsidR="00EB189B" w:rsidRPr="00EB189B">
        <w:t> </w:t>
      </w:r>
      <w:r w:rsidRPr="00927679">
        <w:t>»</w:t>
      </w:r>
      <w:r>
        <w:t xml:space="preserve"> Ce à quoi Jésus répondr</w:t>
      </w:r>
      <w:r>
        <w:t>a</w:t>
      </w:r>
      <w:r>
        <w:t xml:space="preserve"> par la parabole de l’intendant fidèle</w:t>
      </w:r>
      <w:r>
        <w:t>.</w:t>
      </w:r>
    </w:p>
    <w:p w14:paraId="6F751C6C" w14:textId="77777777" w:rsidR="0049190D" w:rsidRPr="00881364" w:rsidRDefault="00CB573D" w:rsidP="001D15E7">
      <w:pPr>
        <w:rPr>
          <w:sz w:val="18"/>
          <w:szCs w:val="18"/>
        </w:rPr>
      </w:pPr>
      <w:r>
        <w:t xml:space="preserve">Les évangiles nous font aussi entendre des </w:t>
      </w:r>
      <w:r>
        <w:t>réponses</w:t>
      </w:r>
      <w:r>
        <w:t xml:space="preserve"> hostiles</w:t>
      </w:r>
      <w:r>
        <w:t xml:space="preserve"> </w:t>
      </w:r>
      <w:r>
        <w:t>à la suite</w:t>
      </w:r>
      <w:r>
        <w:t xml:space="preserve"> de paraboles. Ou plus précisément après la parabole des vignerons homicides. C’est l</w:t>
      </w:r>
      <w:r>
        <w:t>a</w:t>
      </w:r>
      <w:r>
        <w:t xml:space="preserve"> seule qui suscite, </w:t>
      </w:r>
      <w:r w:rsidR="00731829" w:rsidRPr="00731829">
        <w:t>quels</w:t>
      </w:r>
      <w:r>
        <w:t xml:space="preserve"> </w:t>
      </w:r>
      <w:r>
        <w:t xml:space="preserve">que </w:t>
      </w:r>
      <w:r w:rsidR="00731829" w:rsidRPr="00731829">
        <w:t>soient</w:t>
      </w:r>
      <w:r>
        <w:t xml:space="preserve"> les évangiles, des </w:t>
      </w:r>
      <w:r>
        <w:t xml:space="preserve">réactions négatives. </w:t>
      </w:r>
      <w:r>
        <w:t xml:space="preserve">Nous l’avons entendu dans la version de Marc, </w:t>
      </w:r>
      <w:r>
        <w:t>avec</w:t>
      </w:r>
      <w:r>
        <w:t xml:space="preserve"> les responsables </w:t>
      </w:r>
      <w:r>
        <w:t>religieux</w:t>
      </w:r>
      <w:r>
        <w:t xml:space="preserve"> de Jérusalem </w:t>
      </w:r>
      <w:r>
        <w:t xml:space="preserve">cherchant à le faire arrêter. </w:t>
      </w:r>
      <w:r>
        <w:t>Luc</w:t>
      </w:r>
      <w:r>
        <w:t xml:space="preserve">, quant à lui, </w:t>
      </w:r>
      <w:r>
        <w:t>nous offre une double réaction. D’abord</w:t>
      </w:r>
      <w:r>
        <w:t xml:space="preserve">, une réponse sèche à la conclusion de la parabole : </w:t>
      </w:r>
      <w:r w:rsidRPr="00DC59AB">
        <w:rPr>
          <w:b/>
          <w:bCs/>
        </w:rPr>
        <w:t>[Lc 20]</w:t>
      </w:r>
      <w:r>
        <w:t xml:space="preserve"> </w:t>
      </w:r>
      <w:r w:rsidRPr="00DC59AB">
        <w:rPr>
          <w:vertAlign w:val="superscript"/>
        </w:rPr>
        <w:t>16</w:t>
      </w:r>
      <w:r>
        <w:t xml:space="preserve"> </w:t>
      </w:r>
      <w:r w:rsidRPr="00DC59AB">
        <w:rPr>
          <w:i/>
          <w:iCs/>
        </w:rPr>
        <w:t>Alors dit Jésus, le maître de la vigne viendra, il fera périr ces vignerons et confiera la vigne à d’autres.</w:t>
      </w:r>
      <w:r w:rsidR="00731829" w:rsidRPr="00731829">
        <w:rPr>
          <w:i/>
          <w:iCs/>
        </w:rPr>
        <w:t> </w:t>
      </w:r>
      <w:r w:rsidRPr="00DC59AB">
        <w:rPr>
          <w:i/>
          <w:iCs/>
        </w:rPr>
        <w:t xml:space="preserve">» </w:t>
      </w:r>
      <w:r>
        <w:rPr>
          <w:i/>
          <w:iCs/>
        </w:rPr>
        <w:t>À</w:t>
      </w:r>
      <w:r w:rsidRPr="00DC59AB">
        <w:rPr>
          <w:i/>
          <w:iCs/>
        </w:rPr>
        <w:t xml:space="preserve"> </w:t>
      </w:r>
      <w:r w:rsidRPr="00DC59AB">
        <w:rPr>
          <w:i/>
          <w:iCs/>
        </w:rPr>
        <w:t>ces mots, ils dirent</w:t>
      </w:r>
      <w:r w:rsidR="00731829" w:rsidRPr="00731829">
        <w:rPr>
          <w:i/>
          <w:iCs/>
        </w:rPr>
        <w:t> : « </w:t>
      </w:r>
      <w:r w:rsidRPr="00DC59AB">
        <w:rPr>
          <w:i/>
          <w:iCs/>
        </w:rPr>
        <w:t>Non, jamais</w:t>
      </w:r>
      <w:r w:rsidR="00731829" w:rsidRPr="00731829">
        <w:rPr>
          <w:i/>
          <w:iCs/>
        </w:rPr>
        <w:t> ! »</w:t>
      </w:r>
      <w:r>
        <w:t xml:space="preserve"> Et après la citation sur la pierre rejetée</w:t>
      </w:r>
      <w:r>
        <w:t xml:space="preserve"> par les bâtisseurs</w:t>
      </w:r>
      <w:r>
        <w:t xml:space="preserve">, </w:t>
      </w:r>
      <w:r>
        <w:t>Luc reprend</w:t>
      </w:r>
      <w:r>
        <w:t xml:space="preserve"> la version de Marc </w:t>
      </w:r>
      <w:r>
        <w:t xml:space="preserve">(12,12) </w:t>
      </w:r>
      <w:r w:rsidRPr="00BE13B1">
        <w:rPr>
          <w:b/>
          <w:bCs/>
        </w:rPr>
        <w:t xml:space="preserve">: </w:t>
      </w:r>
      <w:r w:rsidRPr="00BE13B1">
        <w:rPr>
          <w:b/>
          <w:bCs/>
        </w:rPr>
        <w:t>[</w:t>
      </w:r>
      <w:r w:rsidRPr="00BE13B1">
        <w:rPr>
          <w:b/>
          <w:bCs/>
        </w:rPr>
        <w:t>Lc 20</w:t>
      </w:r>
      <w:r w:rsidRPr="00BE13B1">
        <w:rPr>
          <w:b/>
          <w:bCs/>
        </w:rPr>
        <w:t>]</w:t>
      </w:r>
      <w:r w:rsidRPr="00483273">
        <w:t xml:space="preserve"> </w:t>
      </w:r>
      <w:r w:rsidRPr="00BE13B1">
        <w:rPr>
          <w:vertAlign w:val="superscript"/>
        </w:rPr>
        <w:t>19</w:t>
      </w:r>
      <w:r w:rsidRPr="00483273">
        <w:t xml:space="preserve"> </w:t>
      </w:r>
      <w:r w:rsidRPr="00BE13B1">
        <w:rPr>
          <w:i/>
          <w:iCs/>
        </w:rPr>
        <w:t>Les scribes et les grands prêtres cherchèrent à mettre la main sur lui à l’instant même, mais ils eurent peur du peuple. Ils avaient bien compris que c’était pour eux qu’il avait</w:t>
      </w:r>
      <w:r w:rsidRPr="00BE13B1">
        <w:rPr>
          <w:i/>
          <w:iCs/>
        </w:rPr>
        <w:t xml:space="preserve"> dit cette parabole.</w:t>
      </w:r>
      <w:r>
        <w:rPr>
          <w:i/>
          <w:iCs/>
        </w:rPr>
        <w:t xml:space="preserve"> </w:t>
      </w:r>
    </w:p>
    <w:p w14:paraId="57C795E4" w14:textId="77777777" w:rsidR="0049190D" w:rsidRPr="00881364" w:rsidRDefault="00CB573D" w:rsidP="00B51248">
      <w:pPr>
        <w:rPr>
          <w:sz w:val="18"/>
          <w:szCs w:val="18"/>
        </w:rPr>
      </w:pPr>
      <w:r>
        <w:t xml:space="preserve">Si les disciples ne comprennent pas, les opposants ont tout compris. </w:t>
      </w:r>
      <w:r>
        <w:t xml:space="preserve">De fait, dans les évangiles l’incompréhension des disciples est récurrente : cette ignorance attend la révélation ultime que seront la </w:t>
      </w:r>
      <w:r w:rsidR="00C71BAE" w:rsidRPr="00C71BAE">
        <w:t>Passion</w:t>
      </w:r>
      <w:r>
        <w:t xml:space="preserve"> et la </w:t>
      </w:r>
      <w:r w:rsidR="00C71BAE" w:rsidRPr="00C71BAE">
        <w:t>Résurrection,</w:t>
      </w:r>
      <w:r>
        <w:t xml:space="preserve"> clé interprétative ultime des paroles et des actes de Jésus. </w:t>
      </w:r>
      <w:r>
        <w:t xml:space="preserve">La parabole des vignerons homicides, comme nous l’avons vu, vient </w:t>
      </w:r>
      <w:r>
        <w:t xml:space="preserve">révéler </w:t>
      </w:r>
      <w:r>
        <w:t xml:space="preserve">les acteurs </w:t>
      </w:r>
      <w:r>
        <w:t>prochains d</w:t>
      </w:r>
      <w:r>
        <w:t>u procès et d</w:t>
      </w:r>
      <w:r>
        <w:t xml:space="preserve">e la crucifixion et dénoncer leur </w:t>
      </w:r>
      <w:r>
        <w:t xml:space="preserve">rejet de la mission du Père à travers </w:t>
      </w:r>
      <w:r>
        <w:t>le Fils et Christ.</w:t>
      </w:r>
      <w:r>
        <w:t xml:space="preserve"> </w:t>
      </w:r>
    </w:p>
    <w:p w14:paraId="0A62ADD8" w14:textId="77777777" w:rsidR="00C504A5" w:rsidRDefault="00C504A5" w:rsidP="00A12E18"/>
    <w:p w14:paraId="064483A9" w14:textId="77777777" w:rsidR="0049190D" w:rsidRPr="00881364" w:rsidRDefault="00CB573D" w:rsidP="0057211B">
      <w:pPr>
        <w:rPr>
          <w:sz w:val="18"/>
          <w:szCs w:val="18"/>
        </w:rPr>
      </w:pPr>
      <w:r w:rsidRPr="00F522D0">
        <w:rPr>
          <w:b/>
          <w:bCs/>
          <w:sz w:val="20"/>
          <w:szCs w:val="20"/>
        </w:rPr>
        <w:t>[</w:t>
      </w:r>
      <w:r w:rsidR="00046F6E" w:rsidRPr="00046F6E">
        <w:rPr>
          <w:b/>
          <w:bCs/>
          <w:sz w:val="20"/>
          <w:szCs w:val="20"/>
        </w:rPr>
        <w:t>Sonal</w:t>
      </w:r>
      <w:r w:rsidRPr="00F522D0">
        <w:rPr>
          <w:b/>
          <w:bCs/>
          <w:sz w:val="20"/>
          <w:szCs w:val="20"/>
        </w:rPr>
        <w:t>]</w:t>
      </w:r>
      <w:r>
        <w:rPr>
          <w:b/>
          <w:bCs/>
          <w:sz w:val="20"/>
          <w:szCs w:val="20"/>
        </w:rPr>
        <w:br w:type="page"/>
      </w:r>
    </w:p>
    <w:p w14:paraId="37273B9E" w14:textId="0578402E" w:rsidR="00114E0F" w:rsidRDefault="009B4B0E" w:rsidP="00114E0F">
      <w:pPr>
        <w:pStyle w:val="Titre2"/>
        <w:numPr>
          <w:ilvl w:val="0"/>
          <w:numId w:val="27"/>
        </w:numPr>
      </w:pPr>
      <w:r w:rsidRPr="00114E0F">
        <w:lastRenderedPageBreak/>
        <w:t>L’</w:t>
      </w:r>
      <w:r w:rsidR="00114E0F" w:rsidRPr="00114E0F">
        <w:t>héritage</w:t>
      </w:r>
      <w:r>
        <w:t xml:space="preserve"> des paraboles </w:t>
      </w:r>
    </w:p>
    <w:p w14:paraId="3AAB9DF7" w14:textId="77777777" w:rsidR="00516B98" w:rsidRDefault="00516B98" w:rsidP="00E82F18"/>
    <w:p w14:paraId="60AAC676" w14:textId="77777777" w:rsidR="0049190D" w:rsidRPr="00881364" w:rsidRDefault="00CB573D" w:rsidP="003D2874">
      <w:pPr>
        <w:rPr>
          <w:sz w:val="18"/>
          <w:szCs w:val="18"/>
        </w:rPr>
      </w:pPr>
      <w:r>
        <w:t>Si les évangiles sont peu diserts sur les réactions aux paraboles de Jésus, nous avons encore moins de traces quant à celle</w:t>
      </w:r>
      <w:r>
        <w:t>s</w:t>
      </w:r>
      <w:r>
        <w:t xml:space="preserve"> des auditoires des évangélistes. </w:t>
      </w:r>
      <w:r>
        <w:t>C</w:t>
      </w:r>
      <w:r>
        <w:t>e que je voudrais souligner</w:t>
      </w:r>
      <w:r>
        <w:t xml:space="preserve"> maintenant</w:t>
      </w:r>
      <w:r>
        <w:t xml:space="preserve">, c’est plutôt cet héritage des paraboles de Jésus </w:t>
      </w:r>
      <w:r>
        <w:t xml:space="preserve">qui </w:t>
      </w:r>
      <w:r w:rsidR="00350267" w:rsidRPr="00350267">
        <w:t>montre</w:t>
      </w:r>
      <w:r>
        <w:t xml:space="preserve"> un intérêt</w:t>
      </w:r>
      <w:r>
        <w:t xml:space="preserve"> croissant dans l’histoire du christianisme primitif</w:t>
      </w:r>
      <w:r>
        <w:t xml:space="preserve">. Avec un public de moins en moins </w:t>
      </w:r>
      <w:r w:rsidR="00350267" w:rsidRPr="00350267">
        <w:t>issu</w:t>
      </w:r>
      <w:r>
        <w:t xml:space="preserve"> du judaïsme, ou de plus en plus marginalisé </w:t>
      </w:r>
      <w:r>
        <w:t xml:space="preserve">en son sein </w:t>
      </w:r>
      <w:r>
        <w:t xml:space="preserve">après la </w:t>
      </w:r>
      <w:r>
        <w:t xml:space="preserve">ruine de Jérusalem, </w:t>
      </w:r>
      <w:r w:rsidR="00350267" w:rsidRPr="00350267">
        <w:t>en</w:t>
      </w:r>
      <w:r>
        <w:t xml:space="preserve"> 70, le genre littéraire de la parabole a non seulement perduré mais semble aussi s’être développé. </w:t>
      </w:r>
      <w:r>
        <w:t xml:space="preserve">De fait, Marc, qui a rédigé son </w:t>
      </w:r>
      <w:r>
        <w:t>évangile</w:t>
      </w:r>
      <w:r>
        <w:t xml:space="preserve"> autour de l’an 70, n’a retenu que </w:t>
      </w:r>
      <w:r>
        <w:t>quatre</w:t>
      </w:r>
      <w:r>
        <w:t xml:space="preserve"> paraboles</w:t>
      </w:r>
      <w:r>
        <w:t xml:space="preserve">, au sens </w:t>
      </w:r>
      <w:r>
        <w:t xml:space="preserve">le plus </w:t>
      </w:r>
      <w:r>
        <w:t xml:space="preserve">strict. </w:t>
      </w:r>
      <w:r>
        <w:t xml:space="preserve">Mais avec Matthieu et Luc, plus de dix années plus tard, </w:t>
      </w:r>
      <w:r>
        <w:t xml:space="preserve">on recense un nombre croissant de paraboles </w:t>
      </w:r>
      <w:r w:rsidR="00350267" w:rsidRPr="00350267">
        <w:t>soit</w:t>
      </w:r>
      <w:r>
        <w:t xml:space="preserve"> provenant </w:t>
      </w:r>
      <w:r w:rsidR="00350267" w:rsidRPr="00350267">
        <w:t>d’une</w:t>
      </w:r>
      <w:r>
        <w:t xml:space="preserve"> </w:t>
      </w:r>
      <w:r>
        <w:t xml:space="preserve">source ou </w:t>
      </w:r>
      <w:r w:rsidR="00350267" w:rsidRPr="00350267">
        <w:t xml:space="preserve">d’une </w:t>
      </w:r>
      <w:r>
        <w:t xml:space="preserve">tradition </w:t>
      </w:r>
      <w:r>
        <w:t>commune,</w:t>
      </w:r>
      <w:r>
        <w:t xml:space="preserve"> </w:t>
      </w:r>
      <w:r w:rsidR="00350267" w:rsidRPr="00350267">
        <w:t>soit</w:t>
      </w:r>
      <w:r>
        <w:t xml:space="preserve"> issues de leur propre tradition, et notamment chez Luc. Le genre littéraire qu’est la parabole n’est donc pas tombé en désuétude avec </w:t>
      </w:r>
      <w:r w:rsidR="00350267" w:rsidRPr="00350267">
        <w:t>les</w:t>
      </w:r>
      <w:r>
        <w:t xml:space="preserve"> changements d’époque et de culture. Au contraire. </w:t>
      </w:r>
      <w:r>
        <w:t xml:space="preserve">La parole </w:t>
      </w:r>
      <w:r>
        <w:t>originale</w:t>
      </w:r>
      <w:r>
        <w:t xml:space="preserve"> et particulière du maître, à travers ses paraboles, certes réécrites et actualisées, </w:t>
      </w:r>
      <w:r>
        <w:t xml:space="preserve">semble avoir gardé toute sa pertinence et sa </w:t>
      </w:r>
      <w:r w:rsidR="00350267" w:rsidRPr="00350267">
        <w:t>résonance</w:t>
      </w:r>
      <w:r>
        <w:t>, avec, pour chaque</w:t>
      </w:r>
      <w:r>
        <w:t xml:space="preserve"> évangile, un caractère propre. </w:t>
      </w:r>
    </w:p>
    <w:p w14:paraId="76346B5E" w14:textId="77777777" w:rsidR="0049190D" w:rsidRPr="00881364" w:rsidRDefault="00CB573D" w:rsidP="00E816AE">
      <w:pPr>
        <w:rPr>
          <w:sz w:val="18"/>
          <w:szCs w:val="18"/>
        </w:rPr>
      </w:pPr>
      <w:r>
        <w:t xml:space="preserve">On a vu qu’avec Marc, les paraboles sont peu nombreuses et </w:t>
      </w:r>
      <w:r>
        <w:t>relie</w:t>
      </w:r>
      <w:r>
        <w:t xml:space="preserve">nt, </w:t>
      </w:r>
      <w:r w:rsidRPr="007B3A16">
        <w:t>entre autres</w:t>
      </w:r>
      <w:r>
        <w:t>,</w:t>
      </w:r>
      <w:r>
        <w:t xml:space="preserve"> la question du Royaume de Dieu à une interprétation christologique </w:t>
      </w:r>
      <w:r>
        <w:t>à l’aune de la croix. Matthieu</w:t>
      </w:r>
      <w:r>
        <w:t xml:space="preserve">, écrivant dans les années 80, </w:t>
      </w:r>
      <w:r>
        <w:t>a repris ces paraboles</w:t>
      </w:r>
      <w:r>
        <w:t>, sauf celle de la semence</w:t>
      </w:r>
      <w:r>
        <w:t xml:space="preserve">, </w:t>
      </w:r>
      <w:r>
        <w:t>en y adjoignant une vingtaine provenant de ses</w:t>
      </w:r>
      <w:r>
        <w:t xml:space="preserve"> traditions, </w:t>
      </w:r>
      <w:r>
        <w:t>et</w:t>
      </w:r>
      <w:r>
        <w:t xml:space="preserve"> en les organisant au sein des discours de Jésus</w:t>
      </w:r>
      <w:r>
        <w:t xml:space="preserve"> </w:t>
      </w:r>
      <w:r>
        <w:t>avec</w:t>
      </w:r>
      <w:r>
        <w:t xml:space="preserve"> souvent une perspective éthique</w:t>
      </w:r>
      <w:r>
        <w:t xml:space="preserve">. Son point d’insistance étant de souligner, notamment, combien </w:t>
      </w:r>
      <w:r>
        <w:t>l’avènement étonnant du Règne de Dieu, par son Christ, v</w:t>
      </w:r>
      <w:r>
        <w:t xml:space="preserve">ient </w:t>
      </w:r>
      <w:r>
        <w:t>donner sens aux</w:t>
      </w:r>
      <w:r>
        <w:t xml:space="preserve"> Écritures</w:t>
      </w:r>
      <w:r>
        <w:t xml:space="preserve">. </w:t>
      </w:r>
      <w:r>
        <w:t>À la même période</w:t>
      </w:r>
      <w:r w:rsidR="007B3A16" w:rsidRPr="007B3A16">
        <w:t>,</w:t>
      </w:r>
      <w:r>
        <w:t xml:space="preserve"> </w:t>
      </w:r>
      <w:r>
        <w:t xml:space="preserve">Luc </w:t>
      </w:r>
      <w:r>
        <w:t xml:space="preserve">intègre à son évangile une </w:t>
      </w:r>
      <w:r>
        <w:t xml:space="preserve">trentaine de </w:t>
      </w:r>
      <w:r>
        <w:t>paraboles</w:t>
      </w:r>
      <w:r>
        <w:t xml:space="preserve"> dont </w:t>
      </w:r>
      <w:r>
        <w:t xml:space="preserve">près de la moitié </w:t>
      </w:r>
      <w:r>
        <w:t>lui sont propres</w:t>
      </w:r>
      <w:r>
        <w:t xml:space="preserve">. </w:t>
      </w:r>
      <w:r>
        <w:t>Il</w:t>
      </w:r>
      <w:r>
        <w:t xml:space="preserve"> souligne l’</w:t>
      </w:r>
      <w:r>
        <w:t>universalité du salut</w:t>
      </w:r>
      <w:r>
        <w:t xml:space="preserve"> </w:t>
      </w:r>
      <w:r>
        <w:t xml:space="preserve">et de la miséricorde de Dieu, à </w:t>
      </w:r>
      <w:r>
        <w:t>destin</w:t>
      </w:r>
      <w:r>
        <w:t>ation</w:t>
      </w:r>
      <w:r>
        <w:t xml:space="preserve"> </w:t>
      </w:r>
      <w:r>
        <w:t>de</w:t>
      </w:r>
      <w:r>
        <w:t xml:space="preserve"> </w:t>
      </w:r>
      <w:r>
        <w:t xml:space="preserve">toutes les classes sociales et notamment </w:t>
      </w:r>
      <w:r w:rsidR="007B3A16" w:rsidRPr="007B3A16">
        <w:t>des</w:t>
      </w:r>
      <w:r>
        <w:t xml:space="preserve"> plu</w:t>
      </w:r>
      <w:r>
        <w:t>s fragiles</w:t>
      </w:r>
      <w:r>
        <w:t xml:space="preserve"> et </w:t>
      </w:r>
      <w:r w:rsidR="007B3A16" w:rsidRPr="007B3A16">
        <w:t>des</w:t>
      </w:r>
      <w:r>
        <w:t xml:space="preserve"> plus méprisées</w:t>
      </w:r>
      <w:r>
        <w:t xml:space="preserve">. </w:t>
      </w:r>
    </w:p>
    <w:p w14:paraId="4C0A5D56" w14:textId="77777777" w:rsidR="0049190D" w:rsidRPr="00881364" w:rsidRDefault="00CB573D" w:rsidP="00226824">
      <w:pPr>
        <w:rPr>
          <w:sz w:val="18"/>
          <w:szCs w:val="18"/>
        </w:rPr>
      </w:pPr>
      <w:r>
        <w:t xml:space="preserve">Toutes ces </w:t>
      </w:r>
      <w:r>
        <w:t xml:space="preserve">paraboles </w:t>
      </w:r>
      <w:r>
        <w:t xml:space="preserve">évangéliques </w:t>
      </w:r>
      <w:r>
        <w:t>sont</w:t>
      </w:r>
      <w:r>
        <w:t xml:space="preserve"> </w:t>
      </w:r>
      <w:r>
        <w:t>écrites et</w:t>
      </w:r>
      <w:r>
        <w:t xml:space="preserve"> lu</w:t>
      </w:r>
      <w:r>
        <w:t>e</w:t>
      </w:r>
      <w:r>
        <w:t>s</w:t>
      </w:r>
      <w:r>
        <w:t xml:space="preserve"> </w:t>
      </w:r>
      <w:r>
        <w:t>avec le</w:t>
      </w:r>
      <w:r>
        <w:t xml:space="preserve"> prisme de la foi en Christ et Fils de Dieu, comme aussi </w:t>
      </w:r>
      <w:r>
        <w:t>avec le</w:t>
      </w:r>
      <w:r>
        <w:t xml:space="preserve"> prisme de la </w:t>
      </w:r>
      <w:r w:rsidR="00F51C31" w:rsidRPr="00F51C31">
        <w:t>Passion.</w:t>
      </w:r>
      <w:r>
        <w:t xml:space="preserve"> </w:t>
      </w:r>
      <w:r>
        <w:t xml:space="preserve">Les paraboles de Matthieu et Luc </w:t>
      </w:r>
      <w:r w:rsidR="00F51C31" w:rsidRPr="00F51C31">
        <w:t>soulignent</w:t>
      </w:r>
      <w:r>
        <w:t xml:space="preserve"> davantage les </w:t>
      </w:r>
      <w:r>
        <w:t xml:space="preserve">conséquences éthiques et ecclésiales liées à ce Royaume inauguré par le Christ. </w:t>
      </w:r>
      <w:r>
        <w:t>Ces traditions sur les paraboles de Jésus</w:t>
      </w:r>
      <w:r w:rsidR="00F51C31" w:rsidRPr="00F51C31">
        <w:t>,</w:t>
      </w:r>
      <w:r>
        <w:t xml:space="preserve"> qu’elles soient rappelées, </w:t>
      </w:r>
      <w:r>
        <w:t>adaptées</w:t>
      </w:r>
      <w:r>
        <w:t xml:space="preserve"> </w:t>
      </w:r>
      <w:r>
        <w:t xml:space="preserve">ou même créées, </w:t>
      </w:r>
      <w:r>
        <w:t xml:space="preserve">vont dans le sens d’un intérêt croissant. Il est vrai que les paraboles, </w:t>
      </w:r>
      <w:r w:rsidR="00F51C31" w:rsidRPr="00F51C31">
        <w:t>quoique ancrées</w:t>
      </w:r>
      <w:r>
        <w:t xml:space="preserve"> dans </w:t>
      </w:r>
      <w:r>
        <w:t>un</w:t>
      </w:r>
      <w:r>
        <w:t xml:space="preserve"> </w:t>
      </w:r>
      <w:r>
        <w:t>substrat historique et culturel, ont un caractère intemporel et universel</w:t>
      </w:r>
      <w:r>
        <w:t xml:space="preserve"> dû à ce caractère narratif et </w:t>
      </w:r>
      <w:r>
        <w:t>métaphorique</w:t>
      </w:r>
      <w:r>
        <w:t xml:space="preserve"> qui les </w:t>
      </w:r>
      <w:r w:rsidR="00F51C31" w:rsidRPr="00F51C31">
        <w:t>caractérise</w:t>
      </w:r>
      <w:r>
        <w:t xml:space="preserve">. </w:t>
      </w:r>
    </w:p>
    <w:p w14:paraId="36CCCD47" w14:textId="77777777" w:rsidR="00C504A5" w:rsidRDefault="00C504A5">
      <w:pPr>
        <w:spacing w:line="259" w:lineRule="auto"/>
        <w:ind w:firstLine="0"/>
        <w:jc w:val="left"/>
      </w:pPr>
      <w:r>
        <w:br w:type="page"/>
      </w:r>
    </w:p>
    <w:p w14:paraId="27578A64" w14:textId="77777777" w:rsidR="0049190D" w:rsidRPr="00881364" w:rsidRDefault="00CB573D" w:rsidP="006108F3">
      <w:pPr>
        <w:rPr>
          <w:sz w:val="18"/>
          <w:szCs w:val="18"/>
        </w:rPr>
      </w:pPr>
      <w:r>
        <w:lastRenderedPageBreak/>
        <w:t xml:space="preserve">On va ainsi retrouver ces traditions des paraboles de Jésus jusque dans les évangiles </w:t>
      </w:r>
      <w:r w:rsidR="00B70641" w:rsidRPr="00B70641">
        <w:t>dits</w:t>
      </w:r>
      <w:r>
        <w:t xml:space="preserve"> apocryphes et notamment celui dit de Thomas</w:t>
      </w:r>
      <w:r>
        <w:t>,</w:t>
      </w:r>
      <w:r>
        <w:t xml:space="preserve"> l’apôtre appelé D</w:t>
      </w:r>
      <w:r>
        <w:t xml:space="preserve">idyme. </w:t>
      </w:r>
      <w:r>
        <w:t xml:space="preserve">Cet écrit copte découvert en 1947, en Égypte, à Nag Hammadi, relève de la littérature gnostique et de la mystique juive. La rédaction de ce document </w:t>
      </w:r>
      <w:r>
        <w:t xml:space="preserve">attribué à </w:t>
      </w:r>
      <w:r>
        <w:t>ce disciple</w:t>
      </w:r>
      <w:r w:rsidRPr="00392934">
        <w:t xml:space="preserve"> </w:t>
      </w:r>
      <w:r>
        <w:t>daterait du 4</w:t>
      </w:r>
      <w:r w:rsidRPr="0043001D">
        <w:rPr>
          <w:vertAlign w:val="superscript"/>
        </w:rPr>
        <w:t>e</w:t>
      </w:r>
      <w:r>
        <w:t xml:space="preserve"> siècle</w:t>
      </w:r>
      <w:r w:rsidR="00B70641" w:rsidRPr="00B70641">
        <w:t>,</w:t>
      </w:r>
      <w:r>
        <w:t xml:space="preserve"> mais l’œuvre en elle-même pourrait remonter au 2</w:t>
      </w:r>
      <w:r w:rsidRPr="00666010">
        <w:rPr>
          <w:vertAlign w:val="superscript"/>
        </w:rPr>
        <w:t>e</w:t>
      </w:r>
      <w:r>
        <w:t xml:space="preserve"> siècle.</w:t>
      </w:r>
      <w:r>
        <w:t xml:space="preserve"> Cet </w:t>
      </w:r>
      <w:r>
        <w:t>ouvrage</w:t>
      </w:r>
      <w:r>
        <w:t xml:space="preserve"> </w:t>
      </w:r>
      <w:r>
        <w:t xml:space="preserve">pseudépigraphe </w:t>
      </w:r>
      <w:r>
        <w:t>n</w:t>
      </w:r>
      <w:r>
        <w:t xml:space="preserve">e </w:t>
      </w:r>
      <w:r>
        <w:t>correspond</w:t>
      </w:r>
      <w:r>
        <w:t xml:space="preserve"> pas </w:t>
      </w:r>
      <w:r>
        <w:t>à un</w:t>
      </w:r>
      <w:r>
        <w:t xml:space="preserve"> récit</w:t>
      </w:r>
      <w:r>
        <w:t xml:space="preserve"> de type biographique</w:t>
      </w:r>
      <w:r>
        <w:t>, comme les synoptiques,</w:t>
      </w:r>
      <w:r>
        <w:t xml:space="preserve"> mais </w:t>
      </w:r>
      <w:r>
        <w:t>forme</w:t>
      </w:r>
      <w:r>
        <w:t xml:space="preserve"> </w:t>
      </w:r>
      <w:r>
        <w:t xml:space="preserve">un compendium organisé </w:t>
      </w:r>
      <w:r>
        <w:t>de 114</w:t>
      </w:r>
      <w:r>
        <w:t xml:space="preserve"> paroles attribuées à Jésus</w:t>
      </w:r>
      <w:r>
        <w:t xml:space="preserve"> (des </w:t>
      </w:r>
      <w:r w:rsidRPr="00B70641">
        <w:rPr>
          <w:i/>
          <w:iCs/>
        </w:rPr>
        <w:t>logia</w:t>
      </w:r>
      <w:r>
        <w:t xml:space="preserve">). Chacune </w:t>
      </w:r>
      <w:r>
        <w:t>étant</w:t>
      </w:r>
      <w:r>
        <w:t xml:space="preserve"> introduite par la mention</w:t>
      </w:r>
      <w:r w:rsidR="00B70641" w:rsidRPr="00B70641">
        <w:t> </w:t>
      </w:r>
      <w:r>
        <w:t xml:space="preserve">: « Jésus </w:t>
      </w:r>
      <w:r>
        <w:t>a</w:t>
      </w:r>
      <w:r>
        <w:t xml:space="preserve"> dit</w:t>
      </w:r>
      <w:r>
        <w:t>… »</w:t>
      </w:r>
      <w:r>
        <w:t xml:space="preserve">. </w:t>
      </w:r>
      <w:r>
        <w:t xml:space="preserve">On </w:t>
      </w:r>
      <w:r>
        <w:t>retrouve</w:t>
      </w:r>
      <w:r>
        <w:t xml:space="preserve"> également le refrain « </w:t>
      </w:r>
      <w:r w:rsidRPr="00653D13">
        <w:rPr>
          <w:i/>
          <w:iCs/>
        </w:rPr>
        <w:t>Que celui qui a des oreilles, qu’il entende </w:t>
      </w:r>
      <w:r>
        <w:t>». Une invitation à percevoir le sens caché ou mystérieux des paroles de Jésus, comme l’in</w:t>
      </w:r>
      <w:r>
        <w:t xml:space="preserve">dique son incipit servant de titre : </w:t>
      </w:r>
      <w:r w:rsidRPr="00F529F5">
        <w:rPr>
          <w:i/>
          <w:iCs/>
        </w:rPr>
        <w:t>Les paroles secrètes de Jésus écrites par Thomas</w:t>
      </w:r>
      <w:r w:rsidRPr="00F529F5">
        <w:t>.</w:t>
      </w:r>
      <w:r>
        <w:t xml:space="preserve"> On y </w:t>
      </w:r>
      <w:r>
        <w:t>lit</w:t>
      </w:r>
      <w:r>
        <w:t xml:space="preserve"> </w:t>
      </w:r>
      <w:r>
        <w:t>quatorze</w:t>
      </w:r>
      <w:r>
        <w:t xml:space="preserve"> paraboles</w:t>
      </w:r>
      <w:r>
        <w:t xml:space="preserve"> dont onze </w:t>
      </w:r>
      <w:r>
        <w:t>se retrouvent chez Matthieu</w:t>
      </w:r>
      <w:r>
        <w:t xml:space="preserve"> et Luc</w:t>
      </w:r>
      <w:r>
        <w:t>.</w:t>
      </w:r>
      <w:r>
        <w:t xml:space="preserve"> </w:t>
      </w:r>
      <w:r>
        <w:t>Celles-ci</w:t>
      </w:r>
      <w:r>
        <w:t xml:space="preserve"> sont citées hors de tout contexte narratif, hors sol pourrions-nous dire</w:t>
      </w:r>
      <w:r>
        <w:t xml:space="preserve">. Les paraboles </w:t>
      </w:r>
      <w:r>
        <w:t>de l’évangile de Thomas</w:t>
      </w:r>
      <w:r>
        <w:t xml:space="preserve"> sont </w:t>
      </w:r>
      <w:r>
        <w:t xml:space="preserve">ainsi </w:t>
      </w:r>
      <w:r>
        <w:t>livrées au savoir des disciples initiés</w:t>
      </w:r>
      <w:r>
        <w:t xml:space="preserve">, </w:t>
      </w:r>
      <w:r>
        <w:t>capable</w:t>
      </w:r>
      <w:r>
        <w:t>s</w:t>
      </w:r>
      <w:r>
        <w:t xml:space="preserve"> de fournir une </w:t>
      </w:r>
      <w:r>
        <w:t>interprétatio</w:t>
      </w:r>
      <w:r>
        <w:t>n</w:t>
      </w:r>
      <w:r>
        <w:t>.</w:t>
      </w:r>
      <w:r>
        <w:t xml:space="preserve"> </w:t>
      </w:r>
      <w:r>
        <w:t xml:space="preserve">On est loin de cette parole parabolique jetée à </w:t>
      </w:r>
      <w:r>
        <w:t>tous</w:t>
      </w:r>
      <w:r>
        <w:t xml:space="preserve"> vents</w:t>
      </w:r>
      <w:r>
        <w:t>, à tout public. Mais</w:t>
      </w:r>
      <w:r>
        <w:t xml:space="preserve"> l’évangile apocryphe de Thomas rend compte de cette </w:t>
      </w:r>
      <w:r>
        <w:t xml:space="preserve">pérennité des paraboles de Jésus. </w:t>
      </w:r>
    </w:p>
    <w:p w14:paraId="4C2FA701" w14:textId="77777777" w:rsidR="00E575A9" w:rsidRDefault="00E575A9" w:rsidP="00E575A9"/>
    <w:p w14:paraId="5B26A5CE" w14:textId="6971F7EB" w:rsidR="00E575A9" w:rsidRPr="00033921" w:rsidRDefault="00E575A9" w:rsidP="00E575A9">
      <w:pPr>
        <w:ind w:firstLine="0"/>
        <w:rPr>
          <w:b/>
          <w:bCs/>
          <w:sz w:val="18"/>
          <w:szCs w:val="18"/>
        </w:rPr>
      </w:pPr>
      <w:r w:rsidRPr="00033921">
        <w:rPr>
          <w:b/>
          <w:bCs/>
          <w:sz w:val="18"/>
          <w:szCs w:val="18"/>
        </w:rPr>
        <w:t>[</w:t>
      </w:r>
      <w:r w:rsidR="003D210E" w:rsidRPr="00033921">
        <w:rPr>
          <w:b/>
          <w:bCs/>
          <w:sz w:val="18"/>
          <w:szCs w:val="18"/>
        </w:rPr>
        <w:t>Sonal]</w:t>
      </w:r>
    </w:p>
    <w:p w14:paraId="2F949493" w14:textId="77777777" w:rsidR="00E575A9" w:rsidRDefault="00E575A9" w:rsidP="00E575A9">
      <w:pPr>
        <w:spacing w:line="259" w:lineRule="auto"/>
      </w:pPr>
    </w:p>
    <w:p w14:paraId="4280A118" w14:textId="77777777" w:rsidR="00E575A9" w:rsidRDefault="00E575A9" w:rsidP="000B3A22"/>
    <w:p w14:paraId="2EA3A9F5" w14:textId="48C1A459" w:rsidR="00E575A9" w:rsidRDefault="00E575A9" w:rsidP="00E575A9">
      <w:pPr>
        <w:pStyle w:val="Titre2"/>
        <w:numPr>
          <w:ilvl w:val="0"/>
          <w:numId w:val="27"/>
        </w:numPr>
      </w:pPr>
      <w:r>
        <w:t>Paraboles apostoliques ?</w:t>
      </w:r>
    </w:p>
    <w:p w14:paraId="011C0FD2" w14:textId="77777777" w:rsidR="00E575A9" w:rsidRPr="00E575A9" w:rsidRDefault="00E575A9" w:rsidP="00E575A9"/>
    <w:p w14:paraId="750700B8" w14:textId="77777777" w:rsidR="0049190D" w:rsidRPr="00881364" w:rsidRDefault="00CB573D" w:rsidP="000E6577">
      <w:pPr>
        <w:rPr>
          <w:sz w:val="18"/>
          <w:szCs w:val="18"/>
        </w:rPr>
      </w:pPr>
      <w:r>
        <w:t xml:space="preserve">Pour autant, une question demeure. Les évangiles canoniques ou les écrits apocryphes </w:t>
      </w:r>
      <w:r>
        <w:t>témoignent</w:t>
      </w:r>
      <w:r>
        <w:t xml:space="preserve"> de l’importance des paraboles dans la prédication de Jésus. </w:t>
      </w:r>
      <w:r>
        <w:t xml:space="preserve">Mais cette particularité s’est-elle transmise aux disciples eux-mêmes : ont-ils </w:t>
      </w:r>
      <w:r>
        <w:t>prêché</w:t>
      </w:r>
      <w:r>
        <w:t xml:space="preserve"> </w:t>
      </w:r>
      <w:r>
        <w:t>en inventant</w:t>
      </w:r>
      <w:r>
        <w:t xml:space="preserve"> leur</w:t>
      </w:r>
      <w:r>
        <w:t>s</w:t>
      </w:r>
      <w:r>
        <w:t xml:space="preserve"> propre</w:t>
      </w:r>
      <w:r>
        <w:t>s</w:t>
      </w:r>
      <w:r>
        <w:t xml:space="preserve"> parabole</w:t>
      </w:r>
      <w:r>
        <w:t>s ?</w:t>
      </w:r>
      <w:r>
        <w:t xml:space="preserve"> N</w:t>
      </w:r>
      <w:r>
        <w:t xml:space="preserve">ous n’avons aucune trace de leur prédication, et le livre des Actes des Apôtres, en </w:t>
      </w:r>
      <w:r>
        <w:t>racontant, sous la plume de Luc,</w:t>
      </w:r>
      <w:r>
        <w:t xml:space="preserve"> les discours et les missions de ces derniers, ne fait aucune place à la parabole</w:t>
      </w:r>
      <w:r>
        <w:t xml:space="preserve">, comme si cet art était désormais réservé à leur maître et Seigneur Jésus-Christ. </w:t>
      </w:r>
    </w:p>
    <w:p w14:paraId="3FAAD802" w14:textId="77777777" w:rsidR="0049190D" w:rsidRPr="00881364" w:rsidRDefault="00CB573D" w:rsidP="00966853">
      <w:pPr>
        <w:rPr>
          <w:sz w:val="18"/>
          <w:szCs w:val="18"/>
        </w:rPr>
      </w:pPr>
      <w:r>
        <w:t>Alors certes, il y a les lettres de Paul</w:t>
      </w:r>
      <w:r>
        <w:t>. Ce dernier, je l’avais évoqué au premier épisode, use de métaphore</w:t>
      </w:r>
      <w:r>
        <w:t>s</w:t>
      </w:r>
      <w:r>
        <w:t>. Sa 1</w:t>
      </w:r>
      <w:r w:rsidRPr="008E69D1">
        <w:rPr>
          <w:vertAlign w:val="superscript"/>
        </w:rPr>
        <w:t>ère</w:t>
      </w:r>
      <w:r>
        <w:t xml:space="preserve"> lettre aux Corinthiens </w:t>
      </w:r>
      <w:r>
        <w:t>pourrait évoquer</w:t>
      </w:r>
      <w:r>
        <w:t>, au chapitre 3,</w:t>
      </w:r>
      <w:r>
        <w:t xml:space="preserve"> </w:t>
      </w:r>
      <w:r>
        <w:t>la</w:t>
      </w:r>
      <w:r>
        <w:t xml:space="preserve"> parabole </w:t>
      </w:r>
      <w:r>
        <w:t xml:space="preserve">de la semence </w:t>
      </w:r>
      <w:r>
        <w:t xml:space="preserve">quand il dit </w:t>
      </w:r>
      <w:r w:rsidRPr="00760E16">
        <w:rPr>
          <w:b/>
          <w:bCs/>
        </w:rPr>
        <w:t>[1Co 3]</w:t>
      </w:r>
      <w:r>
        <w:t xml:space="preserve"> </w:t>
      </w:r>
      <w:r w:rsidRPr="00760E16">
        <w:rPr>
          <w:vertAlign w:val="superscript"/>
        </w:rPr>
        <w:t>6</w:t>
      </w:r>
      <w:r>
        <w:t xml:space="preserve"> </w:t>
      </w:r>
      <w:r>
        <w:t>« </w:t>
      </w:r>
      <w:r w:rsidRPr="00806443">
        <w:rPr>
          <w:i/>
          <w:iCs/>
        </w:rPr>
        <w:t>Moi j’ai planté, Apollos a arrosé, mais c’est Dieu qui fait croître</w:t>
      </w:r>
      <w:r>
        <w:t xml:space="preserve">. » </w:t>
      </w:r>
      <w:r>
        <w:t>Dans cette même lettre</w:t>
      </w:r>
      <w:r w:rsidR="00D4423F" w:rsidRPr="00D4423F">
        <w:t>,</w:t>
      </w:r>
      <w:r>
        <w:t xml:space="preserve"> au chapitre 15, </w:t>
      </w:r>
      <w:r>
        <w:t xml:space="preserve">pour </w:t>
      </w:r>
      <w:r w:rsidR="00D4423F" w:rsidRPr="00D4423F">
        <w:t>évoquer</w:t>
      </w:r>
      <w:r>
        <w:t xml:space="preserve"> la résurrection, </w:t>
      </w:r>
      <w:r>
        <w:t xml:space="preserve">Paul prend l’image de la graine </w:t>
      </w:r>
      <w:r>
        <w:t>qui doit mourir et reprendre vie sous la forme de plante</w:t>
      </w:r>
      <w:r>
        <w:t xml:space="preserve"> : </w:t>
      </w:r>
      <w:r>
        <w:br w:type="page"/>
      </w:r>
    </w:p>
    <w:p w14:paraId="6189BF1C" w14:textId="77777777" w:rsidR="00E575A9" w:rsidRDefault="003870AC" w:rsidP="002E4B2D">
      <w:r w:rsidRPr="003870AC">
        <w:rPr>
          <w:b/>
          <w:bCs/>
        </w:rPr>
        <w:lastRenderedPageBreak/>
        <w:t>[1Co 15]</w:t>
      </w:r>
      <w:r>
        <w:t xml:space="preserve"> </w:t>
      </w:r>
      <w:r w:rsidR="00784EC4" w:rsidRPr="00E575A9">
        <w:rPr>
          <w:i/>
          <w:iCs/>
          <w:vertAlign w:val="superscript"/>
        </w:rPr>
        <w:t>35</w:t>
      </w:r>
      <w:r w:rsidR="00784EC4" w:rsidRPr="00E575A9">
        <w:rPr>
          <w:i/>
          <w:iCs/>
        </w:rPr>
        <w:t xml:space="preserve"> Mais, dira-t-on, comment les morts ressuscitent-ils ? Avec quel corps reviennent-ils ? </w:t>
      </w:r>
      <w:r w:rsidR="00784EC4" w:rsidRPr="00E575A9">
        <w:rPr>
          <w:i/>
          <w:iCs/>
          <w:vertAlign w:val="superscript"/>
        </w:rPr>
        <w:t>36</w:t>
      </w:r>
      <w:r w:rsidR="00784EC4" w:rsidRPr="00E575A9">
        <w:rPr>
          <w:i/>
          <w:iCs/>
        </w:rPr>
        <w:t xml:space="preserve"> Insensé ! Toi, ce que tu sèmes ne prend vie qu’à condition de mourir.</w:t>
      </w:r>
      <w:r w:rsidRPr="00E575A9">
        <w:rPr>
          <w:i/>
          <w:iCs/>
        </w:rPr>
        <w:t xml:space="preserve"> </w:t>
      </w:r>
      <w:r w:rsidR="00784EC4" w:rsidRPr="00E575A9">
        <w:rPr>
          <w:i/>
          <w:iCs/>
        </w:rPr>
        <w:t xml:space="preserve"> </w:t>
      </w:r>
      <w:r w:rsidR="00784EC4" w:rsidRPr="00E575A9">
        <w:rPr>
          <w:i/>
          <w:iCs/>
          <w:vertAlign w:val="superscript"/>
        </w:rPr>
        <w:t>37</w:t>
      </w:r>
      <w:r w:rsidR="00784EC4" w:rsidRPr="00E575A9">
        <w:rPr>
          <w:i/>
          <w:iCs/>
        </w:rPr>
        <w:t xml:space="preserve"> Et ce que tu sèmes n’est pas la plante qui doit naître, mais un grain nu, de blé ou d’autre chose</w:t>
      </w:r>
      <w:r w:rsidR="00784EC4" w:rsidRPr="00784EC4">
        <w:t xml:space="preserve">. </w:t>
      </w:r>
    </w:p>
    <w:p w14:paraId="060DC8B2" w14:textId="77777777" w:rsidR="0049190D" w:rsidRPr="00881364" w:rsidRDefault="00CB573D" w:rsidP="00832782">
      <w:pPr>
        <w:rPr>
          <w:sz w:val="18"/>
          <w:szCs w:val="18"/>
        </w:rPr>
      </w:pPr>
      <w:r>
        <w:t xml:space="preserve">Dans </w:t>
      </w:r>
      <w:r>
        <w:t>cette même</w:t>
      </w:r>
      <w:r>
        <w:t xml:space="preserve"> lettre</w:t>
      </w:r>
      <w:r w:rsidR="009F55C3" w:rsidRPr="009F55C3">
        <w:t>,</w:t>
      </w:r>
      <w:r>
        <w:t xml:space="preserve"> </w:t>
      </w:r>
      <w:r>
        <w:t>au chapitre 14</w:t>
      </w:r>
      <w:r w:rsidR="009F55C3" w:rsidRPr="009F55C3">
        <w:t>,</w:t>
      </w:r>
      <w:r>
        <w:t xml:space="preserve"> Paul se risque à une autre allégorie, musicale cette fois, à propos de celles et ceux qui parlent en langues et surtout s’en glorifient. Paul préfère que chacun parle clairement à l’assemblée. </w:t>
      </w:r>
    </w:p>
    <w:p w14:paraId="67E01D6A" w14:textId="6C8028C4" w:rsidR="001039A0" w:rsidRPr="00FA1FE9" w:rsidRDefault="001039A0" w:rsidP="001039A0">
      <w:pPr>
        <w:rPr>
          <w:i/>
          <w:iCs/>
        </w:rPr>
      </w:pPr>
      <w:r w:rsidRPr="006131E2">
        <w:rPr>
          <w:b/>
          <w:bCs/>
        </w:rPr>
        <w:t>[1Co 14]</w:t>
      </w:r>
      <w:r>
        <w:t xml:space="preserve"> </w:t>
      </w:r>
      <w:r w:rsidRPr="00FB6D06">
        <w:rPr>
          <w:vertAlign w:val="superscript"/>
        </w:rPr>
        <w:t>7</w:t>
      </w:r>
      <w:r w:rsidRPr="00FB6D06">
        <w:t xml:space="preserve"> </w:t>
      </w:r>
      <w:r w:rsidRPr="00FA1FE9">
        <w:rPr>
          <w:i/>
          <w:iCs/>
        </w:rPr>
        <w:t xml:space="preserve">Il en est ainsi des instruments de musique, comme la flûte ou la </w:t>
      </w:r>
      <w:r w:rsidR="003D210E" w:rsidRPr="00FA1FE9">
        <w:rPr>
          <w:i/>
          <w:iCs/>
        </w:rPr>
        <w:t>cithare :</w:t>
      </w:r>
      <w:r w:rsidRPr="00FA1FE9">
        <w:rPr>
          <w:i/>
          <w:iCs/>
        </w:rPr>
        <w:t xml:space="preserve"> s’ils ne rendent pas des sons distincts, comment reconnaître ce que jouent la flûte ou la cithare ? </w:t>
      </w:r>
      <w:r w:rsidRPr="00FA1FE9">
        <w:rPr>
          <w:i/>
          <w:iCs/>
          <w:vertAlign w:val="superscript"/>
        </w:rPr>
        <w:t>8</w:t>
      </w:r>
      <w:r w:rsidRPr="00FA1FE9">
        <w:rPr>
          <w:i/>
          <w:iCs/>
        </w:rPr>
        <w:t xml:space="preserve"> Et si la trompette ne rend pas un son clair, qui se préparera au combat ? </w:t>
      </w:r>
      <w:r w:rsidRPr="00FA1FE9">
        <w:rPr>
          <w:i/>
          <w:iCs/>
          <w:vertAlign w:val="superscript"/>
        </w:rPr>
        <w:t>9</w:t>
      </w:r>
      <w:r w:rsidRPr="00FA1FE9">
        <w:rPr>
          <w:i/>
          <w:iCs/>
        </w:rPr>
        <w:t xml:space="preserve"> Vous de même</w:t>
      </w:r>
      <w:r>
        <w:rPr>
          <w:i/>
          <w:iCs/>
        </w:rPr>
        <w:t xml:space="preserve"> </w:t>
      </w:r>
      <w:r w:rsidRPr="00FA1FE9">
        <w:rPr>
          <w:i/>
          <w:iCs/>
        </w:rPr>
        <w:t xml:space="preserve">: si votre langue n’exprime pas des paroles intelligibles, comment comprendra-t-on ce que vous dites ? Vous parlerez en l’air. </w:t>
      </w:r>
    </w:p>
    <w:p w14:paraId="64DFCFFB" w14:textId="77777777" w:rsidR="0049190D" w:rsidRPr="00881364" w:rsidRDefault="00CB573D" w:rsidP="00A35E7C">
      <w:pPr>
        <w:rPr>
          <w:sz w:val="18"/>
          <w:szCs w:val="18"/>
        </w:rPr>
      </w:pPr>
      <w:r>
        <w:t>Auparavant</w:t>
      </w:r>
      <w:r>
        <w:t>, a</w:t>
      </w:r>
      <w:r>
        <w:t>u chapitre 12,</w:t>
      </w:r>
      <w:r>
        <w:t xml:space="preserve"> </w:t>
      </w:r>
      <w:r>
        <w:t>l’apôtre us</w:t>
      </w:r>
      <w:r>
        <w:t>ait</w:t>
      </w:r>
      <w:r>
        <w:t xml:space="preserve"> de l’image des membres d’un corps pour </w:t>
      </w:r>
      <w:r>
        <w:t>évoquer</w:t>
      </w:r>
      <w:r>
        <w:t xml:space="preserve"> </w:t>
      </w:r>
      <w:r>
        <w:t>l</w:t>
      </w:r>
      <w:r>
        <w:t xml:space="preserve">es relations des disciples entre eux et </w:t>
      </w:r>
      <w:r>
        <w:t>au</w:t>
      </w:r>
      <w:r>
        <w:t xml:space="preserve"> Christ. U</w:t>
      </w:r>
      <w:r>
        <w:t>ne</w:t>
      </w:r>
      <w:r>
        <w:t xml:space="preserve"> métaphore connue</w:t>
      </w:r>
      <w:r>
        <w:t xml:space="preserve"> </w:t>
      </w:r>
      <w:r>
        <w:t xml:space="preserve">du monde grec </w:t>
      </w:r>
      <w:r>
        <w:t xml:space="preserve">pour décrire l’organisation </w:t>
      </w:r>
      <w:r>
        <w:t xml:space="preserve">hiérarchique </w:t>
      </w:r>
      <w:r>
        <w:t>de la cité</w:t>
      </w:r>
      <w:r>
        <w:t xml:space="preserve">. Mais Paul va </w:t>
      </w:r>
      <w:r>
        <w:t xml:space="preserve">bousculer </w:t>
      </w:r>
      <w:r>
        <w:t>la narration habituelle</w:t>
      </w:r>
      <w:r>
        <w:t xml:space="preserve"> </w:t>
      </w:r>
      <w:r>
        <w:t xml:space="preserve">en </w:t>
      </w:r>
      <w:r>
        <w:t xml:space="preserve">faisant des membres du corps </w:t>
      </w:r>
      <w:r>
        <w:t>les plus délaissés ceux qui doivent être honor</w:t>
      </w:r>
      <w:r>
        <w:t>és</w:t>
      </w:r>
      <w:r>
        <w:t xml:space="preserve">. </w:t>
      </w:r>
      <w:r w:rsidRPr="00CD66E1">
        <w:rPr>
          <w:b/>
          <w:bCs/>
        </w:rPr>
        <w:t>[1Co 12]</w:t>
      </w:r>
      <w:r>
        <w:t xml:space="preserve"> </w:t>
      </w:r>
      <w:r w:rsidRPr="00E575A9">
        <w:rPr>
          <w:i/>
          <w:iCs/>
          <w:vertAlign w:val="superscript"/>
        </w:rPr>
        <w:t>22</w:t>
      </w:r>
      <w:r w:rsidRPr="00E575A9">
        <w:rPr>
          <w:i/>
          <w:iCs/>
        </w:rPr>
        <w:t xml:space="preserve"> Bien plus, même les membres du corps qui paraissent les plus faibles sont nécessaires, </w:t>
      </w:r>
      <w:r w:rsidRPr="00E575A9">
        <w:rPr>
          <w:i/>
          <w:iCs/>
          <w:vertAlign w:val="superscript"/>
        </w:rPr>
        <w:t>23</w:t>
      </w:r>
      <w:r w:rsidRPr="00E575A9">
        <w:rPr>
          <w:i/>
          <w:iCs/>
        </w:rPr>
        <w:t xml:space="preserve"> et ceux que nous tenons pour les moins honorables, c’est à eux que nous faisons le plus d’honneur. Moins ils sont décents, plus décemment nous les traitons</w:t>
      </w:r>
      <w:r>
        <w:t>.</w:t>
      </w:r>
      <w:r>
        <w:t xml:space="preserve"> Dès lors</w:t>
      </w:r>
      <w:r w:rsidR="00CF25B2" w:rsidRPr="00CF25B2">
        <w:t>,</w:t>
      </w:r>
      <w:r>
        <w:t xml:space="preserve"> ce</w:t>
      </w:r>
      <w:r>
        <w:t xml:space="preserve">tte subversion de la métaphore habituelle ne rejoint-elle pas la fonction d’une parabole ? </w:t>
      </w:r>
      <w:r>
        <w:t xml:space="preserve">Paul n’emploie jamais le mot </w:t>
      </w:r>
      <w:r w:rsidRPr="003A59F9">
        <w:rPr>
          <w:i/>
          <w:iCs/>
        </w:rPr>
        <w:t>parabole</w:t>
      </w:r>
      <w:r>
        <w:t xml:space="preserve">, cependant, </w:t>
      </w:r>
      <w:r>
        <w:t>il se sert de ces comparaisons</w:t>
      </w:r>
      <w:r>
        <w:t xml:space="preserve"> pour bousculer et interroger la foi de ses communautés</w:t>
      </w:r>
      <w:r>
        <w:t>.</w:t>
      </w:r>
      <w:r>
        <w:t xml:space="preserve"> </w:t>
      </w:r>
      <w:r>
        <w:t>Si bien qu’on pourrait peut-être parler d</w:t>
      </w:r>
      <w:r>
        <w:t xml:space="preserve">es </w:t>
      </w:r>
      <w:r w:rsidR="00CF25B2" w:rsidRPr="00CF25B2">
        <w:t>« paraboles »</w:t>
      </w:r>
      <w:r>
        <w:t xml:space="preserve"> de Paul</w:t>
      </w:r>
      <w:r>
        <w:t xml:space="preserve">. </w:t>
      </w:r>
    </w:p>
    <w:p w14:paraId="7578AE71" w14:textId="256B4450" w:rsidR="009E3948" w:rsidRDefault="009E3948" w:rsidP="00C46E55"/>
    <w:p w14:paraId="5EEC9A7E" w14:textId="77777777" w:rsidR="00264039" w:rsidRDefault="00264039" w:rsidP="00264039"/>
    <w:p w14:paraId="35EFCBBC" w14:textId="666F78CE" w:rsidR="00264039" w:rsidRDefault="00264039" w:rsidP="00264039">
      <w:pPr>
        <w:ind w:firstLine="0"/>
        <w:rPr>
          <w:b/>
          <w:bCs/>
          <w:sz w:val="18"/>
          <w:szCs w:val="18"/>
        </w:rPr>
      </w:pPr>
      <w:r w:rsidRPr="00033921">
        <w:rPr>
          <w:b/>
          <w:bCs/>
          <w:sz w:val="18"/>
          <w:szCs w:val="18"/>
        </w:rPr>
        <w:t>[</w:t>
      </w:r>
      <w:r w:rsidR="003D210E" w:rsidRPr="00033921">
        <w:rPr>
          <w:b/>
          <w:bCs/>
          <w:sz w:val="18"/>
          <w:szCs w:val="18"/>
        </w:rPr>
        <w:t>Sonal]</w:t>
      </w:r>
    </w:p>
    <w:p w14:paraId="4B67BDB8" w14:textId="60642238" w:rsidR="00C504A5" w:rsidRDefault="00C504A5">
      <w:pPr>
        <w:spacing w:line="259" w:lineRule="auto"/>
        <w:ind w:firstLine="0"/>
        <w:jc w:val="left"/>
      </w:pPr>
      <w:r>
        <w:br w:type="page"/>
      </w:r>
    </w:p>
    <w:p w14:paraId="2D40DFE6" w14:textId="6346B01E" w:rsidR="00AD78C0" w:rsidRDefault="00A37180" w:rsidP="00AD78C0">
      <w:pPr>
        <w:pStyle w:val="Titre2"/>
        <w:numPr>
          <w:ilvl w:val="0"/>
          <w:numId w:val="27"/>
        </w:numPr>
      </w:pPr>
      <w:r>
        <w:lastRenderedPageBreak/>
        <w:t>L</w:t>
      </w:r>
      <w:r w:rsidR="00CD5BC0" w:rsidRPr="00CD5BC0">
        <w:t>e chemin parcouru</w:t>
      </w:r>
      <w:r w:rsidR="00AD78C0">
        <w:t xml:space="preserve"> </w:t>
      </w:r>
    </w:p>
    <w:p w14:paraId="2CDA4E40" w14:textId="77777777" w:rsidR="00AD78C0" w:rsidRDefault="00AD78C0" w:rsidP="00AD78C0"/>
    <w:p w14:paraId="7A88D5D0" w14:textId="77777777" w:rsidR="0049190D" w:rsidRPr="00881364" w:rsidRDefault="00CB573D" w:rsidP="00A67933">
      <w:pPr>
        <w:rPr>
          <w:sz w:val="18"/>
          <w:szCs w:val="18"/>
        </w:rPr>
      </w:pPr>
      <w:r w:rsidRPr="005D3335">
        <w:t xml:space="preserve">Au terme de </w:t>
      </w:r>
      <w:r>
        <w:t>cette série</w:t>
      </w:r>
      <w:r w:rsidRPr="005D3335">
        <w:t>, on peut dire que nous avons surtout appris à entrer dans le monde des paraboles</w:t>
      </w:r>
      <w:r>
        <w:t xml:space="preserve">. Du moins </w:t>
      </w:r>
      <w:r>
        <w:t>celles des évangiles synoptiques</w:t>
      </w:r>
      <w:r w:rsidRPr="005D3335">
        <w:t>. Nous n’avons pas cherché à toutes les expliquer une par une</w:t>
      </w:r>
      <w:r>
        <w:t xml:space="preserve">, </w:t>
      </w:r>
      <w:r>
        <w:t>sinon les quatre paraboles présentes</w:t>
      </w:r>
      <w:r>
        <w:t xml:space="preserve"> </w:t>
      </w:r>
      <w:r>
        <w:t>chez</w:t>
      </w:r>
      <w:r>
        <w:t xml:space="preserve"> Marc</w:t>
      </w:r>
      <w:r w:rsidRPr="005D3335">
        <w:t xml:space="preserve">. L’enjeu était plutôt de comprendre </w:t>
      </w:r>
      <w:r w:rsidRPr="005D3335">
        <w:t xml:space="preserve">d’où elles viennent, </w:t>
      </w:r>
      <w:r w:rsidRPr="005D3335">
        <w:t>comment elles fonctionnent, ce qu’elles produisent, et pourquoi Jésus les utilise dans sa prédication</w:t>
      </w:r>
      <w:r>
        <w:t>, dans le cadre des évangile</w:t>
      </w:r>
      <w:r>
        <w:t>s synoptiques.</w:t>
      </w:r>
    </w:p>
    <w:p w14:paraId="5B5C7624" w14:textId="6F92186B" w:rsidR="00AD78C0" w:rsidRPr="00AE0F61" w:rsidRDefault="00AD78C0" w:rsidP="00AD78C0">
      <w:r w:rsidRPr="00AE0F61">
        <w:t>Car une parabole, ce n’est pas simplement une petite histoire sympathique, ni une morale facile à retenir. C’est beaucoup plus vivant que cela</w:t>
      </w:r>
      <w:r>
        <w:t xml:space="preserve"> et parfois même plus complexe ou plus subtil</w:t>
      </w:r>
      <w:r w:rsidRPr="00AE0F61">
        <w:t xml:space="preserve">. </w:t>
      </w:r>
      <w:r w:rsidR="00B34CFE">
        <w:t>La</w:t>
      </w:r>
      <w:r w:rsidRPr="00AE0F61">
        <w:t xml:space="preserve"> parabole</w:t>
      </w:r>
      <w:r w:rsidR="00B34CFE">
        <w:t xml:space="preserve"> </w:t>
      </w:r>
      <w:r w:rsidRPr="00AE0F61">
        <w:t xml:space="preserve">est une parole </w:t>
      </w:r>
      <w:r>
        <w:t>jetée</w:t>
      </w:r>
      <w:r w:rsidRPr="00AE0F61">
        <w:t xml:space="preserve"> </w:t>
      </w:r>
      <w:r w:rsidR="00B34CFE">
        <w:t xml:space="preserve">(comme le suggère son étymologie) </w:t>
      </w:r>
      <w:r w:rsidRPr="00AE0F61">
        <w:t xml:space="preserve">dans le quotidien, qui part d’images </w:t>
      </w:r>
      <w:r w:rsidR="002E5480">
        <w:t>réalistes, assez</w:t>
      </w:r>
      <w:r w:rsidRPr="00AE0F61">
        <w:t xml:space="preserve"> simples — </w:t>
      </w:r>
      <w:r w:rsidR="0090000A">
        <w:t>un semeur</w:t>
      </w:r>
      <w:r w:rsidRPr="00AE0F61">
        <w:t xml:space="preserve">, une graine, une vigne, un berger, une maison, </w:t>
      </w:r>
      <w:r>
        <w:t xml:space="preserve">un </w:t>
      </w:r>
      <w:r w:rsidR="0090000A">
        <w:t>voyage</w:t>
      </w:r>
      <w:r w:rsidRPr="00AE0F61">
        <w:t xml:space="preserve"> — mais qui, très vite, déplace le regard. On croit entrer dans une scène familière, presque ordinaire, et puis soudain quelque chose surprend, dérange, interroge. Et c’est souvent là que la parabole commence vraiment à travailler son auditeur</w:t>
      </w:r>
      <w:r w:rsidR="001823CC">
        <w:t xml:space="preserve"> pour amener un autre regard grâce à cette comparaison</w:t>
      </w:r>
      <w:r w:rsidRPr="00AE0F61">
        <w:t>.</w:t>
      </w:r>
    </w:p>
    <w:p w14:paraId="3E28298B" w14:textId="77777777" w:rsidR="0049190D" w:rsidRPr="00881364" w:rsidRDefault="00CB573D" w:rsidP="00B91730">
      <w:pPr>
        <w:rPr>
          <w:sz w:val="18"/>
          <w:szCs w:val="18"/>
        </w:rPr>
      </w:pPr>
      <w:r>
        <w:t>Seulement,</w:t>
      </w:r>
      <w:r w:rsidRPr="00995C14">
        <w:t xml:space="preserve"> pour entendre ces paraboles, il faut accepter de ne pas aller trop vite. Il faut les replacer dans leur contexte. À qui Jésus parle-t-il</w:t>
      </w:r>
      <w:r w:rsidR="00A27B9E" w:rsidRPr="00A27B9E">
        <w:t> </w:t>
      </w:r>
      <w:r w:rsidRPr="00995C14">
        <w:t>? À propos de quoi</w:t>
      </w:r>
      <w:r w:rsidR="00A27B9E" w:rsidRPr="00A27B9E">
        <w:t> </w:t>
      </w:r>
      <w:r w:rsidRPr="00995C14">
        <w:t>? Dans quelle controverse</w:t>
      </w:r>
      <w:r w:rsidR="00A27B9E" w:rsidRPr="00A27B9E">
        <w:t> </w:t>
      </w:r>
      <w:r w:rsidRPr="00995C14">
        <w:t>? À quelle question répond-il</w:t>
      </w:r>
      <w:r w:rsidR="00A27B9E" w:rsidRPr="00A27B9E">
        <w:t> </w:t>
      </w:r>
      <w:r w:rsidRPr="00995C14">
        <w:t>? Une parabole sortie de son cadre</w:t>
      </w:r>
      <w:r>
        <w:t xml:space="preserve"> narratif</w:t>
      </w:r>
      <w:r w:rsidRPr="00995C14">
        <w:t xml:space="preserve"> peut vite devenir une simple leçon de morale, ou bien une image que l’on utilise</w:t>
      </w:r>
      <w:r>
        <w:t>rait</w:t>
      </w:r>
      <w:r w:rsidRPr="00995C14">
        <w:t xml:space="preserve"> </w:t>
      </w:r>
      <w:r>
        <w:t>de manière trop subjective</w:t>
      </w:r>
      <w:r w:rsidRPr="00995C14">
        <w:t>. Or les évangélistes ne les placent pas au hasard. Le contexte, l’intrigue, les personnages, les détails étranges, tout cela compte. C’est souvent dans un geste inattendu, dans une parole excessive, dans un retournement de situation, que se trouve la pointe de la parabole.</w:t>
      </w:r>
      <w:r>
        <w:t xml:space="preserve"> </w:t>
      </w:r>
      <w:r>
        <w:t xml:space="preserve">Celle-ci </w:t>
      </w:r>
      <w:r w:rsidRPr="00995C14">
        <w:t xml:space="preserve">nous </w:t>
      </w:r>
      <w:r>
        <w:t>a</w:t>
      </w:r>
      <w:r w:rsidRPr="00995C14">
        <w:t xml:space="preserve"> aussi </w:t>
      </w:r>
      <w:r w:rsidR="00A27B9E" w:rsidRPr="00A27B9E">
        <w:t>orientés</w:t>
      </w:r>
      <w:r>
        <w:t xml:space="preserve"> vers la question du</w:t>
      </w:r>
      <w:r w:rsidRPr="00995C14">
        <w:t xml:space="preserve"> Royaume</w:t>
      </w:r>
      <w:r>
        <w:t xml:space="preserve"> de Dieu. </w:t>
      </w:r>
      <w:r>
        <w:t>La parabole</w:t>
      </w:r>
      <w:r>
        <w:t xml:space="preserve"> invite à ne pas situer ce dernier dans un au-delà, ni dans un futur plus ou moins lointain</w:t>
      </w:r>
      <w:r w:rsidRPr="00995C14">
        <w:t xml:space="preserve">. Elle parle de réalités très concrètes, très humaines, parfois même très ordinaires. </w:t>
      </w:r>
    </w:p>
    <w:p w14:paraId="580CEC51" w14:textId="77777777" w:rsidR="0049190D" w:rsidRPr="00881364" w:rsidRDefault="00CB573D" w:rsidP="00D33E5A">
      <w:pPr>
        <w:rPr>
          <w:sz w:val="18"/>
          <w:szCs w:val="18"/>
        </w:rPr>
      </w:pPr>
      <w:r w:rsidRPr="00995C14">
        <w:t xml:space="preserve">Et pourtant, à travers ces réalités, </w:t>
      </w:r>
      <w:r>
        <w:t>les paraboles</w:t>
      </w:r>
      <w:r w:rsidRPr="00995C14">
        <w:t xml:space="preserve"> ouvrent à autre chose</w:t>
      </w:r>
      <w:r>
        <w:t xml:space="preserve">, invitant l’auditoire à prendre une autre posture, un </w:t>
      </w:r>
      <w:r>
        <w:t xml:space="preserve">autre </w:t>
      </w:r>
      <w:r>
        <w:t xml:space="preserve">regard. </w:t>
      </w:r>
      <w:r w:rsidRPr="00995C14">
        <w:t xml:space="preserve">Elles reprennent </w:t>
      </w:r>
      <w:r>
        <w:t>aussi, parfois,</w:t>
      </w:r>
      <w:r w:rsidRPr="00995C14">
        <w:t xml:space="preserve"> des images déjà présentes dans l’Ancien Testament — la vigne, le berger, les noces, la moisson — </w:t>
      </w:r>
      <w:r>
        <w:t>en</w:t>
      </w:r>
      <w:r w:rsidRPr="00995C14">
        <w:t xml:space="preserve"> les réorient</w:t>
      </w:r>
      <w:r>
        <w:t>a</w:t>
      </w:r>
      <w:r w:rsidRPr="00995C14">
        <w:t xml:space="preserve">nt vers </w:t>
      </w:r>
      <w:r>
        <w:t>l</w:t>
      </w:r>
      <w:r>
        <w:t>a</w:t>
      </w:r>
      <w:r>
        <w:t xml:space="preserve"> figure du Christ Jésus</w:t>
      </w:r>
      <w:r w:rsidRPr="00995C14">
        <w:t xml:space="preserve">. </w:t>
      </w:r>
      <w:r>
        <w:t>Ainsi, e</w:t>
      </w:r>
      <w:r w:rsidRPr="00995C14">
        <w:t>lles ne rompent pas avec l’histoire</w:t>
      </w:r>
      <w:r>
        <w:t xml:space="preserve"> du salut</w:t>
      </w:r>
      <w:r w:rsidR="00980F74" w:rsidRPr="00980F74">
        <w:t> </w:t>
      </w:r>
      <w:r w:rsidRPr="00995C14">
        <w:t xml:space="preserve">; elles </w:t>
      </w:r>
      <w:r>
        <w:t xml:space="preserve">lui donnent sens, </w:t>
      </w:r>
      <w:r w:rsidRPr="00995C14">
        <w:t>l’interprètent à la lumière du Christ</w:t>
      </w:r>
      <w:r>
        <w:t xml:space="preserve"> et </w:t>
      </w:r>
      <w:r w:rsidR="00980F74" w:rsidRPr="00980F74">
        <w:t xml:space="preserve">de </w:t>
      </w:r>
      <w:r>
        <w:t>sa Passion</w:t>
      </w:r>
      <w:r w:rsidRPr="00995C14">
        <w:t>.</w:t>
      </w:r>
    </w:p>
    <w:p w14:paraId="5B8AC8EC" w14:textId="77777777" w:rsidR="004E1EE5" w:rsidRDefault="004E1EE5">
      <w:pPr>
        <w:spacing w:line="259" w:lineRule="auto"/>
        <w:ind w:firstLine="0"/>
        <w:jc w:val="left"/>
      </w:pPr>
      <w:r>
        <w:br w:type="page"/>
      </w:r>
    </w:p>
    <w:p w14:paraId="31C57822" w14:textId="77777777" w:rsidR="0049190D" w:rsidRPr="00881364" w:rsidRDefault="00CB573D" w:rsidP="00522920">
      <w:pPr>
        <w:rPr>
          <w:sz w:val="18"/>
          <w:szCs w:val="18"/>
        </w:rPr>
      </w:pPr>
      <w:r w:rsidRPr="00995C14">
        <w:lastRenderedPageBreak/>
        <w:t xml:space="preserve">Nous avons enfin observé que les paraboles ne sont pas toujours isolées. Elles sont parfois regroupées, mises en </w:t>
      </w:r>
      <w:r>
        <w:t>séquences</w:t>
      </w:r>
      <w:r w:rsidRPr="00995C14">
        <w:t xml:space="preserve">, comme des bouquets. Et ces </w:t>
      </w:r>
      <w:r>
        <w:t>collections</w:t>
      </w:r>
      <w:r w:rsidRPr="00995C14">
        <w:t xml:space="preserve"> ne sont pas neutres. Matthieu, Luc et Marc organisent les paraboles selon leur propre perspective. Matthieu insiste sur </w:t>
      </w:r>
      <w:r>
        <w:t>l’accomplissement du dessein de Dieu</w:t>
      </w:r>
      <w:r w:rsidRPr="00995C14">
        <w:t xml:space="preserve"> et le jugement. Luc trace un chemin de conversion marqué par la miséricorde, l’humilité et l’accueil des pauvres. Marc, lui, concentre presque tout autour de la Parole semée, de la croissance mystérieuse du Royaume et de l’horizon de la croix.</w:t>
      </w:r>
      <w:r>
        <w:t xml:space="preserve"> Pour </w:t>
      </w:r>
      <w:r>
        <w:t xml:space="preserve">résumer </w:t>
      </w:r>
      <w:r>
        <w:t>grossièrement.</w:t>
      </w:r>
    </w:p>
    <w:p w14:paraId="511A78E3" w14:textId="77777777" w:rsidR="0049190D" w:rsidRPr="00881364" w:rsidRDefault="00CB573D" w:rsidP="00B840FF">
      <w:pPr>
        <w:rPr>
          <w:sz w:val="18"/>
          <w:szCs w:val="18"/>
        </w:rPr>
      </w:pPr>
      <w:r w:rsidRPr="00916AD6">
        <w:t>Ainsi</w:t>
      </w:r>
      <w:r>
        <w:t>, l’ensemble de ces épisodes — et notamment ceux consacrés à Marc — avait surtout pour but de nous rendre plus attentifs à la manière d’écouter les paraboles.</w:t>
      </w:r>
      <w:r w:rsidRPr="00916AD6">
        <w:t xml:space="preserve"> Écouter une parabole, ce n’est pas simplement chercher la bonne réponse</w:t>
      </w:r>
      <w:r>
        <w:t xml:space="preserve"> ou</w:t>
      </w:r>
      <w:r w:rsidR="00CB7CAD" w:rsidRPr="00CB7CAD">
        <w:t>,</w:t>
      </w:r>
      <w:r>
        <w:t xml:space="preserve"> pire</w:t>
      </w:r>
      <w:r w:rsidR="00CB7CAD" w:rsidRPr="00CB7CAD">
        <w:t>,</w:t>
      </w:r>
      <w:r>
        <w:t xml:space="preserve"> </w:t>
      </w:r>
      <w:r>
        <w:t>la juste et unique interprétation</w:t>
      </w:r>
      <w:r>
        <w:t>.</w:t>
      </w:r>
      <w:r w:rsidRPr="00916AD6">
        <w:t xml:space="preserve"> </w:t>
      </w:r>
      <w:r>
        <w:t>L’audit</w:t>
      </w:r>
      <w:r>
        <w:t>oire, d’hier à aujourd’hui,</w:t>
      </w:r>
      <w:r>
        <w:t xml:space="preserve"> doit</w:t>
      </w:r>
      <w:r w:rsidRPr="00916AD6">
        <w:t xml:space="preserve"> accepter d’être déplacé</w:t>
      </w:r>
      <w:r>
        <w:t xml:space="preserve"> et s</w:t>
      </w:r>
      <w:r w:rsidRPr="00916AD6">
        <w:t>e laisser surprendre par une parole qui ne s’impose pas brutalement</w:t>
      </w:r>
      <w:r>
        <w:t xml:space="preserve"> </w:t>
      </w:r>
      <w:r w:rsidRPr="00CB7CAD">
        <w:rPr>
          <w:i/>
          <w:iCs/>
        </w:rPr>
        <w:t>ex cathedra</w:t>
      </w:r>
      <w:r w:rsidRPr="00916AD6">
        <w:t xml:space="preserve">, mais qui invite, qui interroge, qui mûrit. </w:t>
      </w:r>
      <w:r>
        <w:t>On ne saisit jamais tout d’une parabole, i</w:t>
      </w:r>
      <w:r>
        <w:t>l</w:t>
      </w:r>
      <w:r>
        <w:t xml:space="preserve"> faut souvent y revenir. </w:t>
      </w:r>
      <w:r>
        <w:t>Elles</w:t>
      </w:r>
      <w:r w:rsidRPr="00916AD6">
        <w:t xml:space="preserve"> ressemblent finalement aux semences dont elles parlent souvent</w:t>
      </w:r>
      <w:r w:rsidR="00CB7CAD" w:rsidRPr="00CB7CAD">
        <w:t> </w:t>
      </w:r>
      <w:r w:rsidRPr="00916AD6">
        <w:t xml:space="preserve">: elles sont jetées dans l’histoire, dans la mémoire des évangiles, mais aussi dans </w:t>
      </w:r>
      <w:r>
        <w:t>la vie de celui ou celle qui</w:t>
      </w:r>
      <w:r w:rsidRPr="00916AD6">
        <w:t xml:space="preserve"> écoute</w:t>
      </w:r>
      <w:r>
        <w:t xml:space="preserve"> avec foi</w:t>
      </w:r>
      <w:r>
        <w:t xml:space="preserve">. Et parfois, il faut bien le reconnaître, elles tombent aussi sur </w:t>
      </w:r>
      <w:r>
        <w:t>des</w:t>
      </w:r>
      <w:r>
        <w:t xml:space="preserve"> terrains un peu caillouteux. Mais c’est justement là qu’elles travaillent. </w:t>
      </w:r>
    </w:p>
    <w:p w14:paraId="1EEA7486" w14:textId="77777777" w:rsidR="00AD78C0" w:rsidRDefault="00AD78C0" w:rsidP="00AD78C0"/>
    <w:p w14:paraId="23850303" w14:textId="3E04AE81" w:rsidR="00AD78C0" w:rsidRPr="00033921" w:rsidRDefault="00AD78C0" w:rsidP="00AD78C0">
      <w:pPr>
        <w:ind w:firstLine="0"/>
        <w:rPr>
          <w:b/>
          <w:bCs/>
          <w:sz w:val="18"/>
          <w:szCs w:val="18"/>
        </w:rPr>
      </w:pPr>
      <w:r w:rsidRPr="00033921">
        <w:rPr>
          <w:b/>
          <w:bCs/>
          <w:sz w:val="18"/>
          <w:szCs w:val="18"/>
        </w:rPr>
        <w:t>[</w:t>
      </w:r>
      <w:r w:rsidR="003D210E" w:rsidRPr="00033921">
        <w:rPr>
          <w:b/>
          <w:bCs/>
          <w:sz w:val="18"/>
          <w:szCs w:val="18"/>
        </w:rPr>
        <w:t>Sonal]</w:t>
      </w:r>
    </w:p>
    <w:p w14:paraId="40D144C2" w14:textId="77777777" w:rsidR="00AD78C0" w:rsidRDefault="00AD78C0" w:rsidP="00AD78C0">
      <w:pPr>
        <w:spacing w:line="259" w:lineRule="auto"/>
      </w:pPr>
    </w:p>
    <w:p w14:paraId="5328A639" w14:textId="77777777" w:rsidR="00AD78C0" w:rsidRDefault="00AD78C0" w:rsidP="00AD78C0"/>
    <w:p w14:paraId="242933B7" w14:textId="77777777" w:rsidR="00F51736" w:rsidRDefault="00F51736" w:rsidP="00AD78C0">
      <w:pPr>
        <w:pStyle w:val="Titre2"/>
        <w:numPr>
          <w:ilvl w:val="0"/>
          <w:numId w:val="27"/>
        </w:numPr>
        <w:tabs>
          <w:tab w:val="num" w:pos="720"/>
        </w:tabs>
      </w:pPr>
      <w:r>
        <w:t xml:space="preserve">Conclusion </w:t>
      </w:r>
    </w:p>
    <w:p w14:paraId="37C70161" w14:textId="77777777" w:rsidR="00995BE3" w:rsidRDefault="00995BE3" w:rsidP="00F51736"/>
    <w:p w14:paraId="14092A99" w14:textId="77777777" w:rsidR="0049190D" w:rsidRPr="00881364" w:rsidRDefault="00CB573D" w:rsidP="000A1A64">
      <w:pPr>
        <w:rPr>
          <w:sz w:val="18"/>
          <w:szCs w:val="18"/>
        </w:rPr>
      </w:pPr>
      <w:r>
        <w:t xml:space="preserve">Avec </w:t>
      </w:r>
      <w:r>
        <w:t xml:space="preserve">l’importance du contexte des paraboles, j’avais évoqué quatre éléments importants dans la compréhension de celles-ci : </w:t>
      </w:r>
      <w:r w:rsidRPr="007D02B1">
        <w:t xml:space="preserve">le </w:t>
      </w:r>
      <w:r w:rsidRPr="007D02B1">
        <w:t>motif de comparaison, l’effet de la métaphore, le rôle de la digression et le jeu de l’intrigue</w:t>
      </w:r>
      <w:r w:rsidRPr="007D02B1">
        <w:t xml:space="preserve"> avec sa pointe et ses e</w:t>
      </w:r>
      <w:r>
        <w:t>x</w:t>
      </w:r>
      <w:r w:rsidRPr="007D02B1">
        <w:t>travagances</w:t>
      </w:r>
      <w:r>
        <w:t xml:space="preserve">. </w:t>
      </w:r>
      <w:r>
        <w:t>Il faut quand même faire preuve d’une certaine souplesse et flexibilité</w:t>
      </w:r>
      <w:r>
        <w:t xml:space="preserve"> : toutes les paraboles ne rassemblent </w:t>
      </w:r>
      <w:r w:rsidR="00E40111" w:rsidRPr="00E40111">
        <w:t xml:space="preserve">pas </w:t>
      </w:r>
      <w:r>
        <w:t xml:space="preserve">tous ces critères. Parfois certains sont absents </w:t>
      </w:r>
      <w:r>
        <w:t>d’une</w:t>
      </w:r>
      <w:r>
        <w:t xml:space="preserve"> parabole. </w:t>
      </w:r>
      <w:r>
        <w:t xml:space="preserve">Chaque évangéliste </w:t>
      </w:r>
      <w:r>
        <w:t>possède</w:t>
      </w:r>
      <w:r>
        <w:t xml:space="preserve"> aussi sa propre manière de concevoir une parabole. </w:t>
      </w:r>
      <w:r>
        <w:t>D’autre part, ces critères ne doivent pas empêcher plusieurs niveaux de lecture</w:t>
      </w:r>
      <w:r>
        <w:t>, mais au contraire les susciter,</w:t>
      </w:r>
      <w:r>
        <w:t xml:space="preserve"> à </w:t>
      </w:r>
      <w:r w:rsidR="00E40111" w:rsidRPr="00E40111">
        <w:t>condition</w:t>
      </w:r>
      <w:r>
        <w:t xml:space="preserve"> que ceux-ci s’appuient </w:t>
      </w:r>
      <w:r>
        <w:t xml:space="preserve">toujours </w:t>
      </w:r>
      <w:r>
        <w:t xml:space="preserve">sur des critères littéraires ou narratifs. </w:t>
      </w:r>
      <w:r>
        <w:t>Souvent la parabole</w:t>
      </w:r>
      <w:r>
        <w:t xml:space="preserve"> ouvre à de multiples perspectives. </w:t>
      </w:r>
    </w:p>
    <w:p w14:paraId="3147D6D4" w14:textId="77777777" w:rsidR="0049190D" w:rsidRPr="00881364" w:rsidRDefault="00CB573D" w:rsidP="005406B6">
      <w:pPr>
        <w:rPr>
          <w:sz w:val="18"/>
          <w:szCs w:val="18"/>
        </w:rPr>
      </w:pPr>
      <w:r>
        <w:lastRenderedPageBreak/>
        <w:t>J</w:t>
      </w:r>
      <w:r>
        <w:t xml:space="preserve">e n’ai </w:t>
      </w:r>
      <w:r>
        <w:t>pas évoqué l’évangile de Jean qui pourtant use d’image</w:t>
      </w:r>
      <w:r>
        <w:t>s</w:t>
      </w:r>
      <w:r>
        <w:t xml:space="preserve"> métaphorique</w:t>
      </w:r>
      <w:r>
        <w:t>s</w:t>
      </w:r>
      <w:r>
        <w:t xml:space="preserve"> mais, il est vrai, avec un style particulier. </w:t>
      </w:r>
      <w:r>
        <w:t xml:space="preserve">Ses allégories s’inscrivent dans un cadre discursif, elles n’ont pas </w:t>
      </w:r>
      <w:r>
        <w:t xml:space="preserve">toujours </w:t>
      </w:r>
      <w:r>
        <w:t>un caractère de digression, ni même d’intrigue</w:t>
      </w:r>
      <w:r>
        <w:t xml:space="preserve"> avec des </w:t>
      </w:r>
      <w:r w:rsidR="007B22AA" w:rsidRPr="007B22AA">
        <w:t>rebondissements</w:t>
      </w:r>
      <w:r>
        <w:t xml:space="preserve"> et une pointe</w:t>
      </w:r>
      <w:r>
        <w:t xml:space="preserve">, comme les évangiles synoptiques. </w:t>
      </w:r>
      <w:r>
        <w:t>Pourtant l’usage de métaphores dans l’évangile de Jean est assez récurrent : la vigne et les sarments, le bon berger, et même le grain de blé semé en terre</w:t>
      </w:r>
      <w:r>
        <w:t xml:space="preserve"> (et bien d’autres sans doute)</w:t>
      </w:r>
      <w:r>
        <w:t xml:space="preserve">. </w:t>
      </w:r>
      <w:r>
        <w:t xml:space="preserve">Et cela serait intéressant de voir comment </w:t>
      </w:r>
      <w:r w:rsidR="007B22AA" w:rsidRPr="007B22AA">
        <w:t>fonctionnent</w:t>
      </w:r>
      <w:r>
        <w:t xml:space="preserve"> ces métaphores </w:t>
      </w:r>
      <w:r>
        <w:t xml:space="preserve">ou paraboles </w:t>
      </w:r>
      <w:r>
        <w:t>johanniques. Mais c’est une autre histoire.</w:t>
      </w:r>
    </w:p>
    <w:p w14:paraId="09E52ADD" w14:textId="77777777" w:rsidR="0049190D" w:rsidRPr="00881364" w:rsidRDefault="00FA5DE6" w:rsidP="00093150">
      <w:pPr>
        <w:rPr>
          <w:sz w:val="18"/>
          <w:szCs w:val="18"/>
        </w:rPr>
      </w:pPr>
      <w:r w:rsidRPr="00FA5DE6">
        <w:t>À</w:t>
      </w:r>
      <w:r w:rsidR="00CB573D">
        <w:t xml:space="preserve"> ce propos, </w:t>
      </w:r>
      <w:r w:rsidR="00CB573D">
        <w:t>c’est avec cet épisode</w:t>
      </w:r>
      <w:r w:rsidR="00CB573D">
        <w:t xml:space="preserve"> que se termine notre série sur les paraboles de Jésus.</w:t>
      </w:r>
      <w:r w:rsidR="00CB573D">
        <w:t xml:space="preserve"> </w:t>
      </w:r>
      <w:r w:rsidR="00CB573D">
        <w:t xml:space="preserve">Du moins pour cette étude générale et ses appuis sur l’Évangile selon Marc. </w:t>
      </w:r>
      <w:r w:rsidR="00CB573D">
        <w:t xml:space="preserve">J’espère que ces dix épisodes ont su porter du fruit à leur écoute. </w:t>
      </w:r>
      <w:r w:rsidR="00CB573D">
        <w:t xml:space="preserve">Vous vous en doutez, cette </w:t>
      </w:r>
      <w:r w:rsidR="00CB573D">
        <w:t>émission</w:t>
      </w:r>
      <w:r w:rsidR="00CB573D">
        <w:t xml:space="preserve"> pourrait bien donner naissance </w:t>
      </w:r>
      <w:r w:rsidR="00CB573D">
        <w:t xml:space="preserve">à </w:t>
      </w:r>
      <w:r w:rsidR="00CB573D">
        <w:t xml:space="preserve">d’autres </w:t>
      </w:r>
      <w:r w:rsidR="00CB573D">
        <w:t>se focalisant sur les paraboles de l’</w:t>
      </w:r>
      <w:r w:rsidR="00CB573D">
        <w:t>évangile de Matthieu, puis de Luc</w:t>
      </w:r>
      <w:r w:rsidRPr="00FA5DE6">
        <w:t>,</w:t>
      </w:r>
      <w:r w:rsidR="00CB573D">
        <w:t xml:space="preserve"> </w:t>
      </w:r>
      <w:r w:rsidR="00CB573D">
        <w:t>ou</w:t>
      </w:r>
      <w:r w:rsidR="00CB573D">
        <w:t xml:space="preserve"> inversement</w:t>
      </w:r>
      <w:r w:rsidR="00CB573D">
        <w:t>, ou autrement</w:t>
      </w:r>
      <w:r w:rsidR="00CB573D">
        <w:t xml:space="preserve">. </w:t>
      </w:r>
      <w:r w:rsidR="00CB573D">
        <w:t xml:space="preserve">Cela dépend de vous et </w:t>
      </w:r>
      <w:r w:rsidRPr="00FA5DE6">
        <w:t xml:space="preserve">de </w:t>
      </w:r>
      <w:r w:rsidR="00CB573D">
        <w:t xml:space="preserve">votre intérêt </w:t>
      </w:r>
      <w:r w:rsidR="00CB573D">
        <w:t>pour</w:t>
      </w:r>
      <w:r w:rsidR="00CB573D">
        <w:t xml:space="preserve"> les paraboles</w:t>
      </w:r>
      <w:r w:rsidR="00CB573D">
        <w:t xml:space="preserve"> évangéliques</w:t>
      </w:r>
      <w:r w:rsidR="00CB573D">
        <w:t xml:space="preserve">. Faut-il encore semer </w:t>
      </w:r>
      <w:r w:rsidR="00CB573D">
        <w:t>des épisodes</w:t>
      </w:r>
      <w:r w:rsidR="00CB573D">
        <w:t xml:space="preserve"> ? </w:t>
      </w:r>
      <w:r w:rsidRPr="00FA5DE6">
        <w:t>Ou</w:t>
      </w:r>
      <w:r w:rsidR="00CB573D">
        <w:t xml:space="preserve"> sont-ils déjà tombés dans les ronces ? Faites-moi savoir</w:t>
      </w:r>
      <w:r w:rsidR="00CB573D">
        <w:t xml:space="preserve"> si une suite vous intéresse.</w:t>
      </w:r>
    </w:p>
    <w:p w14:paraId="36EDDD66" w14:textId="77777777" w:rsidR="0049190D" w:rsidRPr="00881364" w:rsidRDefault="00CB573D" w:rsidP="00834A96">
      <w:pPr>
        <w:rPr>
          <w:sz w:val="18"/>
          <w:szCs w:val="18"/>
        </w:rPr>
      </w:pPr>
      <w:r>
        <w:t xml:space="preserve">En attendant, je vous invite à </w:t>
      </w:r>
      <w:r>
        <w:t>vous faire les semeurs de</w:t>
      </w:r>
      <w:r>
        <w:t xml:space="preserve"> cette émission autour de vous</w:t>
      </w:r>
      <w:r>
        <w:t xml:space="preserve">, y compris sur des terrains improbables. </w:t>
      </w:r>
      <w:r>
        <w:t>Et, s</w:t>
      </w:r>
      <w:r>
        <w:t xml:space="preserve">i vous voulez en savoir plus, et mieux, </w:t>
      </w:r>
      <w:r>
        <w:t>vous pouvez faire</w:t>
      </w:r>
      <w:r>
        <w:t xml:space="preserve"> votre récolte dans la bibliographie </w:t>
      </w:r>
      <w:r>
        <w:t>sur laquelle je me suis appuyé pour construire cette</w:t>
      </w:r>
      <w:r>
        <w:t xml:space="preserve"> série et </w:t>
      </w:r>
      <w:r>
        <w:t xml:space="preserve">dont vous </w:t>
      </w:r>
      <w:r w:rsidR="000F56F6" w:rsidRPr="000F56F6">
        <w:t>trouverez</w:t>
      </w:r>
      <w:r>
        <w:t xml:space="preserve"> le lien en description. </w:t>
      </w:r>
    </w:p>
    <w:p w14:paraId="3691B72B" w14:textId="1640FDFF" w:rsidR="0049190D" w:rsidRPr="001E2E71" w:rsidRDefault="00CB573D" w:rsidP="001E2E71">
      <w:pPr>
        <w:rPr>
          <w:color w:val="EE0000"/>
        </w:rPr>
      </w:pPr>
      <w:r>
        <w:t xml:space="preserve">Je tiens à remercier celles et ceux qui ont soutenu </w:t>
      </w:r>
      <w:r w:rsidRPr="000A3005">
        <w:rPr>
          <w:i/>
          <w:iCs/>
        </w:rPr>
        <w:t>Au Large Biblique</w:t>
      </w:r>
      <w:r>
        <w:t xml:space="preserve"> durant </w:t>
      </w:r>
      <w:r>
        <w:t>cette</w:t>
      </w:r>
      <w:r>
        <w:t xml:space="preserve"> diffusion</w:t>
      </w:r>
      <w:r w:rsidR="0067178F" w:rsidRPr="0067178F">
        <w:t> </w:t>
      </w:r>
      <w:r>
        <w:t xml:space="preserve">: </w:t>
      </w:r>
      <w:r w:rsidRPr="001B15B0">
        <w:t xml:space="preserve">Nathalie, Guillaume, Anne, Vincent, Marie-Pierre, </w:t>
      </w:r>
      <w:r w:rsidR="0067178F" w:rsidRPr="0067178F">
        <w:t>Éloïse</w:t>
      </w:r>
      <w:r w:rsidRPr="001B15B0">
        <w:t>, Michel, Cathy, et aussi Jean, Lucile, Yves</w:t>
      </w:r>
      <w:r w:rsidRPr="001B15B0">
        <w:t xml:space="preserve">, Noëlle, Philippe, </w:t>
      </w:r>
      <w:r w:rsidR="001E2E71">
        <w:t xml:space="preserve">et </w:t>
      </w:r>
      <w:r w:rsidRPr="001B15B0">
        <w:t>Marie-Helen</w:t>
      </w:r>
      <w:r w:rsidR="001E2E71">
        <w:t xml:space="preserve">. </w:t>
      </w:r>
      <w:r w:rsidRPr="008D072B">
        <w:t xml:space="preserve">De fait, </w:t>
      </w:r>
      <w:r w:rsidRPr="0067178F">
        <w:rPr>
          <w:i/>
          <w:iCs/>
        </w:rPr>
        <w:t xml:space="preserve">Au Large </w:t>
      </w:r>
      <w:r w:rsidR="0067178F" w:rsidRPr="0067178F">
        <w:rPr>
          <w:i/>
          <w:iCs/>
        </w:rPr>
        <w:t>Biblique</w:t>
      </w:r>
      <w:r w:rsidRPr="008D072B">
        <w:t xml:space="preserve"> est un podcast indépendant, porté par votre écoute et votre soutie</w:t>
      </w:r>
      <w:r>
        <w:t>n</w:t>
      </w:r>
      <w:r w:rsidRPr="008D072B">
        <w:t xml:space="preserve">. </w:t>
      </w:r>
      <w:r>
        <w:t>V</w:t>
      </w:r>
      <w:r w:rsidRPr="008D072B">
        <w:t xml:space="preserve">ous pouvez aider </w:t>
      </w:r>
      <w:r>
        <w:t xml:space="preserve">son </w:t>
      </w:r>
      <w:r>
        <w:t xml:space="preserve">activité </w:t>
      </w:r>
      <w:r w:rsidRPr="008D072B">
        <w:t xml:space="preserve">en faisant un don, même modeste. </w:t>
      </w:r>
      <w:r w:rsidRPr="008D072B">
        <w:t xml:space="preserve">Vous trouverez </w:t>
      </w:r>
      <w:r w:rsidRPr="008D072B">
        <w:t xml:space="preserve">en </w:t>
      </w:r>
      <w:r>
        <w:t>notes</w:t>
      </w:r>
      <w:r w:rsidRPr="008D072B">
        <w:t xml:space="preserve"> </w:t>
      </w:r>
      <w:r w:rsidRPr="008D072B">
        <w:t>le lien vers les plateforme</w:t>
      </w:r>
      <w:r>
        <w:t>s</w:t>
      </w:r>
      <w:r w:rsidRPr="008D072B">
        <w:t xml:space="preserve"> Tipeee et Ko-fi. </w:t>
      </w:r>
    </w:p>
    <w:p w14:paraId="692532A9" w14:textId="1EE8CF02" w:rsidR="00F51736" w:rsidRDefault="00F51736" w:rsidP="007C5254">
      <w:r w:rsidRPr="004854C0">
        <w:t xml:space="preserve">Je vous souhaite une bonne journée, une agréable soirée et je vous dis à bientôt sur </w:t>
      </w:r>
      <w:r w:rsidRPr="00264997">
        <w:rPr>
          <w:i/>
          <w:iCs/>
        </w:rPr>
        <w:t>Au Large Biblique</w:t>
      </w:r>
      <w:r w:rsidR="008D072B">
        <w:rPr>
          <w:i/>
          <w:iCs/>
        </w:rPr>
        <w:t xml:space="preserve">, </w:t>
      </w:r>
      <w:r w:rsidR="008D072B" w:rsidRPr="008D072B">
        <w:t>pour de nouvelles explorations</w:t>
      </w:r>
      <w:r w:rsidRPr="008D072B">
        <w:t>.</w:t>
      </w:r>
    </w:p>
    <w:p w14:paraId="31EE2558" w14:textId="77777777" w:rsidR="00904CB3" w:rsidRPr="008D072B" w:rsidRDefault="00904CB3" w:rsidP="00AB7396">
      <w:pPr>
        <w:rPr>
          <w:rFonts w:cs="Calibri"/>
          <w:b/>
          <w:bCs/>
        </w:rPr>
      </w:pPr>
    </w:p>
    <w:p w14:paraId="6F8C11FC" w14:textId="64961479" w:rsidR="000A3005" w:rsidRPr="0082472C" w:rsidRDefault="00F51736" w:rsidP="0082472C">
      <w:pPr>
        <w:ind w:firstLine="0"/>
        <w:rPr>
          <w:rFonts w:cs="Calibri"/>
          <w:b/>
          <w:bCs/>
          <w:sz w:val="18"/>
          <w:szCs w:val="18"/>
        </w:rPr>
      </w:pPr>
      <w:r w:rsidRPr="00033921">
        <w:rPr>
          <w:rFonts w:cs="Calibri"/>
          <w:b/>
          <w:bCs/>
          <w:sz w:val="18"/>
          <w:szCs w:val="18"/>
        </w:rPr>
        <w:t xml:space="preserve">[Générique de </w:t>
      </w:r>
      <w:r w:rsidR="001E2E71" w:rsidRPr="00033921">
        <w:rPr>
          <w:rFonts w:cs="Calibri"/>
          <w:b/>
          <w:bCs/>
          <w:sz w:val="18"/>
          <w:szCs w:val="18"/>
        </w:rPr>
        <w:t>fin]</w:t>
      </w:r>
    </w:p>
    <w:p w14:paraId="55A33550" w14:textId="77777777" w:rsidR="00F51736" w:rsidRDefault="00F51736" w:rsidP="00F51736">
      <w:pPr>
        <w:pStyle w:val="Titre3"/>
      </w:pPr>
      <w:r>
        <w:t>NOTES</w:t>
      </w:r>
    </w:p>
    <w:p w14:paraId="5562194E" w14:textId="42EE5D06" w:rsidR="00F51736" w:rsidRPr="00682216" w:rsidRDefault="00F51736">
      <w:pPr>
        <w:pStyle w:val="Paragraphedeliste"/>
        <w:numPr>
          <w:ilvl w:val="0"/>
          <w:numId w:val="7"/>
        </w:numPr>
        <w:rPr>
          <w:sz w:val="18"/>
          <w:szCs w:val="18"/>
        </w:rPr>
      </w:pPr>
      <w:r w:rsidRPr="00682216">
        <w:rPr>
          <w:sz w:val="18"/>
          <w:szCs w:val="18"/>
        </w:rPr>
        <w:t xml:space="preserve">Image de couverture : </w:t>
      </w:r>
      <w:r w:rsidR="000075B8" w:rsidRPr="0049190D">
        <w:rPr>
          <w:rFonts w:cs="Calibri"/>
          <w:i/>
          <w:iCs/>
          <w:sz w:val="18"/>
          <w:szCs w:val="18"/>
        </w:rPr>
        <w:t>Nature morte aux oranges, citrons et gants bleus</w:t>
      </w:r>
      <w:r w:rsidR="000075B8" w:rsidRPr="0049190D">
        <w:rPr>
          <w:rFonts w:cs="Calibri"/>
          <w:sz w:val="18"/>
          <w:szCs w:val="18"/>
        </w:rPr>
        <w:t xml:space="preserve">, Vincent van Gogh, 1889 – huile sur toile </w:t>
      </w:r>
      <w:r w:rsidR="000075B8">
        <w:rPr>
          <w:rFonts w:cs="Calibri"/>
          <w:sz w:val="18"/>
          <w:szCs w:val="18"/>
        </w:rPr>
        <w:t>48</w:t>
      </w:r>
      <w:r w:rsidR="000075B8" w:rsidRPr="0049190D">
        <w:rPr>
          <w:rFonts w:cs="Calibri"/>
          <w:sz w:val="18"/>
          <w:szCs w:val="18"/>
        </w:rPr>
        <w:t xml:space="preserve"> x </w:t>
      </w:r>
      <w:r w:rsidR="000075B8">
        <w:rPr>
          <w:rFonts w:cs="Calibri"/>
          <w:sz w:val="18"/>
          <w:szCs w:val="18"/>
        </w:rPr>
        <w:t>62</w:t>
      </w:r>
      <w:r w:rsidR="000075B8" w:rsidRPr="0049190D">
        <w:rPr>
          <w:rFonts w:cs="Calibri"/>
          <w:sz w:val="18"/>
          <w:szCs w:val="18"/>
        </w:rPr>
        <w:t xml:space="preserve"> cm, </w:t>
      </w:r>
      <w:r w:rsidR="000075B8" w:rsidRPr="00881364">
        <w:rPr>
          <w:sz w:val="18"/>
          <w:szCs w:val="18"/>
        </w:rPr>
        <w:t xml:space="preserve">National Gallery, Londres, (UK), source : </w:t>
      </w:r>
      <w:hyperlink r:id="rId26" w:history="1">
        <w:r w:rsidR="000075B8" w:rsidRPr="00881364">
          <w:rPr>
            <w:rStyle w:val="Lienhypertexte"/>
            <w:rFonts w:cs="Arial"/>
            <w:sz w:val="18"/>
            <w:szCs w:val="18"/>
          </w:rPr>
          <w:t>Wikimedia Commons</w:t>
        </w:r>
      </w:hyperlink>
      <w:r w:rsidRPr="00682216">
        <w:rPr>
          <w:sz w:val="18"/>
          <w:szCs w:val="18"/>
        </w:rPr>
        <w:t xml:space="preserve">. </w:t>
      </w:r>
    </w:p>
    <w:p w14:paraId="6696FC72" w14:textId="77777777" w:rsidR="00F51736" w:rsidRDefault="00F51736" w:rsidP="00F51736">
      <w:pPr>
        <w:spacing w:line="259" w:lineRule="auto"/>
      </w:pPr>
      <w:r>
        <w:br w:type="page"/>
      </w:r>
    </w:p>
    <w:p w14:paraId="709F5BD4" w14:textId="77777777" w:rsidR="00876A2C" w:rsidRDefault="00876A2C" w:rsidP="00876A2C">
      <w:pPr>
        <w:pStyle w:val="Titre1"/>
      </w:pPr>
      <w:bookmarkStart w:id="16" w:name="_Toc123760919"/>
      <w:bookmarkStart w:id="17" w:name="_Toc232353462"/>
      <w:r w:rsidRPr="006408FE">
        <w:lastRenderedPageBreak/>
        <w:t>BIBLIOGRAPHIE</w:t>
      </w:r>
      <w:bookmarkEnd w:id="16"/>
      <w:bookmarkEnd w:id="17"/>
    </w:p>
    <w:p w14:paraId="2C92C349" w14:textId="77777777" w:rsidR="00AF5161" w:rsidRDefault="00AF5161" w:rsidP="00AF5161"/>
    <w:p w14:paraId="285CC6DE" w14:textId="77777777" w:rsidR="00665761" w:rsidRDefault="00665761" w:rsidP="00665761">
      <w:pPr>
        <w:ind w:left="360" w:firstLine="0"/>
      </w:pPr>
      <w:r>
        <w:t xml:space="preserve">Camille </w:t>
      </w:r>
      <w:r w:rsidRPr="001C6788">
        <w:rPr>
          <w:b/>
          <w:bCs/>
        </w:rPr>
        <w:t>FOCANT</w:t>
      </w:r>
      <w:r>
        <w:t xml:space="preserve">, </w:t>
      </w:r>
      <w:r w:rsidRPr="00274DC5">
        <w:rPr>
          <w:i/>
          <w:iCs/>
        </w:rPr>
        <w:t>Les paraboles évangéliques, nouveauté de Dieu et nouveauté de vie</w:t>
      </w:r>
      <w:r>
        <w:t>, Paris, Cerf, coll. Lire la Bible, 2020.</w:t>
      </w:r>
    </w:p>
    <w:p w14:paraId="0A45EB00" w14:textId="77777777" w:rsidR="00665761" w:rsidRDefault="00665761" w:rsidP="00665761">
      <w:pPr>
        <w:ind w:left="360" w:firstLine="0"/>
      </w:pPr>
      <w:r>
        <w:t xml:space="preserve">John P. </w:t>
      </w:r>
      <w:r w:rsidRPr="001C6788">
        <w:rPr>
          <w:b/>
          <w:bCs/>
        </w:rPr>
        <w:t>MEIER</w:t>
      </w:r>
      <w:r>
        <w:t>, U</w:t>
      </w:r>
      <w:r w:rsidRPr="001C6788">
        <w:rPr>
          <w:i/>
          <w:iCs/>
        </w:rPr>
        <w:t>n certain Juif Jésus - les données de l’histoire. t. V Enquête sur l’authenticité des paraboles</w:t>
      </w:r>
      <w:r>
        <w:t>, Paris, Cerf, coll. Lectio Divina, 2018.</w:t>
      </w:r>
    </w:p>
    <w:p w14:paraId="375502E4" w14:textId="77777777" w:rsidR="00665761" w:rsidRDefault="00665761" w:rsidP="00665761">
      <w:pPr>
        <w:ind w:left="360" w:firstLine="0"/>
      </w:pPr>
      <w:r>
        <w:t xml:space="preserve">Pierre </w:t>
      </w:r>
      <w:r w:rsidRPr="001C6788">
        <w:rPr>
          <w:b/>
          <w:bCs/>
        </w:rPr>
        <w:t>PRIGENT</w:t>
      </w:r>
      <w:r>
        <w:t xml:space="preserve">, </w:t>
      </w:r>
      <w:r w:rsidRPr="001C6788">
        <w:rPr>
          <w:i/>
          <w:iCs/>
        </w:rPr>
        <w:t>Paraboles</w:t>
      </w:r>
      <w:r>
        <w:t>, Edilivres, 2017.</w:t>
      </w:r>
    </w:p>
    <w:p w14:paraId="535CBEE4" w14:textId="77777777" w:rsidR="00665761" w:rsidRDefault="00665761" w:rsidP="00665761">
      <w:pPr>
        <w:ind w:left="360" w:firstLine="0"/>
      </w:pPr>
      <w:r>
        <w:t xml:space="preserve">Céline </w:t>
      </w:r>
      <w:r w:rsidRPr="001C6788">
        <w:rPr>
          <w:b/>
          <w:bCs/>
        </w:rPr>
        <w:t>ROHMER</w:t>
      </w:r>
      <w:r>
        <w:t xml:space="preserve">, </w:t>
      </w:r>
      <w:r w:rsidRPr="001C6788">
        <w:rPr>
          <w:i/>
          <w:iCs/>
        </w:rPr>
        <w:t>Quand parlent les images : les paraboles dans l'Évangile de Matthieu</w:t>
      </w:r>
      <w:r>
        <w:t>, Olivétan, 2017.</w:t>
      </w:r>
    </w:p>
    <w:p w14:paraId="28141768" w14:textId="77777777" w:rsidR="00665761" w:rsidRDefault="00665761" w:rsidP="00665761">
      <w:pPr>
        <w:ind w:left="360" w:firstLine="0"/>
      </w:pPr>
      <w:r>
        <w:t xml:space="preserve">Sandrine </w:t>
      </w:r>
      <w:r w:rsidRPr="001C6788">
        <w:rPr>
          <w:b/>
          <w:bCs/>
        </w:rPr>
        <w:t>MAYORAZ</w:t>
      </w:r>
      <w:r>
        <w:t xml:space="preserve"> et François-Xavier </w:t>
      </w:r>
      <w:r w:rsidRPr="00454F3F">
        <w:rPr>
          <w:b/>
          <w:bCs/>
        </w:rPr>
        <w:t>AMHERDT</w:t>
      </w:r>
      <w:r>
        <w:t xml:space="preserve">, </w:t>
      </w:r>
      <w:r w:rsidRPr="001C6788">
        <w:rPr>
          <w:i/>
          <w:iCs/>
        </w:rPr>
        <w:t>Parabole : Bible et pastorale. Les richesses de la pédagogie parabolique</w:t>
      </w:r>
      <w:r>
        <w:t>, Saint-Maurice (CH), Ed. Saint-Augustin, 2015.</w:t>
      </w:r>
    </w:p>
    <w:p w14:paraId="0E018013" w14:textId="77777777" w:rsidR="00F0634B" w:rsidRDefault="00F0634B" w:rsidP="00F0634B">
      <w:pPr>
        <w:ind w:left="360" w:firstLine="0"/>
      </w:pPr>
      <w:r>
        <w:t xml:space="preserve">Jean-Yves </w:t>
      </w:r>
      <w:r w:rsidRPr="00126E78">
        <w:rPr>
          <w:b/>
          <w:bCs/>
        </w:rPr>
        <w:t>THÉRIAULT</w:t>
      </w:r>
      <w:r>
        <w:t xml:space="preserve"> et Jean </w:t>
      </w:r>
      <w:r w:rsidRPr="00126E78">
        <w:rPr>
          <w:b/>
          <w:bCs/>
        </w:rPr>
        <w:t>DELORME</w:t>
      </w:r>
      <w:r>
        <w:t xml:space="preserve">, </w:t>
      </w:r>
      <w:r w:rsidRPr="00126E78">
        <w:rPr>
          <w:i/>
          <w:iCs/>
        </w:rPr>
        <w:t>Pour lire les paraboles</w:t>
      </w:r>
      <w:r>
        <w:t>, Paris Cerf, coll. Lectio Divina, 254, 2013</w:t>
      </w:r>
    </w:p>
    <w:p w14:paraId="2BE450AF" w14:textId="77777777" w:rsidR="00804CCE" w:rsidRDefault="00804CCE" w:rsidP="00804CCE">
      <w:pPr>
        <w:ind w:left="360" w:firstLine="0"/>
      </w:pPr>
      <w:r>
        <w:t xml:space="preserve">Paul </w:t>
      </w:r>
      <w:r w:rsidRPr="00804CCE">
        <w:rPr>
          <w:b/>
          <w:bCs/>
        </w:rPr>
        <w:t>BEAUCHAMP</w:t>
      </w:r>
      <w:r>
        <w:t xml:space="preserve">, </w:t>
      </w:r>
      <w:r w:rsidRPr="00804CCE">
        <w:rPr>
          <w:i/>
          <w:iCs/>
        </w:rPr>
        <w:t>Pages exégétiques</w:t>
      </w:r>
      <w:r>
        <w:t>, Paris, Cerf, coll. Lectio Divina, 202, 2005, p. 385-404.</w:t>
      </w:r>
    </w:p>
    <w:p w14:paraId="25D2BDCF" w14:textId="4A92D8AC" w:rsidR="00665761" w:rsidRDefault="00665761" w:rsidP="00665761">
      <w:pPr>
        <w:ind w:left="360" w:firstLine="0"/>
      </w:pPr>
      <w:r>
        <w:t xml:space="preserve">Denis </w:t>
      </w:r>
      <w:r w:rsidRPr="001C6788">
        <w:rPr>
          <w:b/>
          <w:bCs/>
        </w:rPr>
        <w:t>McBRIDE</w:t>
      </w:r>
      <w:r>
        <w:t xml:space="preserve">, </w:t>
      </w:r>
      <w:r w:rsidRPr="001C6788">
        <w:rPr>
          <w:i/>
          <w:iCs/>
        </w:rPr>
        <w:t>Les paraboles de Jésus</w:t>
      </w:r>
      <w:r>
        <w:t xml:space="preserve">, Paris, </w:t>
      </w:r>
      <w:r w:rsidR="00454F3F">
        <w:t>Éditions</w:t>
      </w:r>
      <w:r>
        <w:t xml:space="preserve"> de l’Atelier, coll. La Bible tout simplement, 2001.</w:t>
      </w:r>
    </w:p>
    <w:p w14:paraId="5D01681B" w14:textId="77777777" w:rsidR="00665761" w:rsidRPr="00713361" w:rsidRDefault="00665761" w:rsidP="00665761">
      <w:pPr>
        <w:ind w:left="360" w:firstLine="0"/>
      </w:pPr>
      <w:r w:rsidRPr="00713361">
        <w:t xml:space="preserve">Paul </w:t>
      </w:r>
      <w:r w:rsidRPr="00713361">
        <w:rPr>
          <w:b/>
          <w:bCs/>
        </w:rPr>
        <w:t>RICŒUR</w:t>
      </w:r>
      <w:r w:rsidRPr="00713361">
        <w:t xml:space="preserve">, </w:t>
      </w:r>
      <w:r w:rsidRPr="00713361">
        <w:rPr>
          <w:i/>
          <w:iCs/>
        </w:rPr>
        <w:t>L'herméneutique biblique</w:t>
      </w:r>
      <w:r w:rsidRPr="00713361">
        <w:t>, Paris, Le Cerf, coll. La nuit surveillée, 2000, p.145-255.</w:t>
      </w:r>
    </w:p>
    <w:p w14:paraId="20C87D8D" w14:textId="77777777" w:rsidR="00665761" w:rsidRDefault="00665761" w:rsidP="00665761">
      <w:pPr>
        <w:ind w:left="360" w:firstLine="0"/>
      </w:pPr>
      <w:r>
        <w:t xml:space="preserve">Daniel </w:t>
      </w:r>
      <w:r w:rsidRPr="001C6788">
        <w:rPr>
          <w:b/>
          <w:bCs/>
        </w:rPr>
        <w:t>MARGUERAT</w:t>
      </w:r>
      <w:r>
        <w:t xml:space="preserve">, </w:t>
      </w:r>
      <w:r w:rsidRPr="001C6788">
        <w:rPr>
          <w:i/>
          <w:iCs/>
        </w:rPr>
        <w:t>Parabole</w:t>
      </w:r>
      <w:r>
        <w:t>, Paris, Cerf, Cahiers Évangile, 75, 1991.</w:t>
      </w:r>
    </w:p>
    <w:p w14:paraId="46854B69" w14:textId="77777777" w:rsidR="00665761" w:rsidRPr="00BC2D69" w:rsidRDefault="00665761" w:rsidP="00665761">
      <w:pPr>
        <w:ind w:left="360" w:firstLine="0"/>
      </w:pPr>
      <w:r w:rsidRPr="001C6788">
        <w:rPr>
          <w:b/>
          <w:bCs/>
        </w:rPr>
        <w:t>A.C.F.E.B</w:t>
      </w:r>
      <w:r w:rsidRPr="00BC2D69">
        <w:t>.</w:t>
      </w:r>
      <w:r>
        <w:t xml:space="preserve"> – Jean </w:t>
      </w:r>
      <w:r w:rsidRPr="001C6788">
        <w:rPr>
          <w:b/>
          <w:bCs/>
        </w:rPr>
        <w:t>DELORME</w:t>
      </w:r>
      <w:r>
        <w:t xml:space="preserve"> dir.</w:t>
      </w:r>
      <w:r w:rsidRPr="00BC2D69">
        <w:t xml:space="preserve">, </w:t>
      </w:r>
      <w:r w:rsidRPr="001C6788">
        <w:rPr>
          <w:i/>
          <w:iCs/>
        </w:rPr>
        <w:t>Paraboles évangéliques, perspectives nouvelles</w:t>
      </w:r>
      <w:r>
        <w:t xml:space="preserve">, </w:t>
      </w:r>
      <w:r w:rsidRPr="001C6788">
        <w:rPr>
          <w:i/>
          <w:iCs/>
        </w:rPr>
        <w:t>12</w:t>
      </w:r>
      <w:r w:rsidRPr="001C6788">
        <w:rPr>
          <w:i/>
          <w:iCs/>
          <w:vertAlign w:val="superscript"/>
        </w:rPr>
        <w:t>e</w:t>
      </w:r>
      <w:r w:rsidRPr="001C6788">
        <w:rPr>
          <w:i/>
          <w:iCs/>
        </w:rPr>
        <w:t xml:space="preserve"> congrès à Lyon</w:t>
      </w:r>
      <w:r>
        <w:t>, Paris, Cerf, Lectio Divina, 135, 1989.</w:t>
      </w:r>
    </w:p>
    <w:p w14:paraId="6DAF4EA8" w14:textId="77777777" w:rsidR="00665761" w:rsidRPr="00713361" w:rsidRDefault="00665761" w:rsidP="00665761">
      <w:pPr>
        <w:ind w:left="360" w:firstLine="0"/>
      </w:pPr>
      <w:r w:rsidRPr="00713361">
        <w:t xml:space="preserve">Jean-Noël </w:t>
      </w:r>
      <w:r w:rsidRPr="00665761">
        <w:rPr>
          <w:b/>
          <w:bCs/>
        </w:rPr>
        <w:t>ALETTI</w:t>
      </w:r>
      <w:r w:rsidRPr="00713361">
        <w:t xml:space="preserve">, </w:t>
      </w:r>
      <w:r w:rsidRPr="00713361">
        <w:rPr>
          <w:i/>
          <w:iCs/>
        </w:rPr>
        <w:t>L'art de raconter Jésus-Christ : L'écriture narrative de l'évangile de Luc</w:t>
      </w:r>
      <w:r w:rsidRPr="00713361">
        <w:t>, Paris, Le Cerf, 1989.</w:t>
      </w:r>
    </w:p>
    <w:p w14:paraId="02AAD609" w14:textId="77777777" w:rsidR="00665761" w:rsidRDefault="00665761" w:rsidP="00665761">
      <w:pPr>
        <w:ind w:left="360" w:firstLine="0"/>
      </w:pPr>
      <w:r>
        <w:t xml:space="preserve">Dominique </w:t>
      </w:r>
      <w:r w:rsidRPr="001C6788">
        <w:rPr>
          <w:b/>
          <w:bCs/>
        </w:rPr>
        <w:t>de LA MAISONNEUVE</w:t>
      </w:r>
      <w:r>
        <w:t xml:space="preserve">, </w:t>
      </w:r>
      <w:r w:rsidRPr="001C6788">
        <w:rPr>
          <w:i/>
          <w:iCs/>
        </w:rPr>
        <w:t>Paraboles rabbiniques</w:t>
      </w:r>
      <w:r>
        <w:t>, Paris, Cerf, Supplément aux Cahiers Évangile, 50, 1982.</w:t>
      </w:r>
    </w:p>
    <w:p w14:paraId="6EE1D768" w14:textId="77777777" w:rsidR="00665761" w:rsidRDefault="00665761" w:rsidP="00665761">
      <w:pPr>
        <w:ind w:left="360" w:firstLine="0"/>
      </w:pPr>
      <w:r w:rsidRPr="002E520A">
        <w:t xml:space="preserve">Heinrich </w:t>
      </w:r>
      <w:r w:rsidRPr="001C6788">
        <w:rPr>
          <w:b/>
          <w:bCs/>
        </w:rPr>
        <w:t>KAHLEFELD</w:t>
      </w:r>
      <w:r>
        <w:t xml:space="preserve">, </w:t>
      </w:r>
      <w:r w:rsidRPr="001C6788">
        <w:rPr>
          <w:i/>
          <w:iCs/>
        </w:rPr>
        <w:t>Paraboles et leçons dans l’Évangile</w:t>
      </w:r>
      <w:r>
        <w:t xml:space="preserve"> t. I &amp; II, Paris, Cerf, coll. Lectio Divina 55 &amp; 56, 1969 &amp; 1970.</w:t>
      </w:r>
    </w:p>
    <w:p w14:paraId="779EFCEF" w14:textId="4F7C7303" w:rsidR="001E0424" w:rsidRDefault="00996573" w:rsidP="0083079D">
      <w:pPr>
        <w:ind w:left="360" w:firstLine="0"/>
      </w:pPr>
      <w:r>
        <w:t xml:space="preserve">Joachim </w:t>
      </w:r>
      <w:r w:rsidR="001F389D" w:rsidRPr="001F389D">
        <w:rPr>
          <w:b/>
          <w:bCs/>
        </w:rPr>
        <w:t>JÉRÉMIAS</w:t>
      </w:r>
      <w:r>
        <w:t xml:space="preserve">, </w:t>
      </w:r>
      <w:r w:rsidRPr="001F389D">
        <w:rPr>
          <w:i/>
          <w:iCs/>
        </w:rPr>
        <w:t>Les paraboles de Jésus</w:t>
      </w:r>
      <w:r>
        <w:t xml:space="preserve">, </w:t>
      </w:r>
      <w:r w:rsidR="001F389D">
        <w:t>Lyon</w:t>
      </w:r>
      <w:r>
        <w:t xml:space="preserve">, ed. </w:t>
      </w:r>
      <w:r w:rsidR="001F389D">
        <w:t>Xavier Mappus, 196</w:t>
      </w:r>
      <w:r w:rsidR="00454755">
        <w:t>2</w:t>
      </w:r>
      <w:r w:rsidR="001F389D">
        <w:t>.</w:t>
      </w:r>
      <w:r w:rsidR="001E0424">
        <w:br w:type="page"/>
      </w:r>
    </w:p>
    <w:p w14:paraId="534B5CC4" w14:textId="2FCC8839" w:rsidR="002D36C9" w:rsidRDefault="00EA2AD5" w:rsidP="00EA2AD5">
      <w:pPr>
        <w:pStyle w:val="Titre1"/>
      </w:pPr>
      <w:bookmarkStart w:id="18" w:name="_Toc232353464"/>
      <w:r>
        <w:lastRenderedPageBreak/>
        <w:t>ILLUSTRATIONS</w:t>
      </w:r>
      <w:bookmarkEnd w:id="18"/>
    </w:p>
    <w:p w14:paraId="1C5CF80A" w14:textId="0A742A2E" w:rsidR="003803AD" w:rsidRPr="00881364" w:rsidRDefault="003803AD">
      <w:pPr>
        <w:pStyle w:val="Paragraphedeliste"/>
        <w:numPr>
          <w:ilvl w:val="0"/>
          <w:numId w:val="6"/>
        </w:numPr>
        <w:rPr>
          <w:sz w:val="18"/>
          <w:szCs w:val="18"/>
        </w:rPr>
      </w:pPr>
      <w:r w:rsidRPr="00881364">
        <w:rPr>
          <w:i/>
          <w:iCs/>
          <w:sz w:val="18"/>
          <w:szCs w:val="18"/>
        </w:rPr>
        <w:t>Champ de blé aux corbeaux</w:t>
      </w:r>
      <w:r w:rsidRPr="00881364">
        <w:rPr>
          <w:sz w:val="18"/>
          <w:szCs w:val="18"/>
        </w:rPr>
        <w:t>, Vincent van Gogh, 1890 – huile sur toile</w:t>
      </w:r>
      <w:r w:rsidR="007709CC" w:rsidRPr="00881364">
        <w:rPr>
          <w:sz w:val="18"/>
          <w:szCs w:val="18"/>
        </w:rPr>
        <w:t xml:space="preserve"> 50,2 x 103 cm, Van Gogh Museum, Amsterdam (NL), </w:t>
      </w:r>
      <w:r w:rsidR="00F81E87" w:rsidRPr="00881364">
        <w:rPr>
          <w:sz w:val="18"/>
          <w:szCs w:val="18"/>
        </w:rPr>
        <w:t xml:space="preserve">source : </w:t>
      </w:r>
      <w:hyperlink r:id="rId27" w:history="1">
        <w:r w:rsidR="00F81E87" w:rsidRPr="00881364">
          <w:rPr>
            <w:rStyle w:val="Lienhypertexte"/>
            <w:rFonts w:cs="Arial"/>
            <w:sz w:val="18"/>
            <w:szCs w:val="18"/>
          </w:rPr>
          <w:t>Wikimedia Commons</w:t>
        </w:r>
      </w:hyperlink>
    </w:p>
    <w:p w14:paraId="6AA438B7" w14:textId="77777777" w:rsidR="00680CE7" w:rsidRPr="00881364" w:rsidRDefault="00680CE7">
      <w:pPr>
        <w:pStyle w:val="Paragraphedeliste"/>
        <w:numPr>
          <w:ilvl w:val="0"/>
          <w:numId w:val="6"/>
        </w:numPr>
        <w:rPr>
          <w:sz w:val="18"/>
          <w:szCs w:val="18"/>
          <w:lang w:val="en-GB"/>
        </w:rPr>
      </w:pPr>
      <w:r w:rsidRPr="00881364">
        <w:rPr>
          <w:i/>
          <w:iCs/>
          <w:sz w:val="18"/>
          <w:szCs w:val="18"/>
          <w:lang w:val="en-GB"/>
        </w:rPr>
        <w:t xml:space="preserve">Les </w:t>
      </w:r>
      <w:r w:rsidRPr="00881364">
        <w:rPr>
          <w:i/>
          <w:iCs/>
          <w:sz w:val="18"/>
          <w:szCs w:val="18"/>
        </w:rPr>
        <w:t>racines d’arbres</w:t>
      </w:r>
      <w:r w:rsidRPr="00881364">
        <w:rPr>
          <w:i/>
          <w:iCs/>
          <w:sz w:val="18"/>
          <w:szCs w:val="18"/>
          <w:lang w:val="en-GB"/>
        </w:rPr>
        <w:t xml:space="preserve">, </w:t>
      </w:r>
      <w:r w:rsidRPr="00881364">
        <w:rPr>
          <w:sz w:val="18"/>
          <w:szCs w:val="18"/>
          <w:lang w:val="en-GB"/>
        </w:rPr>
        <w:t xml:space="preserve">Vincent van Gogh, 1890 – </w:t>
      </w:r>
      <w:r w:rsidRPr="00881364">
        <w:rPr>
          <w:sz w:val="18"/>
          <w:szCs w:val="18"/>
        </w:rPr>
        <w:t>huile</w:t>
      </w:r>
      <w:r w:rsidRPr="00881364">
        <w:rPr>
          <w:sz w:val="18"/>
          <w:szCs w:val="18"/>
          <w:lang w:val="en-GB"/>
        </w:rPr>
        <w:t xml:space="preserve"> sur toile 50 x 100 cm, </w:t>
      </w:r>
      <w:r w:rsidRPr="00881364">
        <w:rPr>
          <w:sz w:val="18"/>
          <w:szCs w:val="18"/>
        </w:rPr>
        <w:t>Van Gogh Museum, Amsterdam (NL),</w:t>
      </w:r>
      <w:r w:rsidRPr="00881364">
        <w:rPr>
          <w:sz w:val="18"/>
          <w:szCs w:val="18"/>
          <w:lang w:val="en-GB"/>
        </w:rPr>
        <w:t xml:space="preserve"> source : </w:t>
      </w:r>
      <w:hyperlink r:id="rId28" w:history="1">
        <w:r w:rsidRPr="00881364">
          <w:rPr>
            <w:rStyle w:val="Lienhypertexte"/>
            <w:rFonts w:cs="Arial"/>
            <w:sz w:val="18"/>
            <w:szCs w:val="18"/>
            <w:lang w:val="en-GB"/>
          </w:rPr>
          <w:t>Wikimedia Commons</w:t>
        </w:r>
      </w:hyperlink>
    </w:p>
    <w:p w14:paraId="78639405" w14:textId="77777777" w:rsidR="001F0D68" w:rsidRPr="00881364" w:rsidRDefault="001F0D68" w:rsidP="001F0D68">
      <w:pPr>
        <w:pStyle w:val="Paragraphedeliste"/>
        <w:numPr>
          <w:ilvl w:val="0"/>
          <w:numId w:val="6"/>
        </w:numPr>
        <w:rPr>
          <w:sz w:val="18"/>
          <w:szCs w:val="18"/>
        </w:rPr>
      </w:pPr>
      <w:r w:rsidRPr="00881364">
        <w:rPr>
          <w:i/>
          <w:iCs/>
          <w:sz w:val="18"/>
          <w:szCs w:val="18"/>
        </w:rPr>
        <w:t xml:space="preserve">Les grands platanes (travailleurs de la route à Saint-Rémy), </w:t>
      </w:r>
      <w:r w:rsidRPr="00881364">
        <w:rPr>
          <w:sz w:val="18"/>
          <w:szCs w:val="18"/>
        </w:rPr>
        <w:t xml:space="preserve">Vincent van Gogh, 1889 – huile sur toile 73,4 x 91,8 cm, Museum of, Cleveland (US), source : </w:t>
      </w:r>
      <w:hyperlink r:id="rId29" w:history="1">
        <w:r w:rsidRPr="00881364">
          <w:rPr>
            <w:rStyle w:val="Lienhypertexte"/>
            <w:rFonts w:cs="Arial"/>
            <w:sz w:val="18"/>
            <w:szCs w:val="18"/>
          </w:rPr>
          <w:t>Wikimedia Commons</w:t>
        </w:r>
      </w:hyperlink>
    </w:p>
    <w:p w14:paraId="7BA9BD5D" w14:textId="77777777" w:rsidR="001F0D68" w:rsidRPr="00881364" w:rsidRDefault="001F0D68" w:rsidP="001F0D68">
      <w:pPr>
        <w:pStyle w:val="Paragraphedeliste"/>
        <w:numPr>
          <w:ilvl w:val="0"/>
          <w:numId w:val="6"/>
        </w:numPr>
        <w:rPr>
          <w:sz w:val="18"/>
          <w:szCs w:val="18"/>
          <w:lang w:val="en-GB"/>
        </w:rPr>
      </w:pPr>
      <w:r w:rsidRPr="00881364">
        <w:rPr>
          <w:i/>
          <w:iCs/>
          <w:sz w:val="18"/>
          <w:szCs w:val="18"/>
          <w:lang w:val="en-GB"/>
        </w:rPr>
        <w:t xml:space="preserve">La nuit </w:t>
      </w:r>
      <w:r w:rsidRPr="00723C10">
        <w:rPr>
          <w:i/>
          <w:iCs/>
          <w:sz w:val="18"/>
          <w:szCs w:val="18"/>
          <w:lang w:val="en-GB"/>
        </w:rPr>
        <w:t>étoilée</w:t>
      </w:r>
      <w:r w:rsidRPr="00881364">
        <w:rPr>
          <w:i/>
          <w:iCs/>
          <w:sz w:val="18"/>
          <w:szCs w:val="18"/>
          <w:lang w:val="en-GB"/>
        </w:rPr>
        <w:t xml:space="preserve">, </w:t>
      </w:r>
      <w:r w:rsidRPr="00881364">
        <w:rPr>
          <w:sz w:val="18"/>
          <w:szCs w:val="18"/>
          <w:lang w:val="en-GB"/>
        </w:rPr>
        <w:t xml:space="preserve">Vincent van Gogh, 1889 – </w:t>
      </w:r>
      <w:r w:rsidRPr="00723C10">
        <w:rPr>
          <w:sz w:val="18"/>
          <w:szCs w:val="18"/>
          <w:lang w:val="en-GB"/>
        </w:rPr>
        <w:t>huile</w:t>
      </w:r>
      <w:r w:rsidRPr="00881364">
        <w:rPr>
          <w:sz w:val="18"/>
          <w:szCs w:val="18"/>
          <w:lang w:val="en-GB"/>
        </w:rPr>
        <w:t xml:space="preserve"> sur toile 73,7 x 92,1 cm, Museum of Modern Art, New York (US), source : </w:t>
      </w:r>
      <w:hyperlink r:id="rId30" w:history="1">
        <w:r w:rsidRPr="00881364">
          <w:rPr>
            <w:rStyle w:val="Lienhypertexte"/>
            <w:rFonts w:cs="Arial"/>
            <w:sz w:val="18"/>
            <w:szCs w:val="18"/>
            <w:lang w:val="en-GB"/>
          </w:rPr>
          <w:t>Wikimedia Commons</w:t>
        </w:r>
      </w:hyperlink>
    </w:p>
    <w:p w14:paraId="0538DF80" w14:textId="77777777" w:rsidR="000F34D9" w:rsidRPr="00881364" w:rsidRDefault="000F34D9">
      <w:pPr>
        <w:pStyle w:val="Paragraphedeliste"/>
        <w:numPr>
          <w:ilvl w:val="0"/>
          <w:numId w:val="6"/>
        </w:numPr>
        <w:rPr>
          <w:sz w:val="18"/>
          <w:szCs w:val="18"/>
        </w:rPr>
      </w:pPr>
      <w:r w:rsidRPr="00881364">
        <w:rPr>
          <w:i/>
          <w:iCs/>
          <w:sz w:val="18"/>
          <w:szCs w:val="18"/>
        </w:rPr>
        <w:t xml:space="preserve">Paysage du soir au lever de lune, </w:t>
      </w:r>
      <w:r w:rsidRPr="00881364">
        <w:rPr>
          <w:sz w:val="18"/>
          <w:szCs w:val="18"/>
        </w:rPr>
        <w:t xml:space="preserve">Vincent van Gogh, 1889 – huile sur toile 72 x 92 cm, Kröller-Müller Museum, Otterlo (NL), source : </w:t>
      </w:r>
      <w:hyperlink r:id="rId31" w:history="1">
        <w:r w:rsidRPr="00881364">
          <w:rPr>
            <w:rStyle w:val="Lienhypertexte"/>
            <w:rFonts w:cs="Arial"/>
            <w:sz w:val="18"/>
            <w:szCs w:val="18"/>
          </w:rPr>
          <w:t>Wikimedia Commons</w:t>
        </w:r>
      </w:hyperlink>
    </w:p>
    <w:p w14:paraId="4DF5BFA7" w14:textId="77777777" w:rsidR="00743241" w:rsidRPr="001822E9" w:rsidRDefault="00743241">
      <w:pPr>
        <w:pStyle w:val="Paragraphedeliste"/>
        <w:numPr>
          <w:ilvl w:val="0"/>
          <w:numId w:val="6"/>
        </w:numPr>
        <w:rPr>
          <w:sz w:val="18"/>
          <w:szCs w:val="18"/>
        </w:rPr>
      </w:pPr>
      <w:r>
        <w:rPr>
          <w:rFonts w:cs="Calibri"/>
          <w:i/>
          <w:iCs/>
          <w:sz w:val="18"/>
          <w:szCs w:val="18"/>
        </w:rPr>
        <w:t>Douze tournesols dans un vase</w:t>
      </w:r>
      <w:r w:rsidRPr="0076674F">
        <w:rPr>
          <w:rFonts w:cs="Calibri"/>
          <w:sz w:val="18"/>
          <w:szCs w:val="18"/>
        </w:rPr>
        <w:t>, Vincent</w:t>
      </w:r>
      <w:r>
        <w:rPr>
          <w:rFonts w:cs="Calibri"/>
          <w:sz w:val="18"/>
          <w:szCs w:val="18"/>
        </w:rPr>
        <w:t xml:space="preserve"> van Gogh, 1888 – huile sur toile 91 x 72 cm, </w:t>
      </w:r>
      <w:r w:rsidRPr="008C2552">
        <w:rPr>
          <w:rFonts w:cs="Calibri"/>
          <w:sz w:val="18"/>
          <w:szCs w:val="18"/>
        </w:rPr>
        <w:t>Neue Pinakothek</w:t>
      </w:r>
      <w:r>
        <w:rPr>
          <w:rFonts w:cs="Calibri"/>
          <w:sz w:val="18"/>
          <w:szCs w:val="18"/>
        </w:rPr>
        <w:t xml:space="preserve">, Munich (DE), source : </w:t>
      </w:r>
      <w:hyperlink r:id="rId32" w:history="1">
        <w:r w:rsidRPr="00EE2B79">
          <w:rPr>
            <w:rStyle w:val="Lienhypertexte"/>
            <w:rFonts w:cs="Arial"/>
            <w:sz w:val="18"/>
            <w:szCs w:val="18"/>
          </w:rPr>
          <w:t>Wikimedia Commons</w:t>
        </w:r>
      </w:hyperlink>
    </w:p>
    <w:p w14:paraId="363AC2F7" w14:textId="77777777" w:rsidR="001A7063" w:rsidRPr="00881364" w:rsidRDefault="001A7063">
      <w:pPr>
        <w:pStyle w:val="Paragraphedeliste"/>
        <w:numPr>
          <w:ilvl w:val="0"/>
          <w:numId w:val="6"/>
        </w:numPr>
        <w:rPr>
          <w:sz w:val="18"/>
          <w:szCs w:val="18"/>
        </w:rPr>
      </w:pPr>
      <w:r w:rsidRPr="00881364">
        <w:rPr>
          <w:rFonts w:cs="Calibri"/>
          <w:i/>
          <w:iCs/>
          <w:sz w:val="18"/>
          <w:szCs w:val="18"/>
        </w:rPr>
        <w:t>Le semeur au soleil couchant</w:t>
      </w:r>
      <w:r w:rsidRPr="00881364">
        <w:rPr>
          <w:rFonts w:cs="Calibri"/>
          <w:sz w:val="18"/>
          <w:szCs w:val="18"/>
        </w:rPr>
        <w:t xml:space="preserve">, Vincent van Gogh, 1888 – huile sur toile 64 x 80,5 cm, Kröller-Müller Museum, Otterlo (NL). Source :  </w:t>
      </w:r>
      <w:hyperlink r:id="rId33" w:history="1">
        <w:r w:rsidRPr="00881364">
          <w:rPr>
            <w:rStyle w:val="Lienhypertexte"/>
            <w:rFonts w:cs="Calibri"/>
            <w:sz w:val="18"/>
            <w:szCs w:val="18"/>
          </w:rPr>
          <w:t>Wikimédia Commons</w:t>
        </w:r>
      </w:hyperlink>
    </w:p>
    <w:p w14:paraId="5F766D62" w14:textId="77777777" w:rsidR="001A7063" w:rsidRPr="00881364" w:rsidRDefault="001A7063">
      <w:pPr>
        <w:pStyle w:val="Paragraphedeliste"/>
        <w:numPr>
          <w:ilvl w:val="0"/>
          <w:numId w:val="6"/>
        </w:numPr>
        <w:rPr>
          <w:sz w:val="18"/>
          <w:szCs w:val="18"/>
        </w:rPr>
      </w:pPr>
      <w:r w:rsidRPr="00881364">
        <w:rPr>
          <w:i/>
          <w:iCs/>
          <w:sz w:val="18"/>
          <w:szCs w:val="18"/>
        </w:rPr>
        <w:t xml:space="preserve">Champ de blé et cyprès, </w:t>
      </w:r>
      <w:r w:rsidRPr="00881364">
        <w:rPr>
          <w:sz w:val="18"/>
          <w:szCs w:val="18"/>
        </w:rPr>
        <w:t xml:space="preserve">Vincent van Gogh, 1889 – huile sur toile 55,2 x 66,6 cm, National Gallery, Londres, (UK), source : </w:t>
      </w:r>
      <w:hyperlink r:id="rId34" w:history="1">
        <w:r w:rsidRPr="00881364">
          <w:rPr>
            <w:rStyle w:val="Lienhypertexte"/>
            <w:rFonts w:cs="Arial"/>
            <w:sz w:val="18"/>
            <w:szCs w:val="18"/>
          </w:rPr>
          <w:t>Wikimedia Commons</w:t>
        </w:r>
      </w:hyperlink>
    </w:p>
    <w:p w14:paraId="6D098A19" w14:textId="615F32B0" w:rsidR="008A2D4D" w:rsidRPr="00881364" w:rsidRDefault="008A2D4D">
      <w:pPr>
        <w:pStyle w:val="Paragraphedeliste"/>
        <w:numPr>
          <w:ilvl w:val="0"/>
          <w:numId w:val="6"/>
        </w:numPr>
        <w:rPr>
          <w:sz w:val="18"/>
          <w:szCs w:val="18"/>
          <w:lang w:val="en-GB"/>
        </w:rPr>
      </w:pPr>
      <w:r w:rsidRPr="00881364">
        <w:rPr>
          <w:i/>
          <w:iCs/>
          <w:sz w:val="18"/>
          <w:szCs w:val="18"/>
          <w:lang w:val="en-GB"/>
        </w:rPr>
        <w:t xml:space="preserve">Les </w:t>
      </w:r>
      <w:r w:rsidR="002008FE" w:rsidRPr="00723C10">
        <w:rPr>
          <w:i/>
          <w:iCs/>
          <w:sz w:val="18"/>
          <w:szCs w:val="18"/>
          <w:lang w:val="en-GB"/>
        </w:rPr>
        <w:t>oliviers</w:t>
      </w:r>
      <w:r w:rsidRPr="00881364">
        <w:rPr>
          <w:i/>
          <w:iCs/>
          <w:sz w:val="18"/>
          <w:szCs w:val="18"/>
          <w:lang w:val="en-GB"/>
        </w:rPr>
        <w:t xml:space="preserve">, </w:t>
      </w:r>
      <w:r w:rsidRPr="00881364">
        <w:rPr>
          <w:sz w:val="18"/>
          <w:szCs w:val="18"/>
          <w:lang w:val="en-GB"/>
        </w:rPr>
        <w:t>Vincent van Gogh, 18</w:t>
      </w:r>
      <w:r w:rsidR="002008FE" w:rsidRPr="00881364">
        <w:rPr>
          <w:sz w:val="18"/>
          <w:szCs w:val="18"/>
          <w:lang w:val="en-GB"/>
        </w:rPr>
        <w:t>89</w:t>
      </w:r>
      <w:r w:rsidRPr="00881364">
        <w:rPr>
          <w:sz w:val="18"/>
          <w:szCs w:val="18"/>
          <w:lang w:val="en-GB"/>
        </w:rPr>
        <w:t xml:space="preserve"> – </w:t>
      </w:r>
      <w:r w:rsidRPr="00723C10">
        <w:rPr>
          <w:sz w:val="18"/>
          <w:szCs w:val="18"/>
          <w:lang w:val="en-GB"/>
        </w:rPr>
        <w:t>huile</w:t>
      </w:r>
      <w:r w:rsidRPr="00881364">
        <w:rPr>
          <w:sz w:val="18"/>
          <w:szCs w:val="18"/>
          <w:lang w:val="en-GB"/>
        </w:rPr>
        <w:t xml:space="preserve"> sur toile </w:t>
      </w:r>
      <w:r w:rsidR="002008FE" w:rsidRPr="00881364">
        <w:rPr>
          <w:sz w:val="18"/>
          <w:szCs w:val="18"/>
          <w:lang w:val="en-GB"/>
        </w:rPr>
        <w:t>72,6</w:t>
      </w:r>
      <w:r w:rsidRPr="00881364">
        <w:rPr>
          <w:sz w:val="18"/>
          <w:szCs w:val="18"/>
          <w:lang w:val="en-GB"/>
        </w:rPr>
        <w:t xml:space="preserve"> x </w:t>
      </w:r>
      <w:r w:rsidR="002008FE" w:rsidRPr="00881364">
        <w:rPr>
          <w:sz w:val="18"/>
          <w:szCs w:val="18"/>
          <w:lang w:val="en-GB"/>
        </w:rPr>
        <w:t>91,4</w:t>
      </w:r>
      <w:r w:rsidRPr="00881364">
        <w:rPr>
          <w:sz w:val="18"/>
          <w:szCs w:val="18"/>
          <w:lang w:val="en-GB"/>
        </w:rPr>
        <w:t xml:space="preserve"> cm, </w:t>
      </w:r>
      <w:r w:rsidR="00782FDE" w:rsidRPr="00881364">
        <w:rPr>
          <w:sz w:val="18"/>
          <w:szCs w:val="18"/>
          <w:lang w:val="en-GB"/>
        </w:rPr>
        <w:t>Museum of Modern Art, New York (US)</w:t>
      </w:r>
      <w:r w:rsidR="00EE2B79">
        <w:rPr>
          <w:sz w:val="18"/>
          <w:szCs w:val="18"/>
          <w:lang w:val="en-GB"/>
        </w:rPr>
        <w:t>,</w:t>
      </w:r>
      <w:r w:rsidR="00782FDE" w:rsidRPr="00881364">
        <w:rPr>
          <w:sz w:val="18"/>
          <w:szCs w:val="18"/>
          <w:lang w:val="en-GB"/>
        </w:rPr>
        <w:t xml:space="preserve"> </w:t>
      </w:r>
      <w:r w:rsidRPr="00881364">
        <w:rPr>
          <w:sz w:val="18"/>
          <w:szCs w:val="18"/>
          <w:lang w:val="en-GB"/>
        </w:rPr>
        <w:t xml:space="preserve">source : </w:t>
      </w:r>
      <w:hyperlink r:id="rId35" w:history="1">
        <w:r w:rsidRPr="00881364">
          <w:rPr>
            <w:rStyle w:val="Lienhypertexte"/>
            <w:rFonts w:cs="Arial"/>
            <w:sz w:val="18"/>
            <w:szCs w:val="18"/>
            <w:lang w:val="en-GB"/>
          </w:rPr>
          <w:t>Wikimedia Commons</w:t>
        </w:r>
      </w:hyperlink>
    </w:p>
    <w:p w14:paraId="11D7C7ED" w14:textId="77777777" w:rsidR="0049190D" w:rsidRPr="00881364" w:rsidRDefault="0049190D">
      <w:pPr>
        <w:pStyle w:val="Paragraphedeliste"/>
        <w:numPr>
          <w:ilvl w:val="0"/>
          <w:numId w:val="6"/>
        </w:numPr>
        <w:rPr>
          <w:sz w:val="18"/>
          <w:szCs w:val="18"/>
        </w:rPr>
      </w:pPr>
      <w:r w:rsidRPr="0049190D">
        <w:rPr>
          <w:rFonts w:cs="Calibri"/>
          <w:i/>
          <w:iCs/>
          <w:sz w:val="18"/>
          <w:szCs w:val="18"/>
        </w:rPr>
        <w:t>Nature morte aux oranges, citrons et gants bleus</w:t>
      </w:r>
      <w:r w:rsidRPr="0049190D">
        <w:rPr>
          <w:rFonts w:cs="Calibri"/>
          <w:sz w:val="18"/>
          <w:szCs w:val="18"/>
        </w:rPr>
        <w:t xml:space="preserve">, Vincent van Gogh, 1889 – huile sur toile </w:t>
      </w:r>
      <w:r>
        <w:rPr>
          <w:rFonts w:cs="Calibri"/>
          <w:sz w:val="18"/>
          <w:szCs w:val="18"/>
        </w:rPr>
        <w:t>48</w:t>
      </w:r>
      <w:r w:rsidRPr="0049190D">
        <w:rPr>
          <w:rFonts w:cs="Calibri"/>
          <w:sz w:val="18"/>
          <w:szCs w:val="18"/>
        </w:rPr>
        <w:t xml:space="preserve"> x </w:t>
      </w:r>
      <w:r>
        <w:rPr>
          <w:rFonts w:cs="Calibri"/>
          <w:sz w:val="18"/>
          <w:szCs w:val="18"/>
        </w:rPr>
        <w:t>62</w:t>
      </w:r>
      <w:r w:rsidRPr="0049190D">
        <w:rPr>
          <w:rFonts w:cs="Calibri"/>
          <w:sz w:val="18"/>
          <w:szCs w:val="18"/>
        </w:rPr>
        <w:t xml:space="preserve"> cm, </w:t>
      </w:r>
      <w:r w:rsidRPr="00881364">
        <w:rPr>
          <w:sz w:val="18"/>
          <w:szCs w:val="18"/>
        </w:rPr>
        <w:t xml:space="preserve">National Gallery, Londres, (UK), source : </w:t>
      </w:r>
      <w:hyperlink r:id="rId36" w:history="1">
        <w:r w:rsidRPr="00881364">
          <w:rPr>
            <w:rStyle w:val="Lienhypertexte"/>
            <w:rFonts w:cs="Arial"/>
            <w:sz w:val="18"/>
            <w:szCs w:val="18"/>
          </w:rPr>
          <w:t>Wikimedia Commons</w:t>
        </w:r>
      </w:hyperlink>
    </w:p>
    <w:sectPr w:rsidR="0049190D" w:rsidRPr="00881364" w:rsidSect="00CF6CCB">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655C" w14:textId="77777777" w:rsidR="00CB573D" w:rsidRDefault="00CB573D" w:rsidP="00047DA9">
      <w:pPr>
        <w:spacing w:line="240" w:lineRule="auto"/>
      </w:pPr>
      <w:r>
        <w:separator/>
      </w:r>
    </w:p>
  </w:endnote>
  <w:endnote w:type="continuationSeparator" w:id="0">
    <w:p w14:paraId="3CBDF539" w14:textId="77777777" w:rsidR="00CB573D" w:rsidRDefault="00CB573D" w:rsidP="00047DA9">
      <w:pPr>
        <w:spacing w:line="240" w:lineRule="auto"/>
      </w:pPr>
      <w:r>
        <w:continuationSeparator/>
      </w:r>
    </w:p>
  </w:endnote>
  <w:endnote w:type="continuationNotice" w:id="1">
    <w:p w14:paraId="5680D7A7" w14:textId="77777777" w:rsidR="00CB573D" w:rsidRDefault="00CB57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3268" w14:textId="77777777" w:rsidR="00A93139" w:rsidRDefault="00A931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A82D" w14:textId="423A6D05" w:rsidR="00047DA9" w:rsidRDefault="009E1772" w:rsidP="00566B64">
    <w:pPr>
      <w:pStyle w:val="Pieddepage"/>
      <w:ind w:firstLine="0"/>
      <w:jc w:val="center"/>
    </w:pPr>
    <w:r>
      <w:rPr>
        <w:i/>
        <w:iCs/>
        <w:sz w:val="18"/>
        <w:szCs w:val="18"/>
      </w:rPr>
      <w:t xml:space="preserve">François </w:t>
    </w:r>
    <w:r w:rsidR="00F7232A">
      <w:rPr>
        <w:i/>
        <w:iCs/>
        <w:sz w:val="18"/>
        <w:szCs w:val="18"/>
      </w:rPr>
      <w:t>B</w:t>
    </w:r>
    <w:r w:rsidR="00F7232A" w:rsidRPr="00F7232A">
      <w:rPr>
        <w:i/>
        <w:iCs/>
        <w:sz w:val="18"/>
        <w:szCs w:val="18"/>
      </w:rPr>
      <w:t>essonnet</w:t>
    </w:r>
    <w:r w:rsidR="00F7232A">
      <w:tab/>
    </w:r>
    <w:r w:rsidR="00047DA9">
      <w:fldChar w:fldCharType="begin"/>
    </w:r>
    <w:r w:rsidR="00047DA9">
      <w:instrText>PAGE   \* MERGEFORMAT</w:instrText>
    </w:r>
    <w:r w:rsidR="00047DA9">
      <w:fldChar w:fldCharType="separate"/>
    </w:r>
    <w:r w:rsidR="00047DA9">
      <w:t>2</w:t>
    </w:r>
    <w:r w:rsidR="00047DA9">
      <w:fldChar w:fldCharType="end"/>
    </w:r>
    <w:r w:rsidR="00F7232A">
      <w:tab/>
    </w:r>
    <w:r w:rsidR="00FA135D" w:rsidRPr="00FA135D">
      <w:rPr>
        <w:sz w:val="18"/>
        <w:szCs w:val="18"/>
      </w:rPr>
      <w:t xml:space="preserve">Au Large Biblique </w:t>
    </w:r>
    <w:r w:rsidR="00F7232A" w:rsidRPr="00FA135D">
      <w:rPr>
        <w:sz w:val="18"/>
        <w:szCs w:val="18"/>
      </w:rPr>
      <w:t>D.R. 202</w:t>
    </w:r>
    <w:r w:rsidR="00EA2AD5">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45FD" w14:textId="77777777" w:rsidR="00A93139" w:rsidRDefault="00A931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D92AF" w14:textId="77777777" w:rsidR="00CB573D" w:rsidRDefault="00CB573D" w:rsidP="00047DA9">
      <w:pPr>
        <w:spacing w:line="240" w:lineRule="auto"/>
      </w:pPr>
      <w:r>
        <w:separator/>
      </w:r>
    </w:p>
  </w:footnote>
  <w:footnote w:type="continuationSeparator" w:id="0">
    <w:p w14:paraId="2DEC8397" w14:textId="77777777" w:rsidR="00CB573D" w:rsidRDefault="00CB573D" w:rsidP="00047DA9">
      <w:pPr>
        <w:spacing w:line="240" w:lineRule="auto"/>
      </w:pPr>
      <w:r>
        <w:continuationSeparator/>
      </w:r>
    </w:p>
  </w:footnote>
  <w:footnote w:type="continuationNotice" w:id="1">
    <w:p w14:paraId="22F2A974" w14:textId="77777777" w:rsidR="00CB573D" w:rsidRDefault="00CB57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D52C" w14:textId="77777777" w:rsidR="00A93139" w:rsidRDefault="00A931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A154" w14:textId="77777777" w:rsidR="00A93139" w:rsidRDefault="00A9313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D6DB" w14:textId="77777777" w:rsidR="00A93139" w:rsidRDefault="00A9313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98C"/>
    <w:multiLevelType w:val="multilevel"/>
    <w:tmpl w:val="A0F8D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A2877"/>
    <w:multiLevelType w:val="hybridMultilevel"/>
    <w:tmpl w:val="6A4EBA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0727C"/>
    <w:multiLevelType w:val="multilevel"/>
    <w:tmpl w:val="82EA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D348F"/>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pStyle w:val="Plan3c"/>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0E4054BC"/>
    <w:multiLevelType w:val="hybridMultilevel"/>
    <w:tmpl w:val="413C2B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42251A"/>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B7969"/>
    <w:multiLevelType w:val="hybridMultilevel"/>
    <w:tmpl w:val="12F6C9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C5A6F"/>
    <w:multiLevelType w:val="multilevel"/>
    <w:tmpl w:val="3D1CD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04E07"/>
    <w:multiLevelType w:val="multilevel"/>
    <w:tmpl w:val="6B680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83461"/>
    <w:multiLevelType w:val="hybridMultilevel"/>
    <w:tmpl w:val="3468FAA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1EB423AC"/>
    <w:multiLevelType w:val="hybridMultilevel"/>
    <w:tmpl w:val="6A4EBA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CD5EBC"/>
    <w:multiLevelType w:val="hybridMultilevel"/>
    <w:tmpl w:val="4F6AECF2"/>
    <w:lvl w:ilvl="0" w:tplc="5BA095CC">
      <w:numFmt w:val="bullet"/>
      <w:lvlText w:val=""/>
      <w:lvlJc w:val="left"/>
      <w:pPr>
        <w:ind w:left="1069" w:hanging="360"/>
      </w:pPr>
      <w:rPr>
        <w:rFonts w:ascii="Wingdings" w:eastAsia="Times New Roman" w:hAnsi="Wingdings"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15:restartNumberingAfterBreak="0">
    <w:nsid w:val="23CF66E0"/>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46740D"/>
    <w:multiLevelType w:val="hybridMultilevel"/>
    <w:tmpl w:val="EB3E623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26F24AFE"/>
    <w:multiLevelType w:val="hybridMultilevel"/>
    <w:tmpl w:val="225EE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404DAF"/>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5F45"/>
    <w:multiLevelType w:val="multilevel"/>
    <w:tmpl w:val="2D102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82696D"/>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E010B6"/>
    <w:multiLevelType w:val="multilevel"/>
    <w:tmpl w:val="9F981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8924B8"/>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DD7C08"/>
    <w:multiLevelType w:val="hybridMultilevel"/>
    <w:tmpl w:val="298E75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3366DB"/>
    <w:multiLevelType w:val="hybridMultilevel"/>
    <w:tmpl w:val="734EF4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4BF237DF"/>
    <w:multiLevelType w:val="hybridMultilevel"/>
    <w:tmpl w:val="059480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002DF6"/>
    <w:multiLevelType w:val="hybridMultilevel"/>
    <w:tmpl w:val="44B688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1601A19"/>
    <w:multiLevelType w:val="multilevel"/>
    <w:tmpl w:val="EAD45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060779"/>
    <w:multiLevelType w:val="multilevel"/>
    <w:tmpl w:val="D236F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DE77D1"/>
    <w:multiLevelType w:val="hybridMultilevel"/>
    <w:tmpl w:val="B94E91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6F4B63"/>
    <w:multiLevelType w:val="hybridMultilevel"/>
    <w:tmpl w:val="66ECE828"/>
    <w:lvl w:ilvl="0" w:tplc="C33418D0">
      <w:numFmt w:val="bullet"/>
      <w:lvlText w:val="-"/>
      <w:lvlJc w:val="left"/>
      <w:pPr>
        <w:ind w:left="1069" w:hanging="360"/>
      </w:pPr>
      <w:rPr>
        <w:rFonts w:ascii="Aptos Light" w:eastAsia="Times New Roman" w:hAnsi="Aptos Light"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8" w15:restartNumberingAfterBreak="0">
    <w:nsid w:val="59FD045A"/>
    <w:multiLevelType w:val="hybridMultilevel"/>
    <w:tmpl w:val="1FE641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2B638E"/>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36774B"/>
    <w:multiLevelType w:val="multilevel"/>
    <w:tmpl w:val="A6DE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12035"/>
    <w:multiLevelType w:val="hybridMultilevel"/>
    <w:tmpl w:val="754E922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2" w15:restartNumberingAfterBreak="0">
    <w:nsid w:val="6D191729"/>
    <w:multiLevelType w:val="hybridMultilevel"/>
    <w:tmpl w:val="E6363310"/>
    <w:lvl w:ilvl="0" w:tplc="C4F22F66">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D36049A"/>
    <w:multiLevelType w:val="hybridMultilevel"/>
    <w:tmpl w:val="650A9C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8A0AD2"/>
    <w:multiLevelType w:val="hybridMultilevel"/>
    <w:tmpl w:val="05948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4F349B"/>
    <w:multiLevelType w:val="hybridMultilevel"/>
    <w:tmpl w:val="05C6DE8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23325D"/>
    <w:multiLevelType w:val="hybridMultilevel"/>
    <w:tmpl w:val="746A875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15:restartNumberingAfterBreak="0">
    <w:nsid w:val="789F385C"/>
    <w:multiLevelType w:val="multilevel"/>
    <w:tmpl w:val="C1FC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435C08"/>
    <w:multiLevelType w:val="multilevel"/>
    <w:tmpl w:val="DE0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5A7FFD"/>
    <w:multiLevelType w:val="multilevel"/>
    <w:tmpl w:val="A03A3C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E3558A"/>
    <w:multiLevelType w:val="hybridMultilevel"/>
    <w:tmpl w:val="A07E7C62"/>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16cid:durableId="1218127317">
    <w:abstractNumId w:val="3"/>
  </w:num>
  <w:num w:numId="2" w16cid:durableId="1437602400">
    <w:abstractNumId w:val="30"/>
  </w:num>
  <w:num w:numId="3" w16cid:durableId="287128583">
    <w:abstractNumId w:val="38"/>
  </w:num>
  <w:num w:numId="4" w16cid:durableId="40836092">
    <w:abstractNumId w:val="2"/>
  </w:num>
  <w:num w:numId="5" w16cid:durableId="495145911">
    <w:abstractNumId w:val="23"/>
  </w:num>
  <w:num w:numId="6" w16cid:durableId="1731925915">
    <w:abstractNumId w:val="4"/>
  </w:num>
  <w:num w:numId="7" w16cid:durableId="1701857209">
    <w:abstractNumId w:val="20"/>
  </w:num>
  <w:num w:numId="8" w16cid:durableId="1179613569">
    <w:abstractNumId w:val="17"/>
  </w:num>
  <w:num w:numId="9" w16cid:durableId="1757051749">
    <w:abstractNumId w:val="19"/>
  </w:num>
  <w:num w:numId="10" w16cid:durableId="469783673">
    <w:abstractNumId w:val="22"/>
  </w:num>
  <w:num w:numId="11" w16cid:durableId="1262255407">
    <w:abstractNumId w:val="34"/>
  </w:num>
  <w:num w:numId="12" w16cid:durableId="873349610">
    <w:abstractNumId w:val="33"/>
  </w:num>
  <w:num w:numId="13" w16cid:durableId="1673609763">
    <w:abstractNumId w:val="12"/>
  </w:num>
  <w:num w:numId="14" w16cid:durableId="2125614251">
    <w:abstractNumId w:val="15"/>
  </w:num>
  <w:num w:numId="15" w16cid:durableId="641693517">
    <w:abstractNumId w:val="14"/>
  </w:num>
  <w:num w:numId="16" w16cid:durableId="199557496">
    <w:abstractNumId w:val="5"/>
  </w:num>
  <w:num w:numId="17" w16cid:durableId="1405296433">
    <w:abstractNumId w:val="27"/>
  </w:num>
  <w:num w:numId="18" w16cid:durableId="208683992">
    <w:abstractNumId w:val="40"/>
  </w:num>
  <w:num w:numId="19" w16cid:durableId="304285263">
    <w:abstractNumId w:val="11"/>
  </w:num>
  <w:num w:numId="20" w16cid:durableId="1597711355">
    <w:abstractNumId w:val="9"/>
  </w:num>
  <w:num w:numId="21" w16cid:durableId="1089276304">
    <w:abstractNumId w:val="39"/>
  </w:num>
  <w:num w:numId="22" w16cid:durableId="2144231401">
    <w:abstractNumId w:val="0"/>
  </w:num>
  <w:num w:numId="23" w16cid:durableId="574825496">
    <w:abstractNumId w:val="16"/>
  </w:num>
  <w:num w:numId="24" w16cid:durableId="1698198081">
    <w:abstractNumId w:val="35"/>
  </w:num>
  <w:num w:numId="25" w16cid:durableId="1999307752">
    <w:abstractNumId w:val="36"/>
  </w:num>
  <w:num w:numId="26" w16cid:durableId="127557127">
    <w:abstractNumId w:val="29"/>
  </w:num>
  <w:num w:numId="27" w16cid:durableId="1401824692">
    <w:abstractNumId w:val="10"/>
  </w:num>
  <w:num w:numId="28" w16cid:durableId="1637026711">
    <w:abstractNumId w:val="32"/>
  </w:num>
  <w:num w:numId="29" w16cid:durableId="193691296">
    <w:abstractNumId w:val="6"/>
  </w:num>
  <w:num w:numId="30" w16cid:durableId="1695960384">
    <w:abstractNumId w:val="28"/>
  </w:num>
  <w:num w:numId="31" w16cid:durableId="1392075361">
    <w:abstractNumId w:val="26"/>
  </w:num>
  <w:num w:numId="32" w16cid:durableId="371074383">
    <w:abstractNumId w:val="1"/>
  </w:num>
  <w:num w:numId="33" w16cid:durableId="761028290">
    <w:abstractNumId w:val="24"/>
  </w:num>
  <w:num w:numId="34" w16cid:durableId="1647738129">
    <w:abstractNumId w:val="7"/>
  </w:num>
  <w:num w:numId="35" w16cid:durableId="513768573">
    <w:abstractNumId w:val="25"/>
  </w:num>
  <w:num w:numId="36" w16cid:durableId="1206991449">
    <w:abstractNumId w:val="37"/>
  </w:num>
  <w:num w:numId="37" w16cid:durableId="2098400583">
    <w:abstractNumId w:val="18"/>
  </w:num>
  <w:num w:numId="38" w16cid:durableId="1119686457">
    <w:abstractNumId w:val="8"/>
  </w:num>
  <w:num w:numId="39" w16cid:durableId="1052121693">
    <w:abstractNumId w:val="13"/>
  </w:num>
  <w:num w:numId="40" w16cid:durableId="363092982">
    <w:abstractNumId w:val="21"/>
  </w:num>
  <w:num w:numId="41" w16cid:durableId="808479019">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C5"/>
    <w:rsid w:val="00000494"/>
    <w:rsid w:val="000005B3"/>
    <w:rsid w:val="00000A97"/>
    <w:rsid w:val="00000AAC"/>
    <w:rsid w:val="00000F64"/>
    <w:rsid w:val="000014F0"/>
    <w:rsid w:val="0000173D"/>
    <w:rsid w:val="00001A31"/>
    <w:rsid w:val="00001AAD"/>
    <w:rsid w:val="00001E24"/>
    <w:rsid w:val="000020F4"/>
    <w:rsid w:val="000025A6"/>
    <w:rsid w:val="00002B10"/>
    <w:rsid w:val="00003006"/>
    <w:rsid w:val="00003108"/>
    <w:rsid w:val="000032C2"/>
    <w:rsid w:val="0000332A"/>
    <w:rsid w:val="0000355F"/>
    <w:rsid w:val="00003B31"/>
    <w:rsid w:val="00003C1B"/>
    <w:rsid w:val="00003E43"/>
    <w:rsid w:val="00003E50"/>
    <w:rsid w:val="00003EB0"/>
    <w:rsid w:val="00004338"/>
    <w:rsid w:val="00004750"/>
    <w:rsid w:val="0000479F"/>
    <w:rsid w:val="00004B3F"/>
    <w:rsid w:val="0000580E"/>
    <w:rsid w:val="00005D00"/>
    <w:rsid w:val="00005E2E"/>
    <w:rsid w:val="00005EFC"/>
    <w:rsid w:val="00006202"/>
    <w:rsid w:val="0000680D"/>
    <w:rsid w:val="00006A28"/>
    <w:rsid w:val="00006CB1"/>
    <w:rsid w:val="00006F2D"/>
    <w:rsid w:val="0000706D"/>
    <w:rsid w:val="000075B8"/>
    <w:rsid w:val="00007B6F"/>
    <w:rsid w:val="00010400"/>
    <w:rsid w:val="000104EF"/>
    <w:rsid w:val="000106C5"/>
    <w:rsid w:val="00010976"/>
    <w:rsid w:val="00010C4C"/>
    <w:rsid w:val="00010E50"/>
    <w:rsid w:val="00010E6A"/>
    <w:rsid w:val="00010E74"/>
    <w:rsid w:val="00011205"/>
    <w:rsid w:val="00011293"/>
    <w:rsid w:val="00011D45"/>
    <w:rsid w:val="0001237F"/>
    <w:rsid w:val="00012E4E"/>
    <w:rsid w:val="000132EF"/>
    <w:rsid w:val="00013390"/>
    <w:rsid w:val="0001369D"/>
    <w:rsid w:val="000136FF"/>
    <w:rsid w:val="00013857"/>
    <w:rsid w:val="00013C90"/>
    <w:rsid w:val="00013E7E"/>
    <w:rsid w:val="00013F26"/>
    <w:rsid w:val="000140C1"/>
    <w:rsid w:val="0001438B"/>
    <w:rsid w:val="00014B6D"/>
    <w:rsid w:val="00014DEB"/>
    <w:rsid w:val="00014DF4"/>
    <w:rsid w:val="00014E09"/>
    <w:rsid w:val="0001528C"/>
    <w:rsid w:val="000152C8"/>
    <w:rsid w:val="00015AC3"/>
    <w:rsid w:val="00015CDD"/>
    <w:rsid w:val="0001732E"/>
    <w:rsid w:val="0001756F"/>
    <w:rsid w:val="000177AB"/>
    <w:rsid w:val="0001794F"/>
    <w:rsid w:val="00017A56"/>
    <w:rsid w:val="00017B2D"/>
    <w:rsid w:val="00017C64"/>
    <w:rsid w:val="00017F46"/>
    <w:rsid w:val="0002003B"/>
    <w:rsid w:val="00020156"/>
    <w:rsid w:val="00020340"/>
    <w:rsid w:val="00020425"/>
    <w:rsid w:val="0002070B"/>
    <w:rsid w:val="00020783"/>
    <w:rsid w:val="00020ACF"/>
    <w:rsid w:val="00020C6F"/>
    <w:rsid w:val="00020CEA"/>
    <w:rsid w:val="00020D5E"/>
    <w:rsid w:val="00020E9D"/>
    <w:rsid w:val="00020F4A"/>
    <w:rsid w:val="000210EB"/>
    <w:rsid w:val="000211BD"/>
    <w:rsid w:val="000211D3"/>
    <w:rsid w:val="000212DE"/>
    <w:rsid w:val="000217B2"/>
    <w:rsid w:val="000217DE"/>
    <w:rsid w:val="0002193F"/>
    <w:rsid w:val="000219A7"/>
    <w:rsid w:val="000219FB"/>
    <w:rsid w:val="00021CB8"/>
    <w:rsid w:val="00021D91"/>
    <w:rsid w:val="0002250D"/>
    <w:rsid w:val="00022542"/>
    <w:rsid w:val="000229D1"/>
    <w:rsid w:val="000236A0"/>
    <w:rsid w:val="00023D02"/>
    <w:rsid w:val="00023DB4"/>
    <w:rsid w:val="00023FFE"/>
    <w:rsid w:val="00024228"/>
    <w:rsid w:val="00024287"/>
    <w:rsid w:val="000242AB"/>
    <w:rsid w:val="000248B5"/>
    <w:rsid w:val="0002497B"/>
    <w:rsid w:val="00025072"/>
    <w:rsid w:val="0002537A"/>
    <w:rsid w:val="00025593"/>
    <w:rsid w:val="000256DA"/>
    <w:rsid w:val="00025825"/>
    <w:rsid w:val="000258F0"/>
    <w:rsid w:val="00025B3A"/>
    <w:rsid w:val="00025CCE"/>
    <w:rsid w:val="00026138"/>
    <w:rsid w:val="000261E4"/>
    <w:rsid w:val="000261E6"/>
    <w:rsid w:val="0002624A"/>
    <w:rsid w:val="000267F8"/>
    <w:rsid w:val="00026AB5"/>
    <w:rsid w:val="00026DD6"/>
    <w:rsid w:val="00026E9E"/>
    <w:rsid w:val="00027565"/>
    <w:rsid w:val="00027E3A"/>
    <w:rsid w:val="000300E1"/>
    <w:rsid w:val="000301CF"/>
    <w:rsid w:val="000301ED"/>
    <w:rsid w:val="00030215"/>
    <w:rsid w:val="00030349"/>
    <w:rsid w:val="00030456"/>
    <w:rsid w:val="000307E5"/>
    <w:rsid w:val="00030CC6"/>
    <w:rsid w:val="00030F92"/>
    <w:rsid w:val="00031192"/>
    <w:rsid w:val="000311DD"/>
    <w:rsid w:val="0003126A"/>
    <w:rsid w:val="00031297"/>
    <w:rsid w:val="0003147E"/>
    <w:rsid w:val="00031F0F"/>
    <w:rsid w:val="000321E0"/>
    <w:rsid w:val="000326BF"/>
    <w:rsid w:val="00032816"/>
    <w:rsid w:val="000328BA"/>
    <w:rsid w:val="00032B80"/>
    <w:rsid w:val="00032B8C"/>
    <w:rsid w:val="00032C98"/>
    <w:rsid w:val="00032E25"/>
    <w:rsid w:val="00033171"/>
    <w:rsid w:val="00033192"/>
    <w:rsid w:val="000332AA"/>
    <w:rsid w:val="00033350"/>
    <w:rsid w:val="000336AD"/>
    <w:rsid w:val="00033921"/>
    <w:rsid w:val="00033E4C"/>
    <w:rsid w:val="00034DCE"/>
    <w:rsid w:val="00035649"/>
    <w:rsid w:val="0003589B"/>
    <w:rsid w:val="00035E3E"/>
    <w:rsid w:val="00036010"/>
    <w:rsid w:val="000365A1"/>
    <w:rsid w:val="00036650"/>
    <w:rsid w:val="0003671D"/>
    <w:rsid w:val="0003690A"/>
    <w:rsid w:val="00036B9A"/>
    <w:rsid w:val="00036D56"/>
    <w:rsid w:val="00036EC7"/>
    <w:rsid w:val="00036F17"/>
    <w:rsid w:val="00036FE3"/>
    <w:rsid w:val="000371CD"/>
    <w:rsid w:val="00037AA5"/>
    <w:rsid w:val="00037F6F"/>
    <w:rsid w:val="00040060"/>
    <w:rsid w:val="000400D5"/>
    <w:rsid w:val="00040146"/>
    <w:rsid w:val="00040346"/>
    <w:rsid w:val="000405D1"/>
    <w:rsid w:val="0004096D"/>
    <w:rsid w:val="00040E76"/>
    <w:rsid w:val="00040F30"/>
    <w:rsid w:val="00041044"/>
    <w:rsid w:val="00041263"/>
    <w:rsid w:val="00041810"/>
    <w:rsid w:val="00041B23"/>
    <w:rsid w:val="00041BD0"/>
    <w:rsid w:val="00042082"/>
    <w:rsid w:val="00042221"/>
    <w:rsid w:val="0004222D"/>
    <w:rsid w:val="000422AC"/>
    <w:rsid w:val="000422E9"/>
    <w:rsid w:val="00042876"/>
    <w:rsid w:val="00042A8F"/>
    <w:rsid w:val="00042C37"/>
    <w:rsid w:val="00043621"/>
    <w:rsid w:val="00043709"/>
    <w:rsid w:val="00043A1E"/>
    <w:rsid w:val="00043F68"/>
    <w:rsid w:val="00043F69"/>
    <w:rsid w:val="000448C5"/>
    <w:rsid w:val="00044B83"/>
    <w:rsid w:val="00044CF9"/>
    <w:rsid w:val="00044D4D"/>
    <w:rsid w:val="0004565F"/>
    <w:rsid w:val="0004571C"/>
    <w:rsid w:val="000459C2"/>
    <w:rsid w:val="00045CAC"/>
    <w:rsid w:val="00045E7B"/>
    <w:rsid w:val="00046150"/>
    <w:rsid w:val="0004618E"/>
    <w:rsid w:val="000461C1"/>
    <w:rsid w:val="00046285"/>
    <w:rsid w:val="00046303"/>
    <w:rsid w:val="000467A5"/>
    <w:rsid w:val="00046E7B"/>
    <w:rsid w:val="00046F6E"/>
    <w:rsid w:val="00047075"/>
    <w:rsid w:val="000474CF"/>
    <w:rsid w:val="0004772E"/>
    <w:rsid w:val="00047857"/>
    <w:rsid w:val="00047DA9"/>
    <w:rsid w:val="00047DEC"/>
    <w:rsid w:val="00050148"/>
    <w:rsid w:val="00050194"/>
    <w:rsid w:val="00050237"/>
    <w:rsid w:val="000503C7"/>
    <w:rsid w:val="0005053D"/>
    <w:rsid w:val="000507E1"/>
    <w:rsid w:val="00050EEE"/>
    <w:rsid w:val="00050F38"/>
    <w:rsid w:val="000510C1"/>
    <w:rsid w:val="000512A3"/>
    <w:rsid w:val="000512E7"/>
    <w:rsid w:val="000513ED"/>
    <w:rsid w:val="00051443"/>
    <w:rsid w:val="000515D6"/>
    <w:rsid w:val="00051A48"/>
    <w:rsid w:val="00051B8E"/>
    <w:rsid w:val="00051E53"/>
    <w:rsid w:val="00051F3B"/>
    <w:rsid w:val="000521D5"/>
    <w:rsid w:val="000523FF"/>
    <w:rsid w:val="0005270D"/>
    <w:rsid w:val="00052886"/>
    <w:rsid w:val="00052AC9"/>
    <w:rsid w:val="00052AF1"/>
    <w:rsid w:val="00053164"/>
    <w:rsid w:val="00053534"/>
    <w:rsid w:val="00053596"/>
    <w:rsid w:val="000537D5"/>
    <w:rsid w:val="000538A3"/>
    <w:rsid w:val="00053FEA"/>
    <w:rsid w:val="000547C5"/>
    <w:rsid w:val="000549CB"/>
    <w:rsid w:val="00054A53"/>
    <w:rsid w:val="0005522F"/>
    <w:rsid w:val="000553D4"/>
    <w:rsid w:val="00055530"/>
    <w:rsid w:val="0005566F"/>
    <w:rsid w:val="00055711"/>
    <w:rsid w:val="00055844"/>
    <w:rsid w:val="00055953"/>
    <w:rsid w:val="00055CD6"/>
    <w:rsid w:val="000564D1"/>
    <w:rsid w:val="000565D1"/>
    <w:rsid w:val="00056657"/>
    <w:rsid w:val="0005665D"/>
    <w:rsid w:val="000567EB"/>
    <w:rsid w:val="000568F8"/>
    <w:rsid w:val="000569CF"/>
    <w:rsid w:val="00056A81"/>
    <w:rsid w:val="00057AE4"/>
    <w:rsid w:val="00057AFA"/>
    <w:rsid w:val="00057BB0"/>
    <w:rsid w:val="00057D7B"/>
    <w:rsid w:val="00057EA1"/>
    <w:rsid w:val="00057ED4"/>
    <w:rsid w:val="00060008"/>
    <w:rsid w:val="00060175"/>
    <w:rsid w:val="00060189"/>
    <w:rsid w:val="000601E5"/>
    <w:rsid w:val="000602D8"/>
    <w:rsid w:val="0006058D"/>
    <w:rsid w:val="00060658"/>
    <w:rsid w:val="000607BA"/>
    <w:rsid w:val="000609DD"/>
    <w:rsid w:val="00060D1D"/>
    <w:rsid w:val="00060ED9"/>
    <w:rsid w:val="00060F3F"/>
    <w:rsid w:val="00060F84"/>
    <w:rsid w:val="0006126F"/>
    <w:rsid w:val="000613BF"/>
    <w:rsid w:val="000614B3"/>
    <w:rsid w:val="000617D6"/>
    <w:rsid w:val="00061952"/>
    <w:rsid w:val="00061C56"/>
    <w:rsid w:val="000628A6"/>
    <w:rsid w:val="00062DC9"/>
    <w:rsid w:val="00062EAD"/>
    <w:rsid w:val="00063152"/>
    <w:rsid w:val="00063352"/>
    <w:rsid w:val="0006337B"/>
    <w:rsid w:val="0006382A"/>
    <w:rsid w:val="000639CE"/>
    <w:rsid w:val="0006433A"/>
    <w:rsid w:val="0006439C"/>
    <w:rsid w:val="00064733"/>
    <w:rsid w:val="00064DFE"/>
    <w:rsid w:val="00064E31"/>
    <w:rsid w:val="00065596"/>
    <w:rsid w:val="00065C27"/>
    <w:rsid w:val="00065F33"/>
    <w:rsid w:val="00065FFF"/>
    <w:rsid w:val="0006608E"/>
    <w:rsid w:val="0006649A"/>
    <w:rsid w:val="0006651B"/>
    <w:rsid w:val="00066B8F"/>
    <w:rsid w:val="00067025"/>
    <w:rsid w:val="000673CA"/>
    <w:rsid w:val="00067450"/>
    <w:rsid w:val="000676C5"/>
    <w:rsid w:val="000678F3"/>
    <w:rsid w:val="0007097B"/>
    <w:rsid w:val="0007098B"/>
    <w:rsid w:val="00070BD8"/>
    <w:rsid w:val="00070F1E"/>
    <w:rsid w:val="00071648"/>
    <w:rsid w:val="00071774"/>
    <w:rsid w:val="00071876"/>
    <w:rsid w:val="000718BD"/>
    <w:rsid w:val="00071BA1"/>
    <w:rsid w:val="00071CB1"/>
    <w:rsid w:val="00072225"/>
    <w:rsid w:val="00072597"/>
    <w:rsid w:val="000727DA"/>
    <w:rsid w:val="00072828"/>
    <w:rsid w:val="00072B6D"/>
    <w:rsid w:val="00072E00"/>
    <w:rsid w:val="0007335D"/>
    <w:rsid w:val="00073458"/>
    <w:rsid w:val="0007371A"/>
    <w:rsid w:val="00073943"/>
    <w:rsid w:val="00073AF3"/>
    <w:rsid w:val="00073B49"/>
    <w:rsid w:val="00073CC8"/>
    <w:rsid w:val="00073EBE"/>
    <w:rsid w:val="00074719"/>
    <w:rsid w:val="00074751"/>
    <w:rsid w:val="0007497F"/>
    <w:rsid w:val="00074B4D"/>
    <w:rsid w:val="00074C10"/>
    <w:rsid w:val="00074D5B"/>
    <w:rsid w:val="00074D8A"/>
    <w:rsid w:val="00075302"/>
    <w:rsid w:val="000756BE"/>
    <w:rsid w:val="000758D7"/>
    <w:rsid w:val="000758D9"/>
    <w:rsid w:val="00075A4F"/>
    <w:rsid w:val="00075D65"/>
    <w:rsid w:val="000762F4"/>
    <w:rsid w:val="00076335"/>
    <w:rsid w:val="000769E6"/>
    <w:rsid w:val="00076A4D"/>
    <w:rsid w:val="00076C2F"/>
    <w:rsid w:val="00076E34"/>
    <w:rsid w:val="00076F23"/>
    <w:rsid w:val="0007715C"/>
    <w:rsid w:val="00077306"/>
    <w:rsid w:val="00077332"/>
    <w:rsid w:val="00077364"/>
    <w:rsid w:val="00077915"/>
    <w:rsid w:val="00077B79"/>
    <w:rsid w:val="00077C41"/>
    <w:rsid w:val="000809EA"/>
    <w:rsid w:val="00080A45"/>
    <w:rsid w:val="00080C59"/>
    <w:rsid w:val="0008160F"/>
    <w:rsid w:val="0008197E"/>
    <w:rsid w:val="00081BED"/>
    <w:rsid w:val="00081E06"/>
    <w:rsid w:val="00081F37"/>
    <w:rsid w:val="0008210A"/>
    <w:rsid w:val="0008215F"/>
    <w:rsid w:val="000824AC"/>
    <w:rsid w:val="00082B0A"/>
    <w:rsid w:val="00082C8C"/>
    <w:rsid w:val="00082D38"/>
    <w:rsid w:val="000830AD"/>
    <w:rsid w:val="000832EA"/>
    <w:rsid w:val="000834CF"/>
    <w:rsid w:val="000835CF"/>
    <w:rsid w:val="00083912"/>
    <w:rsid w:val="000839C7"/>
    <w:rsid w:val="000840DA"/>
    <w:rsid w:val="0008419E"/>
    <w:rsid w:val="0008431D"/>
    <w:rsid w:val="00084411"/>
    <w:rsid w:val="0008445D"/>
    <w:rsid w:val="000845A8"/>
    <w:rsid w:val="000848BD"/>
    <w:rsid w:val="0008491E"/>
    <w:rsid w:val="00084A87"/>
    <w:rsid w:val="00084AB0"/>
    <w:rsid w:val="00084B6A"/>
    <w:rsid w:val="00084CEF"/>
    <w:rsid w:val="00084EC0"/>
    <w:rsid w:val="00084F09"/>
    <w:rsid w:val="0008549B"/>
    <w:rsid w:val="00085606"/>
    <w:rsid w:val="0008560B"/>
    <w:rsid w:val="0008583A"/>
    <w:rsid w:val="00085B7A"/>
    <w:rsid w:val="00085D07"/>
    <w:rsid w:val="000860D5"/>
    <w:rsid w:val="000863EE"/>
    <w:rsid w:val="00086716"/>
    <w:rsid w:val="00086D52"/>
    <w:rsid w:val="00086E47"/>
    <w:rsid w:val="0008740D"/>
    <w:rsid w:val="00087FC5"/>
    <w:rsid w:val="00090057"/>
    <w:rsid w:val="000900FB"/>
    <w:rsid w:val="000901AB"/>
    <w:rsid w:val="0009028F"/>
    <w:rsid w:val="000903E9"/>
    <w:rsid w:val="0009082F"/>
    <w:rsid w:val="000910CC"/>
    <w:rsid w:val="000911F8"/>
    <w:rsid w:val="00091460"/>
    <w:rsid w:val="000915E6"/>
    <w:rsid w:val="00091845"/>
    <w:rsid w:val="000920FC"/>
    <w:rsid w:val="000925C2"/>
    <w:rsid w:val="00092AB8"/>
    <w:rsid w:val="00092C4D"/>
    <w:rsid w:val="00092C60"/>
    <w:rsid w:val="00092D71"/>
    <w:rsid w:val="00092E86"/>
    <w:rsid w:val="0009365E"/>
    <w:rsid w:val="000936C7"/>
    <w:rsid w:val="00093705"/>
    <w:rsid w:val="000937DD"/>
    <w:rsid w:val="00093958"/>
    <w:rsid w:val="000939AA"/>
    <w:rsid w:val="00093CE8"/>
    <w:rsid w:val="00094365"/>
    <w:rsid w:val="00094580"/>
    <w:rsid w:val="000949E0"/>
    <w:rsid w:val="00094D32"/>
    <w:rsid w:val="00094E09"/>
    <w:rsid w:val="0009507A"/>
    <w:rsid w:val="00095417"/>
    <w:rsid w:val="0009545C"/>
    <w:rsid w:val="00095598"/>
    <w:rsid w:val="000956BE"/>
    <w:rsid w:val="00095B05"/>
    <w:rsid w:val="00095C9D"/>
    <w:rsid w:val="00095D8A"/>
    <w:rsid w:val="00095DCC"/>
    <w:rsid w:val="00096145"/>
    <w:rsid w:val="000966DE"/>
    <w:rsid w:val="0009672C"/>
    <w:rsid w:val="00096C21"/>
    <w:rsid w:val="00096ED9"/>
    <w:rsid w:val="00097361"/>
    <w:rsid w:val="00097737"/>
    <w:rsid w:val="00097B89"/>
    <w:rsid w:val="00097D63"/>
    <w:rsid w:val="000A00D0"/>
    <w:rsid w:val="000A0164"/>
    <w:rsid w:val="000A07AB"/>
    <w:rsid w:val="000A0A96"/>
    <w:rsid w:val="000A1965"/>
    <w:rsid w:val="000A1A24"/>
    <w:rsid w:val="000A1A72"/>
    <w:rsid w:val="000A1A85"/>
    <w:rsid w:val="000A1D6F"/>
    <w:rsid w:val="000A285F"/>
    <w:rsid w:val="000A28B9"/>
    <w:rsid w:val="000A2909"/>
    <w:rsid w:val="000A2ECD"/>
    <w:rsid w:val="000A3005"/>
    <w:rsid w:val="000A3011"/>
    <w:rsid w:val="000A324B"/>
    <w:rsid w:val="000A3585"/>
    <w:rsid w:val="000A3923"/>
    <w:rsid w:val="000A398F"/>
    <w:rsid w:val="000A3B09"/>
    <w:rsid w:val="000A435A"/>
    <w:rsid w:val="000A43B1"/>
    <w:rsid w:val="000A4C4D"/>
    <w:rsid w:val="000A4F3C"/>
    <w:rsid w:val="000A50C0"/>
    <w:rsid w:val="000A556C"/>
    <w:rsid w:val="000A571E"/>
    <w:rsid w:val="000A5B28"/>
    <w:rsid w:val="000A5C36"/>
    <w:rsid w:val="000A601E"/>
    <w:rsid w:val="000A60AD"/>
    <w:rsid w:val="000A6623"/>
    <w:rsid w:val="000A6709"/>
    <w:rsid w:val="000A67EA"/>
    <w:rsid w:val="000A6F06"/>
    <w:rsid w:val="000A7181"/>
    <w:rsid w:val="000A79CD"/>
    <w:rsid w:val="000A7AD8"/>
    <w:rsid w:val="000A7AF6"/>
    <w:rsid w:val="000B03B1"/>
    <w:rsid w:val="000B07DD"/>
    <w:rsid w:val="000B0815"/>
    <w:rsid w:val="000B0A35"/>
    <w:rsid w:val="000B0ADF"/>
    <w:rsid w:val="000B0B77"/>
    <w:rsid w:val="000B0B93"/>
    <w:rsid w:val="000B0C79"/>
    <w:rsid w:val="000B1060"/>
    <w:rsid w:val="000B12AB"/>
    <w:rsid w:val="000B1315"/>
    <w:rsid w:val="000B13D0"/>
    <w:rsid w:val="000B14A7"/>
    <w:rsid w:val="000B1542"/>
    <w:rsid w:val="000B15CC"/>
    <w:rsid w:val="000B179A"/>
    <w:rsid w:val="000B18B5"/>
    <w:rsid w:val="000B1BC6"/>
    <w:rsid w:val="000B1DE3"/>
    <w:rsid w:val="000B2183"/>
    <w:rsid w:val="000B229A"/>
    <w:rsid w:val="000B31F8"/>
    <w:rsid w:val="000B34F6"/>
    <w:rsid w:val="000B3558"/>
    <w:rsid w:val="000B39C9"/>
    <w:rsid w:val="000B3A22"/>
    <w:rsid w:val="000B3AAB"/>
    <w:rsid w:val="000B3E3F"/>
    <w:rsid w:val="000B4183"/>
    <w:rsid w:val="000B442E"/>
    <w:rsid w:val="000B4476"/>
    <w:rsid w:val="000B4498"/>
    <w:rsid w:val="000B4BA4"/>
    <w:rsid w:val="000B4D4A"/>
    <w:rsid w:val="000B4E10"/>
    <w:rsid w:val="000B5046"/>
    <w:rsid w:val="000B5175"/>
    <w:rsid w:val="000B51DB"/>
    <w:rsid w:val="000B552E"/>
    <w:rsid w:val="000B56C8"/>
    <w:rsid w:val="000B58F4"/>
    <w:rsid w:val="000B59E1"/>
    <w:rsid w:val="000B5C55"/>
    <w:rsid w:val="000B61FE"/>
    <w:rsid w:val="000B634F"/>
    <w:rsid w:val="000B6652"/>
    <w:rsid w:val="000B68E2"/>
    <w:rsid w:val="000B6FA6"/>
    <w:rsid w:val="000B729E"/>
    <w:rsid w:val="000B75AC"/>
    <w:rsid w:val="000B7831"/>
    <w:rsid w:val="000B7B4D"/>
    <w:rsid w:val="000B7D99"/>
    <w:rsid w:val="000B7DAE"/>
    <w:rsid w:val="000B7F2C"/>
    <w:rsid w:val="000C029B"/>
    <w:rsid w:val="000C07B5"/>
    <w:rsid w:val="000C0C25"/>
    <w:rsid w:val="000C1055"/>
    <w:rsid w:val="000C106B"/>
    <w:rsid w:val="000C1259"/>
    <w:rsid w:val="000C12CB"/>
    <w:rsid w:val="000C15D2"/>
    <w:rsid w:val="000C1614"/>
    <w:rsid w:val="000C170B"/>
    <w:rsid w:val="000C1712"/>
    <w:rsid w:val="000C184A"/>
    <w:rsid w:val="000C1894"/>
    <w:rsid w:val="000C1DD1"/>
    <w:rsid w:val="000C1E39"/>
    <w:rsid w:val="000C2AFE"/>
    <w:rsid w:val="000C2D69"/>
    <w:rsid w:val="000C3245"/>
    <w:rsid w:val="000C346F"/>
    <w:rsid w:val="000C373A"/>
    <w:rsid w:val="000C3C65"/>
    <w:rsid w:val="000C3CFC"/>
    <w:rsid w:val="000C4767"/>
    <w:rsid w:val="000C49ED"/>
    <w:rsid w:val="000C4CB7"/>
    <w:rsid w:val="000C4CDC"/>
    <w:rsid w:val="000C4DDF"/>
    <w:rsid w:val="000C506D"/>
    <w:rsid w:val="000C5236"/>
    <w:rsid w:val="000C5944"/>
    <w:rsid w:val="000C5B00"/>
    <w:rsid w:val="000C5BFD"/>
    <w:rsid w:val="000C5E78"/>
    <w:rsid w:val="000C623D"/>
    <w:rsid w:val="000C63A6"/>
    <w:rsid w:val="000C649A"/>
    <w:rsid w:val="000C65BA"/>
    <w:rsid w:val="000C67FE"/>
    <w:rsid w:val="000C684F"/>
    <w:rsid w:val="000C68B0"/>
    <w:rsid w:val="000C6A0B"/>
    <w:rsid w:val="000C6AA0"/>
    <w:rsid w:val="000C6C50"/>
    <w:rsid w:val="000C6FE8"/>
    <w:rsid w:val="000C7089"/>
    <w:rsid w:val="000C70EA"/>
    <w:rsid w:val="000C7217"/>
    <w:rsid w:val="000C76BA"/>
    <w:rsid w:val="000C76ED"/>
    <w:rsid w:val="000C78F1"/>
    <w:rsid w:val="000C7B79"/>
    <w:rsid w:val="000C7F5B"/>
    <w:rsid w:val="000D00F0"/>
    <w:rsid w:val="000D05ED"/>
    <w:rsid w:val="000D091F"/>
    <w:rsid w:val="000D0C41"/>
    <w:rsid w:val="000D0C97"/>
    <w:rsid w:val="000D0DAB"/>
    <w:rsid w:val="000D1060"/>
    <w:rsid w:val="000D15A3"/>
    <w:rsid w:val="000D1638"/>
    <w:rsid w:val="000D165F"/>
    <w:rsid w:val="000D1AB8"/>
    <w:rsid w:val="000D1B9E"/>
    <w:rsid w:val="000D21AE"/>
    <w:rsid w:val="000D22AE"/>
    <w:rsid w:val="000D22B8"/>
    <w:rsid w:val="000D22E8"/>
    <w:rsid w:val="000D2A67"/>
    <w:rsid w:val="000D2B49"/>
    <w:rsid w:val="000D2F13"/>
    <w:rsid w:val="000D3185"/>
    <w:rsid w:val="000D323B"/>
    <w:rsid w:val="000D3428"/>
    <w:rsid w:val="000D3D41"/>
    <w:rsid w:val="000D41B8"/>
    <w:rsid w:val="000D462E"/>
    <w:rsid w:val="000D488E"/>
    <w:rsid w:val="000D49A2"/>
    <w:rsid w:val="000D5198"/>
    <w:rsid w:val="000D5201"/>
    <w:rsid w:val="000D5335"/>
    <w:rsid w:val="000D53FC"/>
    <w:rsid w:val="000D541A"/>
    <w:rsid w:val="000D6306"/>
    <w:rsid w:val="000D6528"/>
    <w:rsid w:val="000D65F8"/>
    <w:rsid w:val="000D675F"/>
    <w:rsid w:val="000D6962"/>
    <w:rsid w:val="000D6969"/>
    <w:rsid w:val="000D6B6C"/>
    <w:rsid w:val="000D6C28"/>
    <w:rsid w:val="000D7092"/>
    <w:rsid w:val="000D738C"/>
    <w:rsid w:val="000D7400"/>
    <w:rsid w:val="000D79D6"/>
    <w:rsid w:val="000D7B7F"/>
    <w:rsid w:val="000D7D70"/>
    <w:rsid w:val="000D7E24"/>
    <w:rsid w:val="000E072A"/>
    <w:rsid w:val="000E096C"/>
    <w:rsid w:val="000E0AA1"/>
    <w:rsid w:val="000E0CE1"/>
    <w:rsid w:val="000E0FAC"/>
    <w:rsid w:val="000E1403"/>
    <w:rsid w:val="000E14C2"/>
    <w:rsid w:val="000E167A"/>
    <w:rsid w:val="000E17C1"/>
    <w:rsid w:val="000E1950"/>
    <w:rsid w:val="000E1A33"/>
    <w:rsid w:val="000E1DA8"/>
    <w:rsid w:val="000E1EBC"/>
    <w:rsid w:val="000E20FF"/>
    <w:rsid w:val="000E2393"/>
    <w:rsid w:val="000E28ED"/>
    <w:rsid w:val="000E2944"/>
    <w:rsid w:val="000E29AE"/>
    <w:rsid w:val="000E2ACD"/>
    <w:rsid w:val="000E2BAC"/>
    <w:rsid w:val="000E2D5C"/>
    <w:rsid w:val="000E2E69"/>
    <w:rsid w:val="000E30ED"/>
    <w:rsid w:val="000E3314"/>
    <w:rsid w:val="000E3835"/>
    <w:rsid w:val="000E3A0A"/>
    <w:rsid w:val="000E3A25"/>
    <w:rsid w:val="000E4017"/>
    <w:rsid w:val="000E4025"/>
    <w:rsid w:val="000E43F5"/>
    <w:rsid w:val="000E4676"/>
    <w:rsid w:val="000E49F6"/>
    <w:rsid w:val="000E4A51"/>
    <w:rsid w:val="000E4B7B"/>
    <w:rsid w:val="000E4F95"/>
    <w:rsid w:val="000E5177"/>
    <w:rsid w:val="000E5699"/>
    <w:rsid w:val="000E5E57"/>
    <w:rsid w:val="000E6107"/>
    <w:rsid w:val="000E68A8"/>
    <w:rsid w:val="000E68FA"/>
    <w:rsid w:val="000E711C"/>
    <w:rsid w:val="000E72E2"/>
    <w:rsid w:val="000E797D"/>
    <w:rsid w:val="000E7F87"/>
    <w:rsid w:val="000E7FC6"/>
    <w:rsid w:val="000F081E"/>
    <w:rsid w:val="000F0C04"/>
    <w:rsid w:val="000F1384"/>
    <w:rsid w:val="000F16E8"/>
    <w:rsid w:val="000F18C9"/>
    <w:rsid w:val="000F1DCF"/>
    <w:rsid w:val="000F217C"/>
    <w:rsid w:val="000F234B"/>
    <w:rsid w:val="000F24E0"/>
    <w:rsid w:val="000F2ED8"/>
    <w:rsid w:val="000F3316"/>
    <w:rsid w:val="000F346C"/>
    <w:rsid w:val="000F34D9"/>
    <w:rsid w:val="000F38AB"/>
    <w:rsid w:val="000F38CD"/>
    <w:rsid w:val="000F3A9E"/>
    <w:rsid w:val="000F4307"/>
    <w:rsid w:val="000F4508"/>
    <w:rsid w:val="000F452F"/>
    <w:rsid w:val="000F49F8"/>
    <w:rsid w:val="000F4BEE"/>
    <w:rsid w:val="000F4EDD"/>
    <w:rsid w:val="000F502C"/>
    <w:rsid w:val="000F5384"/>
    <w:rsid w:val="000F56F6"/>
    <w:rsid w:val="000F5726"/>
    <w:rsid w:val="000F572E"/>
    <w:rsid w:val="000F585B"/>
    <w:rsid w:val="000F59E7"/>
    <w:rsid w:val="000F5B11"/>
    <w:rsid w:val="000F6795"/>
    <w:rsid w:val="000F6825"/>
    <w:rsid w:val="000F6BA5"/>
    <w:rsid w:val="000F6E2F"/>
    <w:rsid w:val="000F6EED"/>
    <w:rsid w:val="000F7EAC"/>
    <w:rsid w:val="000F7F55"/>
    <w:rsid w:val="000F7FC6"/>
    <w:rsid w:val="00100041"/>
    <w:rsid w:val="0010004F"/>
    <w:rsid w:val="00100268"/>
    <w:rsid w:val="00100452"/>
    <w:rsid w:val="00100456"/>
    <w:rsid w:val="00100C2C"/>
    <w:rsid w:val="001011ED"/>
    <w:rsid w:val="00101784"/>
    <w:rsid w:val="00101CA7"/>
    <w:rsid w:val="00102044"/>
    <w:rsid w:val="00102086"/>
    <w:rsid w:val="001020A4"/>
    <w:rsid w:val="0010230C"/>
    <w:rsid w:val="0010232F"/>
    <w:rsid w:val="0010248C"/>
    <w:rsid w:val="00102500"/>
    <w:rsid w:val="001025B8"/>
    <w:rsid w:val="0010289A"/>
    <w:rsid w:val="00102F5F"/>
    <w:rsid w:val="00103108"/>
    <w:rsid w:val="00103155"/>
    <w:rsid w:val="001037D0"/>
    <w:rsid w:val="001037DA"/>
    <w:rsid w:val="001039A0"/>
    <w:rsid w:val="00103DBB"/>
    <w:rsid w:val="001048F1"/>
    <w:rsid w:val="00104C5B"/>
    <w:rsid w:val="001054FF"/>
    <w:rsid w:val="001059B8"/>
    <w:rsid w:val="00105BCD"/>
    <w:rsid w:val="001060DA"/>
    <w:rsid w:val="00106112"/>
    <w:rsid w:val="001063BC"/>
    <w:rsid w:val="001064AB"/>
    <w:rsid w:val="00106755"/>
    <w:rsid w:val="00106D8E"/>
    <w:rsid w:val="00106D8F"/>
    <w:rsid w:val="00106EC8"/>
    <w:rsid w:val="00107070"/>
    <w:rsid w:val="001075E4"/>
    <w:rsid w:val="0010770B"/>
    <w:rsid w:val="00107757"/>
    <w:rsid w:val="001078A3"/>
    <w:rsid w:val="00107941"/>
    <w:rsid w:val="001079A0"/>
    <w:rsid w:val="00110387"/>
    <w:rsid w:val="0011067C"/>
    <w:rsid w:val="001109F5"/>
    <w:rsid w:val="00110AB6"/>
    <w:rsid w:val="00110ED1"/>
    <w:rsid w:val="00111620"/>
    <w:rsid w:val="00111927"/>
    <w:rsid w:val="0011196C"/>
    <w:rsid w:val="00111A46"/>
    <w:rsid w:val="001120F7"/>
    <w:rsid w:val="00112FA0"/>
    <w:rsid w:val="0011339D"/>
    <w:rsid w:val="0011391A"/>
    <w:rsid w:val="001139AD"/>
    <w:rsid w:val="00113A28"/>
    <w:rsid w:val="00113AF9"/>
    <w:rsid w:val="00113B7B"/>
    <w:rsid w:val="0011433B"/>
    <w:rsid w:val="0011441A"/>
    <w:rsid w:val="00114440"/>
    <w:rsid w:val="001144E0"/>
    <w:rsid w:val="0011473A"/>
    <w:rsid w:val="00114AD2"/>
    <w:rsid w:val="00114D14"/>
    <w:rsid w:val="00114E0F"/>
    <w:rsid w:val="00114E59"/>
    <w:rsid w:val="00115C62"/>
    <w:rsid w:val="00115CF5"/>
    <w:rsid w:val="00115DAD"/>
    <w:rsid w:val="0011603C"/>
    <w:rsid w:val="001160C4"/>
    <w:rsid w:val="0011616E"/>
    <w:rsid w:val="0011631F"/>
    <w:rsid w:val="001163D6"/>
    <w:rsid w:val="001165B8"/>
    <w:rsid w:val="0011667D"/>
    <w:rsid w:val="001168B6"/>
    <w:rsid w:val="00116E09"/>
    <w:rsid w:val="00117125"/>
    <w:rsid w:val="00117655"/>
    <w:rsid w:val="00117D23"/>
    <w:rsid w:val="00117DE3"/>
    <w:rsid w:val="00117E2F"/>
    <w:rsid w:val="00120313"/>
    <w:rsid w:val="00120646"/>
    <w:rsid w:val="0012065C"/>
    <w:rsid w:val="001216D0"/>
    <w:rsid w:val="0012177E"/>
    <w:rsid w:val="001217E6"/>
    <w:rsid w:val="001218CD"/>
    <w:rsid w:val="00121D95"/>
    <w:rsid w:val="00121DC1"/>
    <w:rsid w:val="00122152"/>
    <w:rsid w:val="001221AB"/>
    <w:rsid w:val="001226D4"/>
    <w:rsid w:val="00122B31"/>
    <w:rsid w:val="00122C21"/>
    <w:rsid w:val="00122CE9"/>
    <w:rsid w:val="0012338E"/>
    <w:rsid w:val="00123446"/>
    <w:rsid w:val="001237B6"/>
    <w:rsid w:val="00123942"/>
    <w:rsid w:val="001239FE"/>
    <w:rsid w:val="00123B43"/>
    <w:rsid w:val="00123C41"/>
    <w:rsid w:val="0012401B"/>
    <w:rsid w:val="00124139"/>
    <w:rsid w:val="00124258"/>
    <w:rsid w:val="00124992"/>
    <w:rsid w:val="00124B59"/>
    <w:rsid w:val="00124BB3"/>
    <w:rsid w:val="0012500D"/>
    <w:rsid w:val="0012507A"/>
    <w:rsid w:val="00125908"/>
    <w:rsid w:val="00125FC4"/>
    <w:rsid w:val="00126126"/>
    <w:rsid w:val="00126223"/>
    <w:rsid w:val="001267DB"/>
    <w:rsid w:val="001269C9"/>
    <w:rsid w:val="00126A97"/>
    <w:rsid w:val="00126BE8"/>
    <w:rsid w:val="00126C9D"/>
    <w:rsid w:val="00126CCA"/>
    <w:rsid w:val="00126E78"/>
    <w:rsid w:val="00126EE1"/>
    <w:rsid w:val="001271A8"/>
    <w:rsid w:val="0012726F"/>
    <w:rsid w:val="001276CD"/>
    <w:rsid w:val="00127846"/>
    <w:rsid w:val="00127C14"/>
    <w:rsid w:val="00127F83"/>
    <w:rsid w:val="00130055"/>
    <w:rsid w:val="001300DC"/>
    <w:rsid w:val="00130260"/>
    <w:rsid w:val="001302A5"/>
    <w:rsid w:val="001302B6"/>
    <w:rsid w:val="0013054E"/>
    <w:rsid w:val="0013097D"/>
    <w:rsid w:val="00130BBE"/>
    <w:rsid w:val="00130C90"/>
    <w:rsid w:val="00130C94"/>
    <w:rsid w:val="00130CB5"/>
    <w:rsid w:val="001315A7"/>
    <w:rsid w:val="0013161E"/>
    <w:rsid w:val="001318B1"/>
    <w:rsid w:val="00131A45"/>
    <w:rsid w:val="001325DC"/>
    <w:rsid w:val="00132637"/>
    <w:rsid w:val="001329E3"/>
    <w:rsid w:val="00132F04"/>
    <w:rsid w:val="0013318E"/>
    <w:rsid w:val="00133869"/>
    <w:rsid w:val="00133FE6"/>
    <w:rsid w:val="001341F3"/>
    <w:rsid w:val="00134280"/>
    <w:rsid w:val="00134EAF"/>
    <w:rsid w:val="00134F6A"/>
    <w:rsid w:val="00135405"/>
    <w:rsid w:val="00135651"/>
    <w:rsid w:val="00135E7D"/>
    <w:rsid w:val="00135F95"/>
    <w:rsid w:val="0013607F"/>
    <w:rsid w:val="001360CD"/>
    <w:rsid w:val="00136339"/>
    <w:rsid w:val="001364B1"/>
    <w:rsid w:val="001364F5"/>
    <w:rsid w:val="001366F9"/>
    <w:rsid w:val="00136F40"/>
    <w:rsid w:val="00137347"/>
    <w:rsid w:val="00137541"/>
    <w:rsid w:val="00137677"/>
    <w:rsid w:val="00137999"/>
    <w:rsid w:val="001379D4"/>
    <w:rsid w:val="00140179"/>
    <w:rsid w:val="001404AF"/>
    <w:rsid w:val="00140528"/>
    <w:rsid w:val="00140822"/>
    <w:rsid w:val="00140C54"/>
    <w:rsid w:val="00140DE7"/>
    <w:rsid w:val="001415D8"/>
    <w:rsid w:val="00141770"/>
    <w:rsid w:val="00141842"/>
    <w:rsid w:val="00141B49"/>
    <w:rsid w:val="00141BA4"/>
    <w:rsid w:val="00141E19"/>
    <w:rsid w:val="00141EB4"/>
    <w:rsid w:val="00142106"/>
    <w:rsid w:val="00142124"/>
    <w:rsid w:val="0014230B"/>
    <w:rsid w:val="00142631"/>
    <w:rsid w:val="001427A7"/>
    <w:rsid w:val="0014284D"/>
    <w:rsid w:val="00142BED"/>
    <w:rsid w:val="00142F0E"/>
    <w:rsid w:val="00143192"/>
    <w:rsid w:val="00143310"/>
    <w:rsid w:val="00143A2F"/>
    <w:rsid w:val="00143CAE"/>
    <w:rsid w:val="00143D75"/>
    <w:rsid w:val="00143D94"/>
    <w:rsid w:val="001444A7"/>
    <w:rsid w:val="00144694"/>
    <w:rsid w:val="0014470D"/>
    <w:rsid w:val="00144824"/>
    <w:rsid w:val="00144971"/>
    <w:rsid w:val="00144A28"/>
    <w:rsid w:val="00145256"/>
    <w:rsid w:val="00145405"/>
    <w:rsid w:val="0014588F"/>
    <w:rsid w:val="00145C17"/>
    <w:rsid w:val="00145F3B"/>
    <w:rsid w:val="001469EC"/>
    <w:rsid w:val="00146A4E"/>
    <w:rsid w:val="00146ADB"/>
    <w:rsid w:val="00146E50"/>
    <w:rsid w:val="00147587"/>
    <w:rsid w:val="00147E11"/>
    <w:rsid w:val="00147EBF"/>
    <w:rsid w:val="001500B7"/>
    <w:rsid w:val="001500F2"/>
    <w:rsid w:val="001502AB"/>
    <w:rsid w:val="00150390"/>
    <w:rsid w:val="001504E1"/>
    <w:rsid w:val="001505E7"/>
    <w:rsid w:val="0015061B"/>
    <w:rsid w:val="001507ED"/>
    <w:rsid w:val="00150840"/>
    <w:rsid w:val="00150947"/>
    <w:rsid w:val="00150B30"/>
    <w:rsid w:val="00150BC5"/>
    <w:rsid w:val="001518D9"/>
    <w:rsid w:val="00151936"/>
    <w:rsid w:val="00151AD1"/>
    <w:rsid w:val="00151B83"/>
    <w:rsid w:val="00151C66"/>
    <w:rsid w:val="0015239D"/>
    <w:rsid w:val="001527D4"/>
    <w:rsid w:val="00152A49"/>
    <w:rsid w:val="00152CB4"/>
    <w:rsid w:val="00152DDC"/>
    <w:rsid w:val="001530C0"/>
    <w:rsid w:val="00153123"/>
    <w:rsid w:val="001535CE"/>
    <w:rsid w:val="00153713"/>
    <w:rsid w:val="00153721"/>
    <w:rsid w:val="00153774"/>
    <w:rsid w:val="00153BC6"/>
    <w:rsid w:val="00153C88"/>
    <w:rsid w:val="00153FE9"/>
    <w:rsid w:val="001543B1"/>
    <w:rsid w:val="00154404"/>
    <w:rsid w:val="0015479C"/>
    <w:rsid w:val="001548D3"/>
    <w:rsid w:val="00154D09"/>
    <w:rsid w:val="0015505C"/>
    <w:rsid w:val="0015522C"/>
    <w:rsid w:val="00155432"/>
    <w:rsid w:val="0015554F"/>
    <w:rsid w:val="001555CA"/>
    <w:rsid w:val="0015561F"/>
    <w:rsid w:val="00155733"/>
    <w:rsid w:val="00155BC9"/>
    <w:rsid w:val="00155D28"/>
    <w:rsid w:val="00155D73"/>
    <w:rsid w:val="00155F8A"/>
    <w:rsid w:val="00155F9A"/>
    <w:rsid w:val="0015613F"/>
    <w:rsid w:val="001568C3"/>
    <w:rsid w:val="00156D91"/>
    <w:rsid w:val="00156F33"/>
    <w:rsid w:val="00156F73"/>
    <w:rsid w:val="001572E1"/>
    <w:rsid w:val="001575CB"/>
    <w:rsid w:val="001575DE"/>
    <w:rsid w:val="00157DB7"/>
    <w:rsid w:val="00157FAF"/>
    <w:rsid w:val="00160957"/>
    <w:rsid w:val="0016098B"/>
    <w:rsid w:val="00160A7B"/>
    <w:rsid w:val="00161076"/>
    <w:rsid w:val="001612FB"/>
    <w:rsid w:val="00161441"/>
    <w:rsid w:val="001614BF"/>
    <w:rsid w:val="0016178D"/>
    <w:rsid w:val="00161C5C"/>
    <w:rsid w:val="00162A37"/>
    <w:rsid w:val="00162BF4"/>
    <w:rsid w:val="00162D4D"/>
    <w:rsid w:val="00163639"/>
    <w:rsid w:val="00163A12"/>
    <w:rsid w:val="00163AF9"/>
    <w:rsid w:val="00163B76"/>
    <w:rsid w:val="00163D43"/>
    <w:rsid w:val="0016461D"/>
    <w:rsid w:val="001646BF"/>
    <w:rsid w:val="00164AB3"/>
    <w:rsid w:val="00164AE5"/>
    <w:rsid w:val="00164C57"/>
    <w:rsid w:val="00164EB8"/>
    <w:rsid w:val="001654EB"/>
    <w:rsid w:val="001657A9"/>
    <w:rsid w:val="00165AF8"/>
    <w:rsid w:val="00165F82"/>
    <w:rsid w:val="00166396"/>
    <w:rsid w:val="001666CF"/>
    <w:rsid w:val="00166773"/>
    <w:rsid w:val="001667CB"/>
    <w:rsid w:val="00166827"/>
    <w:rsid w:val="00166E9A"/>
    <w:rsid w:val="00167193"/>
    <w:rsid w:val="00167522"/>
    <w:rsid w:val="0016752F"/>
    <w:rsid w:val="001677D6"/>
    <w:rsid w:val="00170110"/>
    <w:rsid w:val="001702B7"/>
    <w:rsid w:val="00170991"/>
    <w:rsid w:val="00170A07"/>
    <w:rsid w:val="00171417"/>
    <w:rsid w:val="00171440"/>
    <w:rsid w:val="00171B90"/>
    <w:rsid w:val="00171DAE"/>
    <w:rsid w:val="00171E44"/>
    <w:rsid w:val="001722B8"/>
    <w:rsid w:val="00172323"/>
    <w:rsid w:val="001723C4"/>
    <w:rsid w:val="00172F86"/>
    <w:rsid w:val="001731FC"/>
    <w:rsid w:val="0017339D"/>
    <w:rsid w:val="00173501"/>
    <w:rsid w:val="0017376F"/>
    <w:rsid w:val="00173A5C"/>
    <w:rsid w:val="00173BE0"/>
    <w:rsid w:val="00173BE2"/>
    <w:rsid w:val="00173C4C"/>
    <w:rsid w:val="00173E97"/>
    <w:rsid w:val="0017415A"/>
    <w:rsid w:val="001741D9"/>
    <w:rsid w:val="0017428A"/>
    <w:rsid w:val="0017430D"/>
    <w:rsid w:val="0017435B"/>
    <w:rsid w:val="00174582"/>
    <w:rsid w:val="00174E22"/>
    <w:rsid w:val="00175188"/>
    <w:rsid w:val="00175383"/>
    <w:rsid w:val="00175B96"/>
    <w:rsid w:val="00175BF4"/>
    <w:rsid w:val="00175C4A"/>
    <w:rsid w:val="00175CCC"/>
    <w:rsid w:val="0017603E"/>
    <w:rsid w:val="00176156"/>
    <w:rsid w:val="00176857"/>
    <w:rsid w:val="00176BFF"/>
    <w:rsid w:val="00176EB9"/>
    <w:rsid w:val="00177270"/>
    <w:rsid w:val="00177317"/>
    <w:rsid w:val="001777DB"/>
    <w:rsid w:val="001778BB"/>
    <w:rsid w:val="001779B8"/>
    <w:rsid w:val="00177D4C"/>
    <w:rsid w:val="0018014B"/>
    <w:rsid w:val="00180150"/>
    <w:rsid w:val="00180208"/>
    <w:rsid w:val="0018047A"/>
    <w:rsid w:val="00180572"/>
    <w:rsid w:val="001806EA"/>
    <w:rsid w:val="00180DFE"/>
    <w:rsid w:val="00180EF8"/>
    <w:rsid w:val="00181013"/>
    <w:rsid w:val="0018135A"/>
    <w:rsid w:val="00181720"/>
    <w:rsid w:val="001817C2"/>
    <w:rsid w:val="001818C3"/>
    <w:rsid w:val="00181BE0"/>
    <w:rsid w:val="001822E9"/>
    <w:rsid w:val="001823CC"/>
    <w:rsid w:val="00182506"/>
    <w:rsid w:val="0018263B"/>
    <w:rsid w:val="00182EB5"/>
    <w:rsid w:val="001834DF"/>
    <w:rsid w:val="00183649"/>
    <w:rsid w:val="0018395A"/>
    <w:rsid w:val="00183BEC"/>
    <w:rsid w:val="00183FA6"/>
    <w:rsid w:val="001841E4"/>
    <w:rsid w:val="00184221"/>
    <w:rsid w:val="0018428F"/>
    <w:rsid w:val="00184571"/>
    <w:rsid w:val="0018464A"/>
    <w:rsid w:val="00184EF8"/>
    <w:rsid w:val="00184EFD"/>
    <w:rsid w:val="00185305"/>
    <w:rsid w:val="00185666"/>
    <w:rsid w:val="00185B94"/>
    <w:rsid w:val="00185D01"/>
    <w:rsid w:val="00185FB8"/>
    <w:rsid w:val="0018620B"/>
    <w:rsid w:val="0018626C"/>
    <w:rsid w:val="001866C6"/>
    <w:rsid w:val="00186700"/>
    <w:rsid w:val="00186EF5"/>
    <w:rsid w:val="001873B0"/>
    <w:rsid w:val="00187544"/>
    <w:rsid w:val="001878C1"/>
    <w:rsid w:val="00187C70"/>
    <w:rsid w:val="00187C89"/>
    <w:rsid w:val="00187FA2"/>
    <w:rsid w:val="0019002D"/>
    <w:rsid w:val="0019011F"/>
    <w:rsid w:val="00190511"/>
    <w:rsid w:val="00190A63"/>
    <w:rsid w:val="00190E2A"/>
    <w:rsid w:val="00191066"/>
    <w:rsid w:val="00191087"/>
    <w:rsid w:val="00191348"/>
    <w:rsid w:val="00191ADC"/>
    <w:rsid w:val="00191C65"/>
    <w:rsid w:val="00191ED1"/>
    <w:rsid w:val="00192215"/>
    <w:rsid w:val="0019245B"/>
    <w:rsid w:val="001926D8"/>
    <w:rsid w:val="00192A5A"/>
    <w:rsid w:val="00192CA7"/>
    <w:rsid w:val="00192F30"/>
    <w:rsid w:val="00192FBF"/>
    <w:rsid w:val="00193385"/>
    <w:rsid w:val="00193E32"/>
    <w:rsid w:val="00193FF5"/>
    <w:rsid w:val="001941EF"/>
    <w:rsid w:val="00194445"/>
    <w:rsid w:val="00194B9A"/>
    <w:rsid w:val="00194CB1"/>
    <w:rsid w:val="00195366"/>
    <w:rsid w:val="001955B5"/>
    <w:rsid w:val="00195C31"/>
    <w:rsid w:val="00196261"/>
    <w:rsid w:val="00196AE7"/>
    <w:rsid w:val="00196CC7"/>
    <w:rsid w:val="00196F0D"/>
    <w:rsid w:val="001971AB"/>
    <w:rsid w:val="0019750D"/>
    <w:rsid w:val="00197543"/>
    <w:rsid w:val="0019754F"/>
    <w:rsid w:val="001976BB"/>
    <w:rsid w:val="00197E1F"/>
    <w:rsid w:val="00197F7C"/>
    <w:rsid w:val="001A0355"/>
    <w:rsid w:val="001A0718"/>
    <w:rsid w:val="001A0964"/>
    <w:rsid w:val="001A0A1A"/>
    <w:rsid w:val="001A0B73"/>
    <w:rsid w:val="001A0E1D"/>
    <w:rsid w:val="001A0FD4"/>
    <w:rsid w:val="001A105F"/>
    <w:rsid w:val="001A1457"/>
    <w:rsid w:val="001A16E1"/>
    <w:rsid w:val="001A1734"/>
    <w:rsid w:val="001A1CAE"/>
    <w:rsid w:val="001A1D05"/>
    <w:rsid w:val="001A1D63"/>
    <w:rsid w:val="001A1ED6"/>
    <w:rsid w:val="001A2108"/>
    <w:rsid w:val="001A245C"/>
    <w:rsid w:val="001A24B6"/>
    <w:rsid w:val="001A2534"/>
    <w:rsid w:val="001A260A"/>
    <w:rsid w:val="001A28DE"/>
    <w:rsid w:val="001A2ADB"/>
    <w:rsid w:val="001A2DE0"/>
    <w:rsid w:val="001A394C"/>
    <w:rsid w:val="001A3C5C"/>
    <w:rsid w:val="001A3F1C"/>
    <w:rsid w:val="001A4467"/>
    <w:rsid w:val="001A4670"/>
    <w:rsid w:val="001A4840"/>
    <w:rsid w:val="001A4A81"/>
    <w:rsid w:val="001A4CC4"/>
    <w:rsid w:val="001A4DF3"/>
    <w:rsid w:val="001A4F06"/>
    <w:rsid w:val="001A4FD5"/>
    <w:rsid w:val="001A50A7"/>
    <w:rsid w:val="001A52DE"/>
    <w:rsid w:val="001A55A6"/>
    <w:rsid w:val="001A55E4"/>
    <w:rsid w:val="001A5679"/>
    <w:rsid w:val="001A56A7"/>
    <w:rsid w:val="001A5715"/>
    <w:rsid w:val="001A5741"/>
    <w:rsid w:val="001A5919"/>
    <w:rsid w:val="001A59F1"/>
    <w:rsid w:val="001A5C66"/>
    <w:rsid w:val="001A5C8D"/>
    <w:rsid w:val="001A5E26"/>
    <w:rsid w:val="001A5E31"/>
    <w:rsid w:val="001A63CB"/>
    <w:rsid w:val="001A664C"/>
    <w:rsid w:val="001A6ABB"/>
    <w:rsid w:val="001A6E4E"/>
    <w:rsid w:val="001A6EA4"/>
    <w:rsid w:val="001A6EF3"/>
    <w:rsid w:val="001A6F10"/>
    <w:rsid w:val="001A7063"/>
    <w:rsid w:val="001A72D2"/>
    <w:rsid w:val="001A73E9"/>
    <w:rsid w:val="001A7C96"/>
    <w:rsid w:val="001B008A"/>
    <w:rsid w:val="001B048B"/>
    <w:rsid w:val="001B053B"/>
    <w:rsid w:val="001B05C4"/>
    <w:rsid w:val="001B06E7"/>
    <w:rsid w:val="001B0712"/>
    <w:rsid w:val="001B0D47"/>
    <w:rsid w:val="001B0F20"/>
    <w:rsid w:val="001B117D"/>
    <w:rsid w:val="001B125F"/>
    <w:rsid w:val="001B15B0"/>
    <w:rsid w:val="001B1A2E"/>
    <w:rsid w:val="001B1BC0"/>
    <w:rsid w:val="001B1F9C"/>
    <w:rsid w:val="001B1FB6"/>
    <w:rsid w:val="001B1FD5"/>
    <w:rsid w:val="001B24E5"/>
    <w:rsid w:val="001B252F"/>
    <w:rsid w:val="001B2976"/>
    <w:rsid w:val="001B2CA4"/>
    <w:rsid w:val="001B2D99"/>
    <w:rsid w:val="001B30F2"/>
    <w:rsid w:val="001B3101"/>
    <w:rsid w:val="001B322A"/>
    <w:rsid w:val="001B34A1"/>
    <w:rsid w:val="001B354F"/>
    <w:rsid w:val="001B362E"/>
    <w:rsid w:val="001B3CAC"/>
    <w:rsid w:val="001B3DB0"/>
    <w:rsid w:val="001B3EE6"/>
    <w:rsid w:val="001B48CC"/>
    <w:rsid w:val="001B4A0F"/>
    <w:rsid w:val="001B5033"/>
    <w:rsid w:val="001B5307"/>
    <w:rsid w:val="001B54F5"/>
    <w:rsid w:val="001B5613"/>
    <w:rsid w:val="001B5CB0"/>
    <w:rsid w:val="001B618E"/>
    <w:rsid w:val="001B65DD"/>
    <w:rsid w:val="001B671B"/>
    <w:rsid w:val="001B6730"/>
    <w:rsid w:val="001B6CEC"/>
    <w:rsid w:val="001B6F42"/>
    <w:rsid w:val="001B6FD6"/>
    <w:rsid w:val="001B70A9"/>
    <w:rsid w:val="001B70DE"/>
    <w:rsid w:val="001B7621"/>
    <w:rsid w:val="001B776A"/>
    <w:rsid w:val="001C09D7"/>
    <w:rsid w:val="001C0D7B"/>
    <w:rsid w:val="001C0DC8"/>
    <w:rsid w:val="001C1070"/>
    <w:rsid w:val="001C1335"/>
    <w:rsid w:val="001C13AF"/>
    <w:rsid w:val="001C161B"/>
    <w:rsid w:val="001C1811"/>
    <w:rsid w:val="001C1851"/>
    <w:rsid w:val="001C1CBD"/>
    <w:rsid w:val="001C1E02"/>
    <w:rsid w:val="001C229C"/>
    <w:rsid w:val="001C2410"/>
    <w:rsid w:val="001C253E"/>
    <w:rsid w:val="001C288C"/>
    <w:rsid w:val="001C29A4"/>
    <w:rsid w:val="001C2FE6"/>
    <w:rsid w:val="001C3113"/>
    <w:rsid w:val="001C38BC"/>
    <w:rsid w:val="001C38E9"/>
    <w:rsid w:val="001C3984"/>
    <w:rsid w:val="001C3D46"/>
    <w:rsid w:val="001C3E87"/>
    <w:rsid w:val="001C3F15"/>
    <w:rsid w:val="001C3F6E"/>
    <w:rsid w:val="001C3F70"/>
    <w:rsid w:val="001C3FA1"/>
    <w:rsid w:val="001C421C"/>
    <w:rsid w:val="001C42FA"/>
    <w:rsid w:val="001C471F"/>
    <w:rsid w:val="001C4AC6"/>
    <w:rsid w:val="001C4CEB"/>
    <w:rsid w:val="001C5012"/>
    <w:rsid w:val="001C50AD"/>
    <w:rsid w:val="001C52A8"/>
    <w:rsid w:val="001C5701"/>
    <w:rsid w:val="001C5A1A"/>
    <w:rsid w:val="001C5A31"/>
    <w:rsid w:val="001C5AC7"/>
    <w:rsid w:val="001C5D5D"/>
    <w:rsid w:val="001C5F83"/>
    <w:rsid w:val="001C6064"/>
    <w:rsid w:val="001C62A2"/>
    <w:rsid w:val="001C6459"/>
    <w:rsid w:val="001C6710"/>
    <w:rsid w:val="001C6C65"/>
    <w:rsid w:val="001C6C88"/>
    <w:rsid w:val="001C6D02"/>
    <w:rsid w:val="001C6EE3"/>
    <w:rsid w:val="001C712E"/>
    <w:rsid w:val="001C796D"/>
    <w:rsid w:val="001C7E1D"/>
    <w:rsid w:val="001D0069"/>
    <w:rsid w:val="001D052A"/>
    <w:rsid w:val="001D0683"/>
    <w:rsid w:val="001D068C"/>
    <w:rsid w:val="001D0E49"/>
    <w:rsid w:val="001D1322"/>
    <w:rsid w:val="001D1601"/>
    <w:rsid w:val="001D16A0"/>
    <w:rsid w:val="001D1733"/>
    <w:rsid w:val="001D1763"/>
    <w:rsid w:val="001D1809"/>
    <w:rsid w:val="001D1C18"/>
    <w:rsid w:val="001D2045"/>
    <w:rsid w:val="001D29BF"/>
    <w:rsid w:val="001D2ABB"/>
    <w:rsid w:val="001D3379"/>
    <w:rsid w:val="001D33FE"/>
    <w:rsid w:val="001D35FE"/>
    <w:rsid w:val="001D3786"/>
    <w:rsid w:val="001D37C6"/>
    <w:rsid w:val="001D380A"/>
    <w:rsid w:val="001D3E19"/>
    <w:rsid w:val="001D4035"/>
    <w:rsid w:val="001D456B"/>
    <w:rsid w:val="001D4733"/>
    <w:rsid w:val="001D47EF"/>
    <w:rsid w:val="001D4940"/>
    <w:rsid w:val="001D4A88"/>
    <w:rsid w:val="001D4F7F"/>
    <w:rsid w:val="001D4F9C"/>
    <w:rsid w:val="001D4FD3"/>
    <w:rsid w:val="001D4FE9"/>
    <w:rsid w:val="001D50CA"/>
    <w:rsid w:val="001D510A"/>
    <w:rsid w:val="001D52D6"/>
    <w:rsid w:val="001D553E"/>
    <w:rsid w:val="001D5663"/>
    <w:rsid w:val="001D5AFD"/>
    <w:rsid w:val="001D5BE6"/>
    <w:rsid w:val="001D616D"/>
    <w:rsid w:val="001D6201"/>
    <w:rsid w:val="001D630D"/>
    <w:rsid w:val="001D6394"/>
    <w:rsid w:val="001D666F"/>
    <w:rsid w:val="001D6735"/>
    <w:rsid w:val="001D6AD6"/>
    <w:rsid w:val="001D76B4"/>
    <w:rsid w:val="001E0022"/>
    <w:rsid w:val="001E0148"/>
    <w:rsid w:val="001E0424"/>
    <w:rsid w:val="001E09BD"/>
    <w:rsid w:val="001E0A13"/>
    <w:rsid w:val="001E0A32"/>
    <w:rsid w:val="001E0F2A"/>
    <w:rsid w:val="001E10A8"/>
    <w:rsid w:val="001E12F7"/>
    <w:rsid w:val="001E138C"/>
    <w:rsid w:val="001E1A89"/>
    <w:rsid w:val="001E1B02"/>
    <w:rsid w:val="001E1C4E"/>
    <w:rsid w:val="001E1DD8"/>
    <w:rsid w:val="001E1E33"/>
    <w:rsid w:val="001E1EE7"/>
    <w:rsid w:val="001E1F96"/>
    <w:rsid w:val="001E21A3"/>
    <w:rsid w:val="001E22E5"/>
    <w:rsid w:val="001E27CA"/>
    <w:rsid w:val="001E2932"/>
    <w:rsid w:val="001E295B"/>
    <w:rsid w:val="001E2AA9"/>
    <w:rsid w:val="001E2AF9"/>
    <w:rsid w:val="001E2E69"/>
    <w:rsid w:val="001E2E71"/>
    <w:rsid w:val="001E32ED"/>
    <w:rsid w:val="001E3360"/>
    <w:rsid w:val="001E3879"/>
    <w:rsid w:val="001E3C58"/>
    <w:rsid w:val="001E4117"/>
    <w:rsid w:val="001E4505"/>
    <w:rsid w:val="001E4B79"/>
    <w:rsid w:val="001E4EF2"/>
    <w:rsid w:val="001E5038"/>
    <w:rsid w:val="001E51BA"/>
    <w:rsid w:val="001E56A2"/>
    <w:rsid w:val="001E59BC"/>
    <w:rsid w:val="001E5E86"/>
    <w:rsid w:val="001E642D"/>
    <w:rsid w:val="001E6F42"/>
    <w:rsid w:val="001E73DD"/>
    <w:rsid w:val="001E75F5"/>
    <w:rsid w:val="001E7EED"/>
    <w:rsid w:val="001E7F0F"/>
    <w:rsid w:val="001E7F6D"/>
    <w:rsid w:val="001F00CB"/>
    <w:rsid w:val="001F02D2"/>
    <w:rsid w:val="001F03DF"/>
    <w:rsid w:val="001F04D4"/>
    <w:rsid w:val="001F0520"/>
    <w:rsid w:val="001F052A"/>
    <w:rsid w:val="001F0640"/>
    <w:rsid w:val="001F0BE7"/>
    <w:rsid w:val="001F0C7B"/>
    <w:rsid w:val="001F0D68"/>
    <w:rsid w:val="001F13C6"/>
    <w:rsid w:val="001F146B"/>
    <w:rsid w:val="001F159D"/>
    <w:rsid w:val="001F15A3"/>
    <w:rsid w:val="001F16A1"/>
    <w:rsid w:val="001F1735"/>
    <w:rsid w:val="001F18ED"/>
    <w:rsid w:val="001F1A70"/>
    <w:rsid w:val="001F1ABA"/>
    <w:rsid w:val="001F1EE0"/>
    <w:rsid w:val="001F2444"/>
    <w:rsid w:val="001F269E"/>
    <w:rsid w:val="001F26AA"/>
    <w:rsid w:val="001F2BD0"/>
    <w:rsid w:val="001F2DFB"/>
    <w:rsid w:val="001F2EC1"/>
    <w:rsid w:val="001F319D"/>
    <w:rsid w:val="001F31F7"/>
    <w:rsid w:val="001F389D"/>
    <w:rsid w:val="001F38C5"/>
    <w:rsid w:val="001F3A18"/>
    <w:rsid w:val="001F3C70"/>
    <w:rsid w:val="001F3EC8"/>
    <w:rsid w:val="001F3FCE"/>
    <w:rsid w:val="001F4036"/>
    <w:rsid w:val="001F407D"/>
    <w:rsid w:val="001F40D2"/>
    <w:rsid w:val="001F46EC"/>
    <w:rsid w:val="001F4716"/>
    <w:rsid w:val="001F474F"/>
    <w:rsid w:val="001F47B3"/>
    <w:rsid w:val="001F5175"/>
    <w:rsid w:val="001F54C9"/>
    <w:rsid w:val="001F5BFA"/>
    <w:rsid w:val="001F5C78"/>
    <w:rsid w:val="001F5D3C"/>
    <w:rsid w:val="001F5F31"/>
    <w:rsid w:val="001F608E"/>
    <w:rsid w:val="001F65A6"/>
    <w:rsid w:val="001F6779"/>
    <w:rsid w:val="001F6785"/>
    <w:rsid w:val="001F72BA"/>
    <w:rsid w:val="001F76ED"/>
    <w:rsid w:val="001F7955"/>
    <w:rsid w:val="001F7AF9"/>
    <w:rsid w:val="001F7B21"/>
    <w:rsid w:val="001F7E74"/>
    <w:rsid w:val="0020036F"/>
    <w:rsid w:val="00200479"/>
    <w:rsid w:val="0020069D"/>
    <w:rsid w:val="00200850"/>
    <w:rsid w:val="002008FE"/>
    <w:rsid w:val="00200ED4"/>
    <w:rsid w:val="00200F06"/>
    <w:rsid w:val="00201412"/>
    <w:rsid w:val="0020143F"/>
    <w:rsid w:val="0020156A"/>
    <w:rsid w:val="00201670"/>
    <w:rsid w:val="002016F4"/>
    <w:rsid w:val="0020174F"/>
    <w:rsid w:val="0020186D"/>
    <w:rsid w:val="00201936"/>
    <w:rsid w:val="00201AED"/>
    <w:rsid w:val="00201C40"/>
    <w:rsid w:val="00201E98"/>
    <w:rsid w:val="00201EFC"/>
    <w:rsid w:val="002020DD"/>
    <w:rsid w:val="00202432"/>
    <w:rsid w:val="00202886"/>
    <w:rsid w:val="002029DF"/>
    <w:rsid w:val="00202B2D"/>
    <w:rsid w:val="002031C2"/>
    <w:rsid w:val="002033B7"/>
    <w:rsid w:val="002036C2"/>
    <w:rsid w:val="002039F3"/>
    <w:rsid w:val="00203A69"/>
    <w:rsid w:val="00203EE4"/>
    <w:rsid w:val="002040C7"/>
    <w:rsid w:val="002044D2"/>
    <w:rsid w:val="002048D3"/>
    <w:rsid w:val="00204B3C"/>
    <w:rsid w:val="00204CDE"/>
    <w:rsid w:val="00204F81"/>
    <w:rsid w:val="002051F8"/>
    <w:rsid w:val="0020540C"/>
    <w:rsid w:val="002056D3"/>
    <w:rsid w:val="00205B25"/>
    <w:rsid w:val="00205DCB"/>
    <w:rsid w:val="00206184"/>
    <w:rsid w:val="0020631D"/>
    <w:rsid w:val="002069C8"/>
    <w:rsid w:val="00206A81"/>
    <w:rsid w:val="00206ADF"/>
    <w:rsid w:val="00207128"/>
    <w:rsid w:val="00207315"/>
    <w:rsid w:val="00207588"/>
    <w:rsid w:val="00207CC7"/>
    <w:rsid w:val="00207DD6"/>
    <w:rsid w:val="00207EDC"/>
    <w:rsid w:val="002103E0"/>
    <w:rsid w:val="002108E1"/>
    <w:rsid w:val="00210B20"/>
    <w:rsid w:val="00210C68"/>
    <w:rsid w:val="00210DEC"/>
    <w:rsid w:val="00210DF6"/>
    <w:rsid w:val="00210E1A"/>
    <w:rsid w:val="00210EEB"/>
    <w:rsid w:val="00210F57"/>
    <w:rsid w:val="00210F5A"/>
    <w:rsid w:val="0021123A"/>
    <w:rsid w:val="002113B1"/>
    <w:rsid w:val="00211499"/>
    <w:rsid w:val="002115A7"/>
    <w:rsid w:val="002115D6"/>
    <w:rsid w:val="0021167E"/>
    <w:rsid w:val="00211715"/>
    <w:rsid w:val="00211A52"/>
    <w:rsid w:val="00211C55"/>
    <w:rsid w:val="00212056"/>
    <w:rsid w:val="0021221D"/>
    <w:rsid w:val="002122CE"/>
    <w:rsid w:val="002126AF"/>
    <w:rsid w:val="002128B9"/>
    <w:rsid w:val="0021298E"/>
    <w:rsid w:val="00212C01"/>
    <w:rsid w:val="00212FD1"/>
    <w:rsid w:val="0021368B"/>
    <w:rsid w:val="00213B32"/>
    <w:rsid w:val="00213C61"/>
    <w:rsid w:val="00214234"/>
    <w:rsid w:val="002142CE"/>
    <w:rsid w:val="0021442B"/>
    <w:rsid w:val="002146D9"/>
    <w:rsid w:val="0021473B"/>
    <w:rsid w:val="0021492A"/>
    <w:rsid w:val="00214C38"/>
    <w:rsid w:val="00214DA7"/>
    <w:rsid w:val="00215613"/>
    <w:rsid w:val="00215664"/>
    <w:rsid w:val="00215767"/>
    <w:rsid w:val="0021582B"/>
    <w:rsid w:val="002159D3"/>
    <w:rsid w:val="00216238"/>
    <w:rsid w:val="0021666F"/>
    <w:rsid w:val="00216754"/>
    <w:rsid w:val="00216A27"/>
    <w:rsid w:val="00216A46"/>
    <w:rsid w:val="00216A8C"/>
    <w:rsid w:val="00216ED9"/>
    <w:rsid w:val="00216F12"/>
    <w:rsid w:val="00217E5C"/>
    <w:rsid w:val="00220366"/>
    <w:rsid w:val="00220DDA"/>
    <w:rsid w:val="00220F20"/>
    <w:rsid w:val="002215AC"/>
    <w:rsid w:val="002215E5"/>
    <w:rsid w:val="00222590"/>
    <w:rsid w:val="00222D26"/>
    <w:rsid w:val="00222F6E"/>
    <w:rsid w:val="00223199"/>
    <w:rsid w:val="00223215"/>
    <w:rsid w:val="0022326C"/>
    <w:rsid w:val="00223941"/>
    <w:rsid w:val="00223C7B"/>
    <w:rsid w:val="00223C96"/>
    <w:rsid w:val="0022453F"/>
    <w:rsid w:val="002247E5"/>
    <w:rsid w:val="00224B5E"/>
    <w:rsid w:val="0022540B"/>
    <w:rsid w:val="0022549E"/>
    <w:rsid w:val="00225553"/>
    <w:rsid w:val="002256A7"/>
    <w:rsid w:val="00225704"/>
    <w:rsid w:val="002257FF"/>
    <w:rsid w:val="00225883"/>
    <w:rsid w:val="0022596D"/>
    <w:rsid w:val="002259AA"/>
    <w:rsid w:val="00225CFB"/>
    <w:rsid w:val="00225F61"/>
    <w:rsid w:val="00226045"/>
    <w:rsid w:val="00226121"/>
    <w:rsid w:val="0022655B"/>
    <w:rsid w:val="00226DC5"/>
    <w:rsid w:val="00227038"/>
    <w:rsid w:val="00227BC0"/>
    <w:rsid w:val="00227BD2"/>
    <w:rsid w:val="002300E2"/>
    <w:rsid w:val="002304C2"/>
    <w:rsid w:val="0023078D"/>
    <w:rsid w:val="002309D7"/>
    <w:rsid w:val="00230E4C"/>
    <w:rsid w:val="00230F1C"/>
    <w:rsid w:val="00231085"/>
    <w:rsid w:val="00231274"/>
    <w:rsid w:val="0023138E"/>
    <w:rsid w:val="002315E8"/>
    <w:rsid w:val="00231CD9"/>
    <w:rsid w:val="00231D0D"/>
    <w:rsid w:val="002322B0"/>
    <w:rsid w:val="00232346"/>
    <w:rsid w:val="00232370"/>
    <w:rsid w:val="002326CD"/>
    <w:rsid w:val="00232842"/>
    <w:rsid w:val="00232E69"/>
    <w:rsid w:val="002332A4"/>
    <w:rsid w:val="002334E2"/>
    <w:rsid w:val="00233770"/>
    <w:rsid w:val="00233919"/>
    <w:rsid w:val="00233E50"/>
    <w:rsid w:val="0023406F"/>
    <w:rsid w:val="0023457B"/>
    <w:rsid w:val="002345D3"/>
    <w:rsid w:val="00234A43"/>
    <w:rsid w:val="002351BE"/>
    <w:rsid w:val="00235462"/>
    <w:rsid w:val="0023582D"/>
    <w:rsid w:val="00235C56"/>
    <w:rsid w:val="00235CDF"/>
    <w:rsid w:val="00235DC0"/>
    <w:rsid w:val="002365FE"/>
    <w:rsid w:val="00236769"/>
    <w:rsid w:val="00236ACB"/>
    <w:rsid w:val="00236B04"/>
    <w:rsid w:val="00236B9A"/>
    <w:rsid w:val="00236DB9"/>
    <w:rsid w:val="0023740E"/>
    <w:rsid w:val="002402F4"/>
    <w:rsid w:val="002404A9"/>
    <w:rsid w:val="002405A7"/>
    <w:rsid w:val="002406CA"/>
    <w:rsid w:val="002406CE"/>
    <w:rsid w:val="00241058"/>
    <w:rsid w:val="002411D7"/>
    <w:rsid w:val="002411DA"/>
    <w:rsid w:val="0024176D"/>
    <w:rsid w:val="002417FA"/>
    <w:rsid w:val="00241AC9"/>
    <w:rsid w:val="00241C77"/>
    <w:rsid w:val="00242442"/>
    <w:rsid w:val="002426D3"/>
    <w:rsid w:val="002429CB"/>
    <w:rsid w:val="00243A3A"/>
    <w:rsid w:val="00243A6B"/>
    <w:rsid w:val="00243AD8"/>
    <w:rsid w:val="00243C03"/>
    <w:rsid w:val="00243D87"/>
    <w:rsid w:val="00243ECD"/>
    <w:rsid w:val="00244ADC"/>
    <w:rsid w:val="00244BAD"/>
    <w:rsid w:val="00244CA6"/>
    <w:rsid w:val="0024501B"/>
    <w:rsid w:val="00245149"/>
    <w:rsid w:val="0024520D"/>
    <w:rsid w:val="002453B3"/>
    <w:rsid w:val="0024558C"/>
    <w:rsid w:val="002456AD"/>
    <w:rsid w:val="002456CC"/>
    <w:rsid w:val="002456DE"/>
    <w:rsid w:val="002456E7"/>
    <w:rsid w:val="002457CF"/>
    <w:rsid w:val="00245901"/>
    <w:rsid w:val="0024642A"/>
    <w:rsid w:val="002465A0"/>
    <w:rsid w:val="00246A38"/>
    <w:rsid w:val="00247827"/>
    <w:rsid w:val="00247B7C"/>
    <w:rsid w:val="00247B80"/>
    <w:rsid w:val="00247C13"/>
    <w:rsid w:val="00247C61"/>
    <w:rsid w:val="00247D07"/>
    <w:rsid w:val="00247E52"/>
    <w:rsid w:val="00247EE8"/>
    <w:rsid w:val="00247F36"/>
    <w:rsid w:val="00247F99"/>
    <w:rsid w:val="0025030D"/>
    <w:rsid w:val="002506BF"/>
    <w:rsid w:val="002507B2"/>
    <w:rsid w:val="00250ABB"/>
    <w:rsid w:val="00250BA8"/>
    <w:rsid w:val="00250E13"/>
    <w:rsid w:val="00250F83"/>
    <w:rsid w:val="00251194"/>
    <w:rsid w:val="0025127A"/>
    <w:rsid w:val="00251B39"/>
    <w:rsid w:val="00251B80"/>
    <w:rsid w:val="002522F0"/>
    <w:rsid w:val="00252523"/>
    <w:rsid w:val="00252529"/>
    <w:rsid w:val="00252C17"/>
    <w:rsid w:val="00252C51"/>
    <w:rsid w:val="00252CAA"/>
    <w:rsid w:val="00253018"/>
    <w:rsid w:val="002532D1"/>
    <w:rsid w:val="00253321"/>
    <w:rsid w:val="00253B7E"/>
    <w:rsid w:val="00253D37"/>
    <w:rsid w:val="002541F7"/>
    <w:rsid w:val="002547FC"/>
    <w:rsid w:val="002549BD"/>
    <w:rsid w:val="00254E73"/>
    <w:rsid w:val="00255025"/>
    <w:rsid w:val="0025506A"/>
    <w:rsid w:val="002550AF"/>
    <w:rsid w:val="00255701"/>
    <w:rsid w:val="0025577C"/>
    <w:rsid w:val="00255EAA"/>
    <w:rsid w:val="00255FCA"/>
    <w:rsid w:val="0025605F"/>
    <w:rsid w:val="00256330"/>
    <w:rsid w:val="00256EF7"/>
    <w:rsid w:val="00256F4D"/>
    <w:rsid w:val="00256F54"/>
    <w:rsid w:val="002573D3"/>
    <w:rsid w:val="00257547"/>
    <w:rsid w:val="00257F8B"/>
    <w:rsid w:val="0026061E"/>
    <w:rsid w:val="002606CD"/>
    <w:rsid w:val="0026076F"/>
    <w:rsid w:val="002607E8"/>
    <w:rsid w:val="00260BF0"/>
    <w:rsid w:val="00260F17"/>
    <w:rsid w:val="002614F5"/>
    <w:rsid w:val="002616C0"/>
    <w:rsid w:val="002617AA"/>
    <w:rsid w:val="002617B3"/>
    <w:rsid w:val="00261940"/>
    <w:rsid w:val="00261954"/>
    <w:rsid w:val="00261CC0"/>
    <w:rsid w:val="00261E94"/>
    <w:rsid w:val="00261E98"/>
    <w:rsid w:val="0026207E"/>
    <w:rsid w:val="00262104"/>
    <w:rsid w:val="002621CA"/>
    <w:rsid w:val="00262C2D"/>
    <w:rsid w:val="00262CD2"/>
    <w:rsid w:val="00262DC1"/>
    <w:rsid w:val="00262DEC"/>
    <w:rsid w:val="00262ECA"/>
    <w:rsid w:val="00263460"/>
    <w:rsid w:val="0026369A"/>
    <w:rsid w:val="00263B24"/>
    <w:rsid w:val="00264026"/>
    <w:rsid w:val="00264039"/>
    <w:rsid w:val="00264997"/>
    <w:rsid w:val="00264A4F"/>
    <w:rsid w:val="00264A7B"/>
    <w:rsid w:val="00264ADA"/>
    <w:rsid w:val="00264BAC"/>
    <w:rsid w:val="00264BC8"/>
    <w:rsid w:val="00264C0F"/>
    <w:rsid w:val="00264CC8"/>
    <w:rsid w:val="00265001"/>
    <w:rsid w:val="002652C6"/>
    <w:rsid w:val="002652ED"/>
    <w:rsid w:val="00265BF8"/>
    <w:rsid w:val="00265C78"/>
    <w:rsid w:val="00265C97"/>
    <w:rsid w:val="002662DB"/>
    <w:rsid w:val="002665CB"/>
    <w:rsid w:val="00266850"/>
    <w:rsid w:val="00266A24"/>
    <w:rsid w:val="00266BBB"/>
    <w:rsid w:val="00266BF2"/>
    <w:rsid w:val="00266BF9"/>
    <w:rsid w:val="00266DCE"/>
    <w:rsid w:val="00266EC4"/>
    <w:rsid w:val="00266F09"/>
    <w:rsid w:val="002679F7"/>
    <w:rsid w:val="00267D51"/>
    <w:rsid w:val="00267E4A"/>
    <w:rsid w:val="002712AF"/>
    <w:rsid w:val="0027171B"/>
    <w:rsid w:val="00271C3E"/>
    <w:rsid w:val="00271C97"/>
    <w:rsid w:val="00271CA2"/>
    <w:rsid w:val="00271EC6"/>
    <w:rsid w:val="002724CE"/>
    <w:rsid w:val="00272868"/>
    <w:rsid w:val="00272A2A"/>
    <w:rsid w:val="002731FE"/>
    <w:rsid w:val="002732A6"/>
    <w:rsid w:val="002738FC"/>
    <w:rsid w:val="00273D90"/>
    <w:rsid w:val="00273DB9"/>
    <w:rsid w:val="00273E0A"/>
    <w:rsid w:val="00274149"/>
    <w:rsid w:val="00274189"/>
    <w:rsid w:val="002742C0"/>
    <w:rsid w:val="00274528"/>
    <w:rsid w:val="00274553"/>
    <w:rsid w:val="00274D04"/>
    <w:rsid w:val="00274DBF"/>
    <w:rsid w:val="00274DC5"/>
    <w:rsid w:val="00275272"/>
    <w:rsid w:val="00275405"/>
    <w:rsid w:val="002754C4"/>
    <w:rsid w:val="00275784"/>
    <w:rsid w:val="002760B8"/>
    <w:rsid w:val="002763C8"/>
    <w:rsid w:val="00276537"/>
    <w:rsid w:val="00276D37"/>
    <w:rsid w:val="0027790F"/>
    <w:rsid w:val="00280150"/>
    <w:rsid w:val="0028053F"/>
    <w:rsid w:val="00280674"/>
    <w:rsid w:val="00280965"/>
    <w:rsid w:val="00280CC1"/>
    <w:rsid w:val="00281618"/>
    <w:rsid w:val="00281651"/>
    <w:rsid w:val="00281765"/>
    <w:rsid w:val="00281C7F"/>
    <w:rsid w:val="00281E68"/>
    <w:rsid w:val="00282051"/>
    <w:rsid w:val="002828CE"/>
    <w:rsid w:val="00282A2A"/>
    <w:rsid w:val="00282AB0"/>
    <w:rsid w:val="00282D37"/>
    <w:rsid w:val="00282D40"/>
    <w:rsid w:val="00282F44"/>
    <w:rsid w:val="002830C7"/>
    <w:rsid w:val="00283245"/>
    <w:rsid w:val="00283309"/>
    <w:rsid w:val="002833F5"/>
    <w:rsid w:val="00283823"/>
    <w:rsid w:val="00283CD1"/>
    <w:rsid w:val="0028405B"/>
    <w:rsid w:val="00284490"/>
    <w:rsid w:val="00284688"/>
    <w:rsid w:val="002847C1"/>
    <w:rsid w:val="002849F8"/>
    <w:rsid w:val="00284C63"/>
    <w:rsid w:val="00284FF5"/>
    <w:rsid w:val="002850FA"/>
    <w:rsid w:val="00285892"/>
    <w:rsid w:val="002858FC"/>
    <w:rsid w:val="002858FF"/>
    <w:rsid w:val="002859F8"/>
    <w:rsid w:val="00285BF4"/>
    <w:rsid w:val="00285F67"/>
    <w:rsid w:val="0028651E"/>
    <w:rsid w:val="00286890"/>
    <w:rsid w:val="00286AA4"/>
    <w:rsid w:val="00286AAE"/>
    <w:rsid w:val="00286B82"/>
    <w:rsid w:val="00286E02"/>
    <w:rsid w:val="00286E9B"/>
    <w:rsid w:val="00286EE6"/>
    <w:rsid w:val="002871EA"/>
    <w:rsid w:val="00287919"/>
    <w:rsid w:val="00287C28"/>
    <w:rsid w:val="00287E10"/>
    <w:rsid w:val="00287F07"/>
    <w:rsid w:val="00290121"/>
    <w:rsid w:val="002906BC"/>
    <w:rsid w:val="00290896"/>
    <w:rsid w:val="002908D6"/>
    <w:rsid w:val="00290B27"/>
    <w:rsid w:val="00290F13"/>
    <w:rsid w:val="00291302"/>
    <w:rsid w:val="00291B59"/>
    <w:rsid w:val="00291CE6"/>
    <w:rsid w:val="00292358"/>
    <w:rsid w:val="00292424"/>
    <w:rsid w:val="0029257E"/>
    <w:rsid w:val="00292932"/>
    <w:rsid w:val="00292A9B"/>
    <w:rsid w:val="00292AE6"/>
    <w:rsid w:val="00292BA2"/>
    <w:rsid w:val="00292EBC"/>
    <w:rsid w:val="002934F5"/>
    <w:rsid w:val="00293816"/>
    <w:rsid w:val="0029405D"/>
    <w:rsid w:val="0029411A"/>
    <w:rsid w:val="002943C6"/>
    <w:rsid w:val="002945E1"/>
    <w:rsid w:val="002946AA"/>
    <w:rsid w:val="0029484E"/>
    <w:rsid w:val="002948B4"/>
    <w:rsid w:val="002948D5"/>
    <w:rsid w:val="0029493D"/>
    <w:rsid w:val="00294BCD"/>
    <w:rsid w:val="00294D33"/>
    <w:rsid w:val="00294E29"/>
    <w:rsid w:val="00295134"/>
    <w:rsid w:val="002957CA"/>
    <w:rsid w:val="00295930"/>
    <w:rsid w:val="00295BEF"/>
    <w:rsid w:val="0029617E"/>
    <w:rsid w:val="0029658C"/>
    <w:rsid w:val="002965FB"/>
    <w:rsid w:val="002966C9"/>
    <w:rsid w:val="00297150"/>
    <w:rsid w:val="002975B4"/>
    <w:rsid w:val="002975C6"/>
    <w:rsid w:val="0029778B"/>
    <w:rsid w:val="002977FE"/>
    <w:rsid w:val="00297999"/>
    <w:rsid w:val="002A03A8"/>
    <w:rsid w:val="002A05E8"/>
    <w:rsid w:val="002A07C5"/>
    <w:rsid w:val="002A0AC5"/>
    <w:rsid w:val="002A0C11"/>
    <w:rsid w:val="002A0C5B"/>
    <w:rsid w:val="002A0D5A"/>
    <w:rsid w:val="002A0EA1"/>
    <w:rsid w:val="002A1401"/>
    <w:rsid w:val="002A154E"/>
    <w:rsid w:val="002A1B08"/>
    <w:rsid w:val="002A1B65"/>
    <w:rsid w:val="002A2207"/>
    <w:rsid w:val="002A24DD"/>
    <w:rsid w:val="002A277E"/>
    <w:rsid w:val="002A2BC9"/>
    <w:rsid w:val="002A31FE"/>
    <w:rsid w:val="002A3D50"/>
    <w:rsid w:val="002A3D5E"/>
    <w:rsid w:val="002A3D87"/>
    <w:rsid w:val="002A3E06"/>
    <w:rsid w:val="002A4207"/>
    <w:rsid w:val="002A4326"/>
    <w:rsid w:val="002A4AF8"/>
    <w:rsid w:val="002A58F5"/>
    <w:rsid w:val="002A59F1"/>
    <w:rsid w:val="002A5A8D"/>
    <w:rsid w:val="002A5B01"/>
    <w:rsid w:val="002A5C28"/>
    <w:rsid w:val="002A5D45"/>
    <w:rsid w:val="002A5F83"/>
    <w:rsid w:val="002A5FD9"/>
    <w:rsid w:val="002A625D"/>
    <w:rsid w:val="002A6301"/>
    <w:rsid w:val="002A663E"/>
    <w:rsid w:val="002A699C"/>
    <w:rsid w:val="002A6B48"/>
    <w:rsid w:val="002A73C3"/>
    <w:rsid w:val="002A7970"/>
    <w:rsid w:val="002A7B44"/>
    <w:rsid w:val="002A7DE1"/>
    <w:rsid w:val="002B05FC"/>
    <w:rsid w:val="002B0761"/>
    <w:rsid w:val="002B0879"/>
    <w:rsid w:val="002B0BD3"/>
    <w:rsid w:val="002B0E29"/>
    <w:rsid w:val="002B1786"/>
    <w:rsid w:val="002B1BC8"/>
    <w:rsid w:val="002B1D4B"/>
    <w:rsid w:val="002B1EA8"/>
    <w:rsid w:val="002B1FEA"/>
    <w:rsid w:val="002B22D5"/>
    <w:rsid w:val="002B232A"/>
    <w:rsid w:val="002B24CE"/>
    <w:rsid w:val="002B2780"/>
    <w:rsid w:val="002B2A83"/>
    <w:rsid w:val="002B2E23"/>
    <w:rsid w:val="002B3037"/>
    <w:rsid w:val="002B31BA"/>
    <w:rsid w:val="002B3348"/>
    <w:rsid w:val="002B33E1"/>
    <w:rsid w:val="002B3511"/>
    <w:rsid w:val="002B3B24"/>
    <w:rsid w:val="002B3C31"/>
    <w:rsid w:val="002B3C69"/>
    <w:rsid w:val="002B3E71"/>
    <w:rsid w:val="002B452E"/>
    <w:rsid w:val="002B45B3"/>
    <w:rsid w:val="002B4A17"/>
    <w:rsid w:val="002B53F7"/>
    <w:rsid w:val="002B5548"/>
    <w:rsid w:val="002B571B"/>
    <w:rsid w:val="002B5759"/>
    <w:rsid w:val="002B5817"/>
    <w:rsid w:val="002B591C"/>
    <w:rsid w:val="002B5B33"/>
    <w:rsid w:val="002B5B97"/>
    <w:rsid w:val="002B5CDF"/>
    <w:rsid w:val="002B647D"/>
    <w:rsid w:val="002B68D3"/>
    <w:rsid w:val="002B6C5A"/>
    <w:rsid w:val="002B710C"/>
    <w:rsid w:val="002B7161"/>
    <w:rsid w:val="002B7C53"/>
    <w:rsid w:val="002C0628"/>
    <w:rsid w:val="002C0AF0"/>
    <w:rsid w:val="002C0D20"/>
    <w:rsid w:val="002C0F4D"/>
    <w:rsid w:val="002C0FB9"/>
    <w:rsid w:val="002C1058"/>
    <w:rsid w:val="002C1399"/>
    <w:rsid w:val="002C1645"/>
    <w:rsid w:val="002C18BA"/>
    <w:rsid w:val="002C18BD"/>
    <w:rsid w:val="002C1BB8"/>
    <w:rsid w:val="002C1CA1"/>
    <w:rsid w:val="002C1D60"/>
    <w:rsid w:val="002C2045"/>
    <w:rsid w:val="002C2265"/>
    <w:rsid w:val="002C254C"/>
    <w:rsid w:val="002C2E6A"/>
    <w:rsid w:val="002C2EF6"/>
    <w:rsid w:val="002C3149"/>
    <w:rsid w:val="002C351E"/>
    <w:rsid w:val="002C3689"/>
    <w:rsid w:val="002C38EF"/>
    <w:rsid w:val="002C3966"/>
    <w:rsid w:val="002C3AE7"/>
    <w:rsid w:val="002C3B7D"/>
    <w:rsid w:val="002C3C9A"/>
    <w:rsid w:val="002C3D78"/>
    <w:rsid w:val="002C3E8B"/>
    <w:rsid w:val="002C3F1F"/>
    <w:rsid w:val="002C456C"/>
    <w:rsid w:val="002C4645"/>
    <w:rsid w:val="002C471C"/>
    <w:rsid w:val="002C4829"/>
    <w:rsid w:val="002C4851"/>
    <w:rsid w:val="002C49A6"/>
    <w:rsid w:val="002C4A61"/>
    <w:rsid w:val="002C4A93"/>
    <w:rsid w:val="002C4D40"/>
    <w:rsid w:val="002C5106"/>
    <w:rsid w:val="002C553F"/>
    <w:rsid w:val="002C587B"/>
    <w:rsid w:val="002C5C69"/>
    <w:rsid w:val="002C5EB3"/>
    <w:rsid w:val="002C695B"/>
    <w:rsid w:val="002C6AD5"/>
    <w:rsid w:val="002C6B60"/>
    <w:rsid w:val="002C6D73"/>
    <w:rsid w:val="002C725B"/>
    <w:rsid w:val="002C769D"/>
    <w:rsid w:val="002C7964"/>
    <w:rsid w:val="002C7CC8"/>
    <w:rsid w:val="002C7D7F"/>
    <w:rsid w:val="002D02E9"/>
    <w:rsid w:val="002D0456"/>
    <w:rsid w:val="002D0515"/>
    <w:rsid w:val="002D094E"/>
    <w:rsid w:val="002D09C7"/>
    <w:rsid w:val="002D0BF1"/>
    <w:rsid w:val="002D0EAE"/>
    <w:rsid w:val="002D121D"/>
    <w:rsid w:val="002D124D"/>
    <w:rsid w:val="002D1708"/>
    <w:rsid w:val="002D1E32"/>
    <w:rsid w:val="002D20F7"/>
    <w:rsid w:val="002D235F"/>
    <w:rsid w:val="002D2465"/>
    <w:rsid w:val="002D26CF"/>
    <w:rsid w:val="002D2C07"/>
    <w:rsid w:val="002D2DF5"/>
    <w:rsid w:val="002D2E7A"/>
    <w:rsid w:val="002D316F"/>
    <w:rsid w:val="002D32B1"/>
    <w:rsid w:val="002D33B3"/>
    <w:rsid w:val="002D3535"/>
    <w:rsid w:val="002D35A0"/>
    <w:rsid w:val="002D36C9"/>
    <w:rsid w:val="002D39BC"/>
    <w:rsid w:val="002D3AE3"/>
    <w:rsid w:val="002D3FB2"/>
    <w:rsid w:val="002D4710"/>
    <w:rsid w:val="002D4A70"/>
    <w:rsid w:val="002D5175"/>
    <w:rsid w:val="002D5351"/>
    <w:rsid w:val="002D557C"/>
    <w:rsid w:val="002D5591"/>
    <w:rsid w:val="002D5B72"/>
    <w:rsid w:val="002D5C9D"/>
    <w:rsid w:val="002D5DE7"/>
    <w:rsid w:val="002D5EEC"/>
    <w:rsid w:val="002D6008"/>
    <w:rsid w:val="002D62B5"/>
    <w:rsid w:val="002D65C1"/>
    <w:rsid w:val="002D65DD"/>
    <w:rsid w:val="002D664C"/>
    <w:rsid w:val="002D687D"/>
    <w:rsid w:val="002D6AD8"/>
    <w:rsid w:val="002D6B17"/>
    <w:rsid w:val="002D6E71"/>
    <w:rsid w:val="002D7103"/>
    <w:rsid w:val="002D72C9"/>
    <w:rsid w:val="002D738D"/>
    <w:rsid w:val="002D78D5"/>
    <w:rsid w:val="002D7CAE"/>
    <w:rsid w:val="002D7EE3"/>
    <w:rsid w:val="002D7FC9"/>
    <w:rsid w:val="002E0125"/>
    <w:rsid w:val="002E0222"/>
    <w:rsid w:val="002E0593"/>
    <w:rsid w:val="002E0B49"/>
    <w:rsid w:val="002E0C6D"/>
    <w:rsid w:val="002E0D9D"/>
    <w:rsid w:val="002E11AB"/>
    <w:rsid w:val="002E125C"/>
    <w:rsid w:val="002E12B1"/>
    <w:rsid w:val="002E13C7"/>
    <w:rsid w:val="002E19F8"/>
    <w:rsid w:val="002E1BCA"/>
    <w:rsid w:val="002E1FE6"/>
    <w:rsid w:val="002E201B"/>
    <w:rsid w:val="002E2509"/>
    <w:rsid w:val="002E260C"/>
    <w:rsid w:val="002E26FB"/>
    <w:rsid w:val="002E28C0"/>
    <w:rsid w:val="002E29A4"/>
    <w:rsid w:val="002E2D25"/>
    <w:rsid w:val="002E3016"/>
    <w:rsid w:val="002E3194"/>
    <w:rsid w:val="002E4226"/>
    <w:rsid w:val="002E489E"/>
    <w:rsid w:val="002E49B7"/>
    <w:rsid w:val="002E4AF3"/>
    <w:rsid w:val="002E4B2D"/>
    <w:rsid w:val="002E4C1E"/>
    <w:rsid w:val="002E4F2A"/>
    <w:rsid w:val="002E533F"/>
    <w:rsid w:val="002E5480"/>
    <w:rsid w:val="002E5620"/>
    <w:rsid w:val="002E73FA"/>
    <w:rsid w:val="002E7566"/>
    <w:rsid w:val="002E75BF"/>
    <w:rsid w:val="002E760C"/>
    <w:rsid w:val="002E7635"/>
    <w:rsid w:val="002E772E"/>
    <w:rsid w:val="002E7CED"/>
    <w:rsid w:val="002E7D53"/>
    <w:rsid w:val="002E7D7D"/>
    <w:rsid w:val="002F00E1"/>
    <w:rsid w:val="002F083D"/>
    <w:rsid w:val="002F0A98"/>
    <w:rsid w:val="002F0ADC"/>
    <w:rsid w:val="002F0E43"/>
    <w:rsid w:val="002F0EB3"/>
    <w:rsid w:val="002F1587"/>
    <w:rsid w:val="002F15F5"/>
    <w:rsid w:val="002F17BD"/>
    <w:rsid w:val="002F196B"/>
    <w:rsid w:val="002F1E7A"/>
    <w:rsid w:val="002F20E7"/>
    <w:rsid w:val="002F24DF"/>
    <w:rsid w:val="002F29C9"/>
    <w:rsid w:val="002F36A1"/>
    <w:rsid w:val="002F3D79"/>
    <w:rsid w:val="002F4093"/>
    <w:rsid w:val="002F448D"/>
    <w:rsid w:val="002F4520"/>
    <w:rsid w:val="002F4624"/>
    <w:rsid w:val="002F4710"/>
    <w:rsid w:val="002F471F"/>
    <w:rsid w:val="002F4DFD"/>
    <w:rsid w:val="002F5337"/>
    <w:rsid w:val="002F6172"/>
    <w:rsid w:val="002F6349"/>
    <w:rsid w:val="002F63C4"/>
    <w:rsid w:val="002F677F"/>
    <w:rsid w:val="002F67A0"/>
    <w:rsid w:val="002F6C35"/>
    <w:rsid w:val="002F6CB8"/>
    <w:rsid w:val="002F6DAB"/>
    <w:rsid w:val="002F7036"/>
    <w:rsid w:val="002F728A"/>
    <w:rsid w:val="002F74D0"/>
    <w:rsid w:val="002F766D"/>
    <w:rsid w:val="002F796A"/>
    <w:rsid w:val="002F79ED"/>
    <w:rsid w:val="003003DE"/>
    <w:rsid w:val="00300756"/>
    <w:rsid w:val="00300933"/>
    <w:rsid w:val="003013A4"/>
    <w:rsid w:val="003015BA"/>
    <w:rsid w:val="00301C39"/>
    <w:rsid w:val="00301CF6"/>
    <w:rsid w:val="00301EF2"/>
    <w:rsid w:val="00302133"/>
    <w:rsid w:val="003023C1"/>
    <w:rsid w:val="00302458"/>
    <w:rsid w:val="003025E4"/>
    <w:rsid w:val="0030288F"/>
    <w:rsid w:val="003028C3"/>
    <w:rsid w:val="00302A4D"/>
    <w:rsid w:val="00302CB8"/>
    <w:rsid w:val="003031E9"/>
    <w:rsid w:val="0030342C"/>
    <w:rsid w:val="003034CF"/>
    <w:rsid w:val="00303782"/>
    <w:rsid w:val="003038A2"/>
    <w:rsid w:val="00303C05"/>
    <w:rsid w:val="00303E6E"/>
    <w:rsid w:val="00304292"/>
    <w:rsid w:val="00304345"/>
    <w:rsid w:val="0030435D"/>
    <w:rsid w:val="003044C0"/>
    <w:rsid w:val="0030452C"/>
    <w:rsid w:val="0030458B"/>
    <w:rsid w:val="00304C2C"/>
    <w:rsid w:val="00304F0E"/>
    <w:rsid w:val="00304FD6"/>
    <w:rsid w:val="00305187"/>
    <w:rsid w:val="0030518E"/>
    <w:rsid w:val="003051C8"/>
    <w:rsid w:val="003051F1"/>
    <w:rsid w:val="00305471"/>
    <w:rsid w:val="00305571"/>
    <w:rsid w:val="00305636"/>
    <w:rsid w:val="00305CEC"/>
    <w:rsid w:val="003062E3"/>
    <w:rsid w:val="003063C8"/>
    <w:rsid w:val="00306564"/>
    <w:rsid w:val="00307139"/>
    <w:rsid w:val="00307254"/>
    <w:rsid w:val="00307509"/>
    <w:rsid w:val="003079AD"/>
    <w:rsid w:val="003079F9"/>
    <w:rsid w:val="00307A92"/>
    <w:rsid w:val="00307E8B"/>
    <w:rsid w:val="00310096"/>
    <w:rsid w:val="00310118"/>
    <w:rsid w:val="003103E8"/>
    <w:rsid w:val="00310512"/>
    <w:rsid w:val="003105F6"/>
    <w:rsid w:val="00310712"/>
    <w:rsid w:val="003107F5"/>
    <w:rsid w:val="00311296"/>
    <w:rsid w:val="0031155A"/>
    <w:rsid w:val="00311BF8"/>
    <w:rsid w:val="00312200"/>
    <w:rsid w:val="00312344"/>
    <w:rsid w:val="003125C2"/>
    <w:rsid w:val="00312D78"/>
    <w:rsid w:val="00312DBD"/>
    <w:rsid w:val="0031301A"/>
    <w:rsid w:val="00313357"/>
    <w:rsid w:val="0031366D"/>
    <w:rsid w:val="00313861"/>
    <w:rsid w:val="00313B38"/>
    <w:rsid w:val="00313E18"/>
    <w:rsid w:val="00313EFD"/>
    <w:rsid w:val="00313FE4"/>
    <w:rsid w:val="00314506"/>
    <w:rsid w:val="00314764"/>
    <w:rsid w:val="00314902"/>
    <w:rsid w:val="00314A92"/>
    <w:rsid w:val="00314B49"/>
    <w:rsid w:val="00314D48"/>
    <w:rsid w:val="003151A1"/>
    <w:rsid w:val="003158A3"/>
    <w:rsid w:val="003159C4"/>
    <w:rsid w:val="0031634E"/>
    <w:rsid w:val="00316569"/>
    <w:rsid w:val="00316653"/>
    <w:rsid w:val="00316AE1"/>
    <w:rsid w:val="00317537"/>
    <w:rsid w:val="003175B8"/>
    <w:rsid w:val="00317B22"/>
    <w:rsid w:val="0032008E"/>
    <w:rsid w:val="003207B3"/>
    <w:rsid w:val="00320980"/>
    <w:rsid w:val="0032121F"/>
    <w:rsid w:val="003216E9"/>
    <w:rsid w:val="003217CC"/>
    <w:rsid w:val="00321BC4"/>
    <w:rsid w:val="00321E57"/>
    <w:rsid w:val="00321FD1"/>
    <w:rsid w:val="003221DC"/>
    <w:rsid w:val="00322508"/>
    <w:rsid w:val="003229B5"/>
    <w:rsid w:val="003230A5"/>
    <w:rsid w:val="003231FB"/>
    <w:rsid w:val="00323643"/>
    <w:rsid w:val="00323BBC"/>
    <w:rsid w:val="00323CC0"/>
    <w:rsid w:val="0032437F"/>
    <w:rsid w:val="0032461F"/>
    <w:rsid w:val="00324743"/>
    <w:rsid w:val="00324E28"/>
    <w:rsid w:val="00324E91"/>
    <w:rsid w:val="003250D9"/>
    <w:rsid w:val="003256F8"/>
    <w:rsid w:val="00325862"/>
    <w:rsid w:val="00325AE7"/>
    <w:rsid w:val="00325E5B"/>
    <w:rsid w:val="00326369"/>
    <w:rsid w:val="00326425"/>
    <w:rsid w:val="0032644F"/>
    <w:rsid w:val="00326754"/>
    <w:rsid w:val="00326A41"/>
    <w:rsid w:val="00326B0B"/>
    <w:rsid w:val="00326B14"/>
    <w:rsid w:val="00326D8B"/>
    <w:rsid w:val="0032737D"/>
    <w:rsid w:val="00327453"/>
    <w:rsid w:val="003275AE"/>
    <w:rsid w:val="00327A4F"/>
    <w:rsid w:val="00327C31"/>
    <w:rsid w:val="0033000B"/>
    <w:rsid w:val="0033007E"/>
    <w:rsid w:val="00330559"/>
    <w:rsid w:val="00330711"/>
    <w:rsid w:val="00330D02"/>
    <w:rsid w:val="00330D2C"/>
    <w:rsid w:val="00331649"/>
    <w:rsid w:val="00331BF6"/>
    <w:rsid w:val="00331D6A"/>
    <w:rsid w:val="00332359"/>
    <w:rsid w:val="00332452"/>
    <w:rsid w:val="0033248C"/>
    <w:rsid w:val="0033295D"/>
    <w:rsid w:val="00332DA2"/>
    <w:rsid w:val="00332E64"/>
    <w:rsid w:val="0033334B"/>
    <w:rsid w:val="00333685"/>
    <w:rsid w:val="003336A7"/>
    <w:rsid w:val="00333C6D"/>
    <w:rsid w:val="00333EFE"/>
    <w:rsid w:val="003340B2"/>
    <w:rsid w:val="00334200"/>
    <w:rsid w:val="00334382"/>
    <w:rsid w:val="0033440F"/>
    <w:rsid w:val="00334BEF"/>
    <w:rsid w:val="00334DA5"/>
    <w:rsid w:val="00335016"/>
    <w:rsid w:val="003350E5"/>
    <w:rsid w:val="003350F8"/>
    <w:rsid w:val="0033520D"/>
    <w:rsid w:val="0033533A"/>
    <w:rsid w:val="003355F1"/>
    <w:rsid w:val="00335787"/>
    <w:rsid w:val="00335A81"/>
    <w:rsid w:val="00335DA3"/>
    <w:rsid w:val="003361AE"/>
    <w:rsid w:val="0033639C"/>
    <w:rsid w:val="003364C5"/>
    <w:rsid w:val="003366DA"/>
    <w:rsid w:val="00336711"/>
    <w:rsid w:val="00336A1F"/>
    <w:rsid w:val="00336A28"/>
    <w:rsid w:val="00336C8A"/>
    <w:rsid w:val="00337128"/>
    <w:rsid w:val="0033725A"/>
    <w:rsid w:val="00337F79"/>
    <w:rsid w:val="003403D0"/>
    <w:rsid w:val="0034090B"/>
    <w:rsid w:val="00340DE6"/>
    <w:rsid w:val="0034155D"/>
    <w:rsid w:val="00341788"/>
    <w:rsid w:val="00341AA4"/>
    <w:rsid w:val="00341C34"/>
    <w:rsid w:val="00341DB0"/>
    <w:rsid w:val="00341DEB"/>
    <w:rsid w:val="003420B3"/>
    <w:rsid w:val="0034221B"/>
    <w:rsid w:val="0034251E"/>
    <w:rsid w:val="00342732"/>
    <w:rsid w:val="00342C13"/>
    <w:rsid w:val="00342E7F"/>
    <w:rsid w:val="00343624"/>
    <w:rsid w:val="00343670"/>
    <w:rsid w:val="0034394D"/>
    <w:rsid w:val="00343997"/>
    <w:rsid w:val="00343A97"/>
    <w:rsid w:val="0034512A"/>
    <w:rsid w:val="0034530F"/>
    <w:rsid w:val="00345525"/>
    <w:rsid w:val="0034555E"/>
    <w:rsid w:val="0034624F"/>
    <w:rsid w:val="003462E2"/>
    <w:rsid w:val="0034651A"/>
    <w:rsid w:val="00346A50"/>
    <w:rsid w:val="00347109"/>
    <w:rsid w:val="00347265"/>
    <w:rsid w:val="00347D73"/>
    <w:rsid w:val="00350267"/>
    <w:rsid w:val="003506C3"/>
    <w:rsid w:val="00350BA2"/>
    <w:rsid w:val="00351273"/>
    <w:rsid w:val="003512E5"/>
    <w:rsid w:val="0035136A"/>
    <w:rsid w:val="003516FA"/>
    <w:rsid w:val="00351B0E"/>
    <w:rsid w:val="00351C12"/>
    <w:rsid w:val="00351D5B"/>
    <w:rsid w:val="0035200A"/>
    <w:rsid w:val="0035208D"/>
    <w:rsid w:val="00352096"/>
    <w:rsid w:val="003520C4"/>
    <w:rsid w:val="00352244"/>
    <w:rsid w:val="003522F4"/>
    <w:rsid w:val="00352595"/>
    <w:rsid w:val="00352BC1"/>
    <w:rsid w:val="00352D6C"/>
    <w:rsid w:val="00352F6A"/>
    <w:rsid w:val="00353006"/>
    <w:rsid w:val="0035314B"/>
    <w:rsid w:val="003531DF"/>
    <w:rsid w:val="0035379E"/>
    <w:rsid w:val="003537E6"/>
    <w:rsid w:val="00353A7E"/>
    <w:rsid w:val="00353E3B"/>
    <w:rsid w:val="00353E85"/>
    <w:rsid w:val="00354190"/>
    <w:rsid w:val="003541AE"/>
    <w:rsid w:val="00354A1B"/>
    <w:rsid w:val="00354A8B"/>
    <w:rsid w:val="00354DA3"/>
    <w:rsid w:val="00354F1B"/>
    <w:rsid w:val="00355505"/>
    <w:rsid w:val="0035556E"/>
    <w:rsid w:val="0035568A"/>
    <w:rsid w:val="00355810"/>
    <w:rsid w:val="0035588F"/>
    <w:rsid w:val="003558AD"/>
    <w:rsid w:val="00355D03"/>
    <w:rsid w:val="003560C7"/>
    <w:rsid w:val="003561CD"/>
    <w:rsid w:val="00356283"/>
    <w:rsid w:val="003564E4"/>
    <w:rsid w:val="003568FA"/>
    <w:rsid w:val="00356BB9"/>
    <w:rsid w:val="00356C13"/>
    <w:rsid w:val="003570B5"/>
    <w:rsid w:val="00357614"/>
    <w:rsid w:val="00357696"/>
    <w:rsid w:val="00357819"/>
    <w:rsid w:val="0035790C"/>
    <w:rsid w:val="00357CB2"/>
    <w:rsid w:val="00357E77"/>
    <w:rsid w:val="00357EF7"/>
    <w:rsid w:val="0036005D"/>
    <w:rsid w:val="003603DD"/>
    <w:rsid w:val="0036098F"/>
    <w:rsid w:val="00360A73"/>
    <w:rsid w:val="00360E11"/>
    <w:rsid w:val="00361529"/>
    <w:rsid w:val="003622CB"/>
    <w:rsid w:val="003623AC"/>
    <w:rsid w:val="00362409"/>
    <w:rsid w:val="00362675"/>
    <w:rsid w:val="0036269C"/>
    <w:rsid w:val="00362B6F"/>
    <w:rsid w:val="00362C68"/>
    <w:rsid w:val="00362CAE"/>
    <w:rsid w:val="00363042"/>
    <w:rsid w:val="00363050"/>
    <w:rsid w:val="0036305D"/>
    <w:rsid w:val="0036313E"/>
    <w:rsid w:val="0036349D"/>
    <w:rsid w:val="003634FC"/>
    <w:rsid w:val="00363790"/>
    <w:rsid w:val="0036387B"/>
    <w:rsid w:val="00363CFF"/>
    <w:rsid w:val="00363F56"/>
    <w:rsid w:val="0036402F"/>
    <w:rsid w:val="00364147"/>
    <w:rsid w:val="00364500"/>
    <w:rsid w:val="0036484B"/>
    <w:rsid w:val="003648D2"/>
    <w:rsid w:val="00364E7F"/>
    <w:rsid w:val="00364FF2"/>
    <w:rsid w:val="003650D1"/>
    <w:rsid w:val="003655D4"/>
    <w:rsid w:val="00365610"/>
    <w:rsid w:val="00365611"/>
    <w:rsid w:val="003656BA"/>
    <w:rsid w:val="00365814"/>
    <w:rsid w:val="0036583E"/>
    <w:rsid w:val="003658B2"/>
    <w:rsid w:val="0036594D"/>
    <w:rsid w:val="00365A86"/>
    <w:rsid w:val="00365B2D"/>
    <w:rsid w:val="00365FBC"/>
    <w:rsid w:val="00366220"/>
    <w:rsid w:val="003668A2"/>
    <w:rsid w:val="00366D35"/>
    <w:rsid w:val="00366DB1"/>
    <w:rsid w:val="00366EFD"/>
    <w:rsid w:val="00366F03"/>
    <w:rsid w:val="00367011"/>
    <w:rsid w:val="003671A2"/>
    <w:rsid w:val="003674D5"/>
    <w:rsid w:val="00367517"/>
    <w:rsid w:val="0036758E"/>
    <w:rsid w:val="003678BE"/>
    <w:rsid w:val="00367B6E"/>
    <w:rsid w:val="003702F1"/>
    <w:rsid w:val="0037038C"/>
    <w:rsid w:val="0037079C"/>
    <w:rsid w:val="00370859"/>
    <w:rsid w:val="00370FFC"/>
    <w:rsid w:val="003710C4"/>
    <w:rsid w:val="003712F4"/>
    <w:rsid w:val="003714F5"/>
    <w:rsid w:val="0037162B"/>
    <w:rsid w:val="00371657"/>
    <w:rsid w:val="0037180A"/>
    <w:rsid w:val="0037187C"/>
    <w:rsid w:val="00371CB1"/>
    <w:rsid w:val="00371DD2"/>
    <w:rsid w:val="003722EB"/>
    <w:rsid w:val="00372BCB"/>
    <w:rsid w:val="00372F7C"/>
    <w:rsid w:val="003731BC"/>
    <w:rsid w:val="003733D2"/>
    <w:rsid w:val="00373608"/>
    <w:rsid w:val="00373905"/>
    <w:rsid w:val="00373B57"/>
    <w:rsid w:val="00373BAD"/>
    <w:rsid w:val="00373DD5"/>
    <w:rsid w:val="003740A9"/>
    <w:rsid w:val="00374E22"/>
    <w:rsid w:val="00374F37"/>
    <w:rsid w:val="003752BE"/>
    <w:rsid w:val="003755E6"/>
    <w:rsid w:val="003755E7"/>
    <w:rsid w:val="0037565A"/>
    <w:rsid w:val="00376868"/>
    <w:rsid w:val="00376A28"/>
    <w:rsid w:val="00376BA7"/>
    <w:rsid w:val="00376FF1"/>
    <w:rsid w:val="0037721E"/>
    <w:rsid w:val="003772FD"/>
    <w:rsid w:val="003775E6"/>
    <w:rsid w:val="0037778C"/>
    <w:rsid w:val="003800F0"/>
    <w:rsid w:val="0038034A"/>
    <w:rsid w:val="003803AD"/>
    <w:rsid w:val="0038076A"/>
    <w:rsid w:val="00380C51"/>
    <w:rsid w:val="00380E7E"/>
    <w:rsid w:val="00380F2E"/>
    <w:rsid w:val="003811BE"/>
    <w:rsid w:val="003812EA"/>
    <w:rsid w:val="0038171D"/>
    <w:rsid w:val="003817EB"/>
    <w:rsid w:val="00381972"/>
    <w:rsid w:val="00381A2C"/>
    <w:rsid w:val="00381DC9"/>
    <w:rsid w:val="00382291"/>
    <w:rsid w:val="003827EC"/>
    <w:rsid w:val="003828FF"/>
    <w:rsid w:val="003833E4"/>
    <w:rsid w:val="00383604"/>
    <w:rsid w:val="00383B4C"/>
    <w:rsid w:val="00383C44"/>
    <w:rsid w:val="00383CD5"/>
    <w:rsid w:val="00383E5E"/>
    <w:rsid w:val="00383EBA"/>
    <w:rsid w:val="003848D3"/>
    <w:rsid w:val="003848DB"/>
    <w:rsid w:val="0038497B"/>
    <w:rsid w:val="00384CAF"/>
    <w:rsid w:val="00384D6F"/>
    <w:rsid w:val="003850F7"/>
    <w:rsid w:val="00385555"/>
    <w:rsid w:val="0038572B"/>
    <w:rsid w:val="00385822"/>
    <w:rsid w:val="00385975"/>
    <w:rsid w:val="00385C97"/>
    <w:rsid w:val="003861E0"/>
    <w:rsid w:val="00386428"/>
    <w:rsid w:val="003864FF"/>
    <w:rsid w:val="0038660A"/>
    <w:rsid w:val="00386BFA"/>
    <w:rsid w:val="00386D8B"/>
    <w:rsid w:val="00386E2C"/>
    <w:rsid w:val="003870AC"/>
    <w:rsid w:val="003875F1"/>
    <w:rsid w:val="00387661"/>
    <w:rsid w:val="00387701"/>
    <w:rsid w:val="003878A6"/>
    <w:rsid w:val="0038799F"/>
    <w:rsid w:val="00387BB8"/>
    <w:rsid w:val="00387FC4"/>
    <w:rsid w:val="00390A27"/>
    <w:rsid w:val="00391333"/>
    <w:rsid w:val="003913A0"/>
    <w:rsid w:val="00391DF4"/>
    <w:rsid w:val="003920DF"/>
    <w:rsid w:val="00392765"/>
    <w:rsid w:val="00392934"/>
    <w:rsid w:val="00392A88"/>
    <w:rsid w:val="00392F65"/>
    <w:rsid w:val="003935EA"/>
    <w:rsid w:val="00393A38"/>
    <w:rsid w:val="00393D76"/>
    <w:rsid w:val="00393E2E"/>
    <w:rsid w:val="003940B5"/>
    <w:rsid w:val="003944A1"/>
    <w:rsid w:val="0039466D"/>
    <w:rsid w:val="00394AC4"/>
    <w:rsid w:val="00394B8C"/>
    <w:rsid w:val="0039512A"/>
    <w:rsid w:val="00395F49"/>
    <w:rsid w:val="00396379"/>
    <w:rsid w:val="0039646A"/>
    <w:rsid w:val="003967BA"/>
    <w:rsid w:val="00396DDB"/>
    <w:rsid w:val="00396EC6"/>
    <w:rsid w:val="00397102"/>
    <w:rsid w:val="0039718E"/>
    <w:rsid w:val="0039726D"/>
    <w:rsid w:val="003973BD"/>
    <w:rsid w:val="00397511"/>
    <w:rsid w:val="0039753E"/>
    <w:rsid w:val="00397664"/>
    <w:rsid w:val="003977E4"/>
    <w:rsid w:val="0039789A"/>
    <w:rsid w:val="00397F89"/>
    <w:rsid w:val="003A0561"/>
    <w:rsid w:val="003A0596"/>
    <w:rsid w:val="003A05F9"/>
    <w:rsid w:val="003A091F"/>
    <w:rsid w:val="003A0A29"/>
    <w:rsid w:val="003A0DC9"/>
    <w:rsid w:val="003A0E53"/>
    <w:rsid w:val="003A0F88"/>
    <w:rsid w:val="003A0FF4"/>
    <w:rsid w:val="003A105E"/>
    <w:rsid w:val="003A16F3"/>
    <w:rsid w:val="003A1764"/>
    <w:rsid w:val="003A1B53"/>
    <w:rsid w:val="003A1CCD"/>
    <w:rsid w:val="003A1D4D"/>
    <w:rsid w:val="003A1DF6"/>
    <w:rsid w:val="003A1F5F"/>
    <w:rsid w:val="003A2290"/>
    <w:rsid w:val="003A232D"/>
    <w:rsid w:val="003A26D1"/>
    <w:rsid w:val="003A298F"/>
    <w:rsid w:val="003A2EDA"/>
    <w:rsid w:val="003A3123"/>
    <w:rsid w:val="003A3186"/>
    <w:rsid w:val="003A36FB"/>
    <w:rsid w:val="003A379C"/>
    <w:rsid w:val="003A3910"/>
    <w:rsid w:val="003A3BDF"/>
    <w:rsid w:val="003A41DD"/>
    <w:rsid w:val="003A4462"/>
    <w:rsid w:val="003A4ED9"/>
    <w:rsid w:val="003A4F6D"/>
    <w:rsid w:val="003A510D"/>
    <w:rsid w:val="003A568D"/>
    <w:rsid w:val="003A59F9"/>
    <w:rsid w:val="003A6170"/>
    <w:rsid w:val="003A629E"/>
    <w:rsid w:val="003A62B1"/>
    <w:rsid w:val="003A6399"/>
    <w:rsid w:val="003A6719"/>
    <w:rsid w:val="003A6C9B"/>
    <w:rsid w:val="003A6F12"/>
    <w:rsid w:val="003A7009"/>
    <w:rsid w:val="003A735A"/>
    <w:rsid w:val="003A7440"/>
    <w:rsid w:val="003A7442"/>
    <w:rsid w:val="003A7A59"/>
    <w:rsid w:val="003A7D21"/>
    <w:rsid w:val="003A7D5B"/>
    <w:rsid w:val="003A7E12"/>
    <w:rsid w:val="003A7E7F"/>
    <w:rsid w:val="003B0168"/>
    <w:rsid w:val="003B0309"/>
    <w:rsid w:val="003B0373"/>
    <w:rsid w:val="003B05A2"/>
    <w:rsid w:val="003B07EC"/>
    <w:rsid w:val="003B0879"/>
    <w:rsid w:val="003B0B15"/>
    <w:rsid w:val="003B188C"/>
    <w:rsid w:val="003B1E86"/>
    <w:rsid w:val="003B21D4"/>
    <w:rsid w:val="003B25FD"/>
    <w:rsid w:val="003B26EB"/>
    <w:rsid w:val="003B2E1B"/>
    <w:rsid w:val="003B2E1C"/>
    <w:rsid w:val="003B31A8"/>
    <w:rsid w:val="003B31E4"/>
    <w:rsid w:val="003B3357"/>
    <w:rsid w:val="003B36BD"/>
    <w:rsid w:val="003B3C1E"/>
    <w:rsid w:val="003B3D95"/>
    <w:rsid w:val="003B4134"/>
    <w:rsid w:val="003B4576"/>
    <w:rsid w:val="003B464E"/>
    <w:rsid w:val="003B4DB5"/>
    <w:rsid w:val="003B540E"/>
    <w:rsid w:val="003B5501"/>
    <w:rsid w:val="003B5596"/>
    <w:rsid w:val="003B5B09"/>
    <w:rsid w:val="003B5E09"/>
    <w:rsid w:val="003B5FD2"/>
    <w:rsid w:val="003B61FE"/>
    <w:rsid w:val="003B63C5"/>
    <w:rsid w:val="003B64EE"/>
    <w:rsid w:val="003B6560"/>
    <w:rsid w:val="003B690E"/>
    <w:rsid w:val="003B6965"/>
    <w:rsid w:val="003B6AD6"/>
    <w:rsid w:val="003B7052"/>
    <w:rsid w:val="003B72D1"/>
    <w:rsid w:val="003B7AD7"/>
    <w:rsid w:val="003B7C44"/>
    <w:rsid w:val="003B7DA2"/>
    <w:rsid w:val="003B7ED5"/>
    <w:rsid w:val="003C0157"/>
    <w:rsid w:val="003C018D"/>
    <w:rsid w:val="003C02FF"/>
    <w:rsid w:val="003C0359"/>
    <w:rsid w:val="003C05ED"/>
    <w:rsid w:val="003C0D27"/>
    <w:rsid w:val="003C10D4"/>
    <w:rsid w:val="003C12A5"/>
    <w:rsid w:val="003C1402"/>
    <w:rsid w:val="003C1840"/>
    <w:rsid w:val="003C196F"/>
    <w:rsid w:val="003C1B7C"/>
    <w:rsid w:val="003C1B85"/>
    <w:rsid w:val="003C1CB5"/>
    <w:rsid w:val="003C257E"/>
    <w:rsid w:val="003C2826"/>
    <w:rsid w:val="003C2BFC"/>
    <w:rsid w:val="003C2EB9"/>
    <w:rsid w:val="003C2F67"/>
    <w:rsid w:val="003C3260"/>
    <w:rsid w:val="003C32DB"/>
    <w:rsid w:val="003C331F"/>
    <w:rsid w:val="003C3598"/>
    <w:rsid w:val="003C396D"/>
    <w:rsid w:val="003C3C58"/>
    <w:rsid w:val="003C3D68"/>
    <w:rsid w:val="003C3F16"/>
    <w:rsid w:val="003C4259"/>
    <w:rsid w:val="003C42FA"/>
    <w:rsid w:val="003C4FAE"/>
    <w:rsid w:val="003C5567"/>
    <w:rsid w:val="003C5588"/>
    <w:rsid w:val="003C567D"/>
    <w:rsid w:val="003C5A4F"/>
    <w:rsid w:val="003C5D02"/>
    <w:rsid w:val="003C5E23"/>
    <w:rsid w:val="003C6072"/>
    <w:rsid w:val="003C61C7"/>
    <w:rsid w:val="003C6310"/>
    <w:rsid w:val="003C6514"/>
    <w:rsid w:val="003C6AC7"/>
    <w:rsid w:val="003C6FAE"/>
    <w:rsid w:val="003C74A4"/>
    <w:rsid w:val="003C7823"/>
    <w:rsid w:val="003C7B1F"/>
    <w:rsid w:val="003C7BCD"/>
    <w:rsid w:val="003C7C49"/>
    <w:rsid w:val="003C7C9A"/>
    <w:rsid w:val="003D02C8"/>
    <w:rsid w:val="003D038D"/>
    <w:rsid w:val="003D053D"/>
    <w:rsid w:val="003D0CD6"/>
    <w:rsid w:val="003D0D68"/>
    <w:rsid w:val="003D1053"/>
    <w:rsid w:val="003D126D"/>
    <w:rsid w:val="003D14BD"/>
    <w:rsid w:val="003D15F7"/>
    <w:rsid w:val="003D16AC"/>
    <w:rsid w:val="003D1A08"/>
    <w:rsid w:val="003D1BF5"/>
    <w:rsid w:val="003D210E"/>
    <w:rsid w:val="003D2185"/>
    <w:rsid w:val="003D21A5"/>
    <w:rsid w:val="003D221F"/>
    <w:rsid w:val="003D2286"/>
    <w:rsid w:val="003D248A"/>
    <w:rsid w:val="003D2FF8"/>
    <w:rsid w:val="003D3884"/>
    <w:rsid w:val="003D391C"/>
    <w:rsid w:val="003D3B47"/>
    <w:rsid w:val="003D3CB3"/>
    <w:rsid w:val="003D3DED"/>
    <w:rsid w:val="003D3F7D"/>
    <w:rsid w:val="003D463F"/>
    <w:rsid w:val="003D4916"/>
    <w:rsid w:val="003D52C2"/>
    <w:rsid w:val="003D543A"/>
    <w:rsid w:val="003D5BBD"/>
    <w:rsid w:val="003D603B"/>
    <w:rsid w:val="003D6996"/>
    <w:rsid w:val="003D69DC"/>
    <w:rsid w:val="003D755A"/>
    <w:rsid w:val="003D7676"/>
    <w:rsid w:val="003D76DE"/>
    <w:rsid w:val="003D7748"/>
    <w:rsid w:val="003D7C9B"/>
    <w:rsid w:val="003D7E67"/>
    <w:rsid w:val="003D7F42"/>
    <w:rsid w:val="003E03AA"/>
    <w:rsid w:val="003E0887"/>
    <w:rsid w:val="003E0BB0"/>
    <w:rsid w:val="003E0C95"/>
    <w:rsid w:val="003E0F16"/>
    <w:rsid w:val="003E1432"/>
    <w:rsid w:val="003E1D88"/>
    <w:rsid w:val="003E20BA"/>
    <w:rsid w:val="003E275D"/>
    <w:rsid w:val="003E29AE"/>
    <w:rsid w:val="003E2A0C"/>
    <w:rsid w:val="003E2DB3"/>
    <w:rsid w:val="003E2F56"/>
    <w:rsid w:val="003E2FE2"/>
    <w:rsid w:val="003E33FE"/>
    <w:rsid w:val="003E3917"/>
    <w:rsid w:val="003E3A60"/>
    <w:rsid w:val="003E3F58"/>
    <w:rsid w:val="003E4125"/>
    <w:rsid w:val="003E4271"/>
    <w:rsid w:val="003E4408"/>
    <w:rsid w:val="003E4473"/>
    <w:rsid w:val="003E4831"/>
    <w:rsid w:val="003E4FD9"/>
    <w:rsid w:val="003E53D5"/>
    <w:rsid w:val="003E54AF"/>
    <w:rsid w:val="003E5678"/>
    <w:rsid w:val="003E5747"/>
    <w:rsid w:val="003E57E4"/>
    <w:rsid w:val="003E58C2"/>
    <w:rsid w:val="003E5CAC"/>
    <w:rsid w:val="003E5F9B"/>
    <w:rsid w:val="003E604A"/>
    <w:rsid w:val="003E64F4"/>
    <w:rsid w:val="003E6C2F"/>
    <w:rsid w:val="003E73D7"/>
    <w:rsid w:val="003E759C"/>
    <w:rsid w:val="003E7727"/>
    <w:rsid w:val="003E783D"/>
    <w:rsid w:val="003E7A37"/>
    <w:rsid w:val="003E7AFB"/>
    <w:rsid w:val="003E7B4F"/>
    <w:rsid w:val="003E7DBC"/>
    <w:rsid w:val="003E7E24"/>
    <w:rsid w:val="003F0C0B"/>
    <w:rsid w:val="003F0D04"/>
    <w:rsid w:val="003F0DCB"/>
    <w:rsid w:val="003F14FA"/>
    <w:rsid w:val="003F1745"/>
    <w:rsid w:val="003F1BFF"/>
    <w:rsid w:val="003F2074"/>
    <w:rsid w:val="003F209B"/>
    <w:rsid w:val="003F2325"/>
    <w:rsid w:val="003F24A1"/>
    <w:rsid w:val="003F272D"/>
    <w:rsid w:val="003F2811"/>
    <w:rsid w:val="003F2C4F"/>
    <w:rsid w:val="003F2C97"/>
    <w:rsid w:val="003F2D30"/>
    <w:rsid w:val="003F32DF"/>
    <w:rsid w:val="003F3B20"/>
    <w:rsid w:val="003F3D12"/>
    <w:rsid w:val="003F3DC6"/>
    <w:rsid w:val="003F3E34"/>
    <w:rsid w:val="003F3E6D"/>
    <w:rsid w:val="003F436C"/>
    <w:rsid w:val="003F468A"/>
    <w:rsid w:val="003F4756"/>
    <w:rsid w:val="003F47EA"/>
    <w:rsid w:val="003F4851"/>
    <w:rsid w:val="003F4C01"/>
    <w:rsid w:val="003F4D02"/>
    <w:rsid w:val="003F5323"/>
    <w:rsid w:val="003F543E"/>
    <w:rsid w:val="003F556A"/>
    <w:rsid w:val="003F559C"/>
    <w:rsid w:val="003F5616"/>
    <w:rsid w:val="003F5945"/>
    <w:rsid w:val="003F63FB"/>
    <w:rsid w:val="003F6605"/>
    <w:rsid w:val="003F6635"/>
    <w:rsid w:val="003F66FF"/>
    <w:rsid w:val="003F67BB"/>
    <w:rsid w:val="003F6A66"/>
    <w:rsid w:val="003F6BCA"/>
    <w:rsid w:val="003F6E11"/>
    <w:rsid w:val="003F7057"/>
    <w:rsid w:val="003F71E0"/>
    <w:rsid w:val="003F72CC"/>
    <w:rsid w:val="003F7488"/>
    <w:rsid w:val="003F78A5"/>
    <w:rsid w:val="004000F3"/>
    <w:rsid w:val="004001A1"/>
    <w:rsid w:val="00400784"/>
    <w:rsid w:val="00400875"/>
    <w:rsid w:val="00400CDD"/>
    <w:rsid w:val="00400DB2"/>
    <w:rsid w:val="00401079"/>
    <w:rsid w:val="0040111D"/>
    <w:rsid w:val="004011B8"/>
    <w:rsid w:val="00401224"/>
    <w:rsid w:val="004017C9"/>
    <w:rsid w:val="004017FA"/>
    <w:rsid w:val="00401832"/>
    <w:rsid w:val="00401BD8"/>
    <w:rsid w:val="00401CAD"/>
    <w:rsid w:val="00402284"/>
    <w:rsid w:val="00402448"/>
    <w:rsid w:val="00402A87"/>
    <w:rsid w:val="00402B7E"/>
    <w:rsid w:val="00402ED9"/>
    <w:rsid w:val="00402FFD"/>
    <w:rsid w:val="00403073"/>
    <w:rsid w:val="004030C1"/>
    <w:rsid w:val="00403127"/>
    <w:rsid w:val="00403321"/>
    <w:rsid w:val="0040336B"/>
    <w:rsid w:val="00403828"/>
    <w:rsid w:val="00403B9C"/>
    <w:rsid w:val="00403E0E"/>
    <w:rsid w:val="0040405A"/>
    <w:rsid w:val="00404330"/>
    <w:rsid w:val="004044F9"/>
    <w:rsid w:val="004046C7"/>
    <w:rsid w:val="00404938"/>
    <w:rsid w:val="00404B6D"/>
    <w:rsid w:val="00404FA2"/>
    <w:rsid w:val="00405084"/>
    <w:rsid w:val="00405356"/>
    <w:rsid w:val="0040537A"/>
    <w:rsid w:val="00405A5B"/>
    <w:rsid w:val="00405B52"/>
    <w:rsid w:val="00405F2F"/>
    <w:rsid w:val="00405F7F"/>
    <w:rsid w:val="004060DF"/>
    <w:rsid w:val="0040635C"/>
    <w:rsid w:val="00406A52"/>
    <w:rsid w:val="00407044"/>
    <w:rsid w:val="0040721D"/>
    <w:rsid w:val="004076D0"/>
    <w:rsid w:val="00407850"/>
    <w:rsid w:val="00407AD2"/>
    <w:rsid w:val="00407E08"/>
    <w:rsid w:val="00410084"/>
    <w:rsid w:val="004101C0"/>
    <w:rsid w:val="0041029F"/>
    <w:rsid w:val="00410419"/>
    <w:rsid w:val="004105DF"/>
    <w:rsid w:val="00410887"/>
    <w:rsid w:val="00410E0D"/>
    <w:rsid w:val="004114E3"/>
    <w:rsid w:val="004115B9"/>
    <w:rsid w:val="0041173D"/>
    <w:rsid w:val="00411A72"/>
    <w:rsid w:val="00411E90"/>
    <w:rsid w:val="00411E9E"/>
    <w:rsid w:val="00411EAB"/>
    <w:rsid w:val="0041210C"/>
    <w:rsid w:val="0041264B"/>
    <w:rsid w:val="00412961"/>
    <w:rsid w:val="00412C84"/>
    <w:rsid w:val="00412F19"/>
    <w:rsid w:val="004130AD"/>
    <w:rsid w:val="00413167"/>
    <w:rsid w:val="00413240"/>
    <w:rsid w:val="00413530"/>
    <w:rsid w:val="00413D42"/>
    <w:rsid w:val="00413D64"/>
    <w:rsid w:val="0041432E"/>
    <w:rsid w:val="0041435D"/>
    <w:rsid w:val="004143A5"/>
    <w:rsid w:val="00414520"/>
    <w:rsid w:val="00414714"/>
    <w:rsid w:val="004147EA"/>
    <w:rsid w:val="00414883"/>
    <w:rsid w:val="00415514"/>
    <w:rsid w:val="0041563D"/>
    <w:rsid w:val="00415794"/>
    <w:rsid w:val="00415BD7"/>
    <w:rsid w:val="00415E11"/>
    <w:rsid w:val="004161A4"/>
    <w:rsid w:val="004161FC"/>
    <w:rsid w:val="00416239"/>
    <w:rsid w:val="004162FC"/>
    <w:rsid w:val="00416540"/>
    <w:rsid w:val="004167D8"/>
    <w:rsid w:val="00416848"/>
    <w:rsid w:val="004171CD"/>
    <w:rsid w:val="00417595"/>
    <w:rsid w:val="0041763D"/>
    <w:rsid w:val="004177BB"/>
    <w:rsid w:val="00417CDA"/>
    <w:rsid w:val="00417D6D"/>
    <w:rsid w:val="00420056"/>
    <w:rsid w:val="0042080E"/>
    <w:rsid w:val="0042088D"/>
    <w:rsid w:val="00421189"/>
    <w:rsid w:val="0042142F"/>
    <w:rsid w:val="00421694"/>
    <w:rsid w:val="00421738"/>
    <w:rsid w:val="00421C82"/>
    <w:rsid w:val="00421F5D"/>
    <w:rsid w:val="004226C9"/>
    <w:rsid w:val="00422C78"/>
    <w:rsid w:val="00422DC3"/>
    <w:rsid w:val="004230BE"/>
    <w:rsid w:val="0042379D"/>
    <w:rsid w:val="00423C81"/>
    <w:rsid w:val="00423DBE"/>
    <w:rsid w:val="00423E98"/>
    <w:rsid w:val="00424079"/>
    <w:rsid w:val="00424131"/>
    <w:rsid w:val="00424170"/>
    <w:rsid w:val="0042455B"/>
    <w:rsid w:val="00424AC4"/>
    <w:rsid w:val="00424C22"/>
    <w:rsid w:val="0042574B"/>
    <w:rsid w:val="00425796"/>
    <w:rsid w:val="00425829"/>
    <w:rsid w:val="00425A79"/>
    <w:rsid w:val="00425D7F"/>
    <w:rsid w:val="0042622F"/>
    <w:rsid w:val="004265F0"/>
    <w:rsid w:val="0042693C"/>
    <w:rsid w:val="004269B7"/>
    <w:rsid w:val="00426E5F"/>
    <w:rsid w:val="0042717D"/>
    <w:rsid w:val="00427471"/>
    <w:rsid w:val="00427570"/>
    <w:rsid w:val="004275D5"/>
    <w:rsid w:val="004277E4"/>
    <w:rsid w:val="0043001D"/>
    <w:rsid w:val="004302D8"/>
    <w:rsid w:val="004304A6"/>
    <w:rsid w:val="004305ED"/>
    <w:rsid w:val="004307EE"/>
    <w:rsid w:val="004309A2"/>
    <w:rsid w:val="00430D03"/>
    <w:rsid w:val="00430EC0"/>
    <w:rsid w:val="00431025"/>
    <w:rsid w:val="00431340"/>
    <w:rsid w:val="004313A5"/>
    <w:rsid w:val="004313AB"/>
    <w:rsid w:val="00431924"/>
    <w:rsid w:val="00431C8F"/>
    <w:rsid w:val="004321C6"/>
    <w:rsid w:val="004322CC"/>
    <w:rsid w:val="00432555"/>
    <w:rsid w:val="004325E1"/>
    <w:rsid w:val="00432849"/>
    <w:rsid w:val="00432EEC"/>
    <w:rsid w:val="00432F77"/>
    <w:rsid w:val="00432FC6"/>
    <w:rsid w:val="0043322F"/>
    <w:rsid w:val="004334AA"/>
    <w:rsid w:val="004334E2"/>
    <w:rsid w:val="00433983"/>
    <w:rsid w:val="00433E2A"/>
    <w:rsid w:val="00433FCF"/>
    <w:rsid w:val="00434055"/>
    <w:rsid w:val="0043422C"/>
    <w:rsid w:val="00434366"/>
    <w:rsid w:val="004344BF"/>
    <w:rsid w:val="00434ABC"/>
    <w:rsid w:val="004350A5"/>
    <w:rsid w:val="004353AC"/>
    <w:rsid w:val="004354DF"/>
    <w:rsid w:val="00435841"/>
    <w:rsid w:val="004358DB"/>
    <w:rsid w:val="00435997"/>
    <w:rsid w:val="00435A66"/>
    <w:rsid w:val="00435FDC"/>
    <w:rsid w:val="004361DB"/>
    <w:rsid w:val="0043646B"/>
    <w:rsid w:val="00436523"/>
    <w:rsid w:val="004367DC"/>
    <w:rsid w:val="004367E2"/>
    <w:rsid w:val="00436847"/>
    <w:rsid w:val="00436B0E"/>
    <w:rsid w:val="00436E04"/>
    <w:rsid w:val="00436F33"/>
    <w:rsid w:val="00437257"/>
    <w:rsid w:val="0043743E"/>
    <w:rsid w:val="0043744C"/>
    <w:rsid w:val="00437467"/>
    <w:rsid w:val="0043781B"/>
    <w:rsid w:val="00437843"/>
    <w:rsid w:val="00440181"/>
    <w:rsid w:val="00440394"/>
    <w:rsid w:val="004406A7"/>
    <w:rsid w:val="00440F1D"/>
    <w:rsid w:val="0044112E"/>
    <w:rsid w:val="00441156"/>
    <w:rsid w:val="00441272"/>
    <w:rsid w:val="00441BFC"/>
    <w:rsid w:val="00441D3F"/>
    <w:rsid w:val="00441E35"/>
    <w:rsid w:val="00441EA1"/>
    <w:rsid w:val="00441F66"/>
    <w:rsid w:val="00442212"/>
    <w:rsid w:val="004423AF"/>
    <w:rsid w:val="0044265E"/>
    <w:rsid w:val="004426CC"/>
    <w:rsid w:val="0044297C"/>
    <w:rsid w:val="004429F7"/>
    <w:rsid w:val="00442ACB"/>
    <w:rsid w:val="00442EC8"/>
    <w:rsid w:val="00443024"/>
    <w:rsid w:val="0044325E"/>
    <w:rsid w:val="00443383"/>
    <w:rsid w:val="0044377E"/>
    <w:rsid w:val="0044391E"/>
    <w:rsid w:val="00443CC7"/>
    <w:rsid w:val="0044401A"/>
    <w:rsid w:val="0044420B"/>
    <w:rsid w:val="00444406"/>
    <w:rsid w:val="0044475A"/>
    <w:rsid w:val="00444828"/>
    <w:rsid w:val="004449C2"/>
    <w:rsid w:val="00444F5D"/>
    <w:rsid w:val="00445093"/>
    <w:rsid w:val="0044542F"/>
    <w:rsid w:val="00445C59"/>
    <w:rsid w:val="00446034"/>
    <w:rsid w:val="004464C0"/>
    <w:rsid w:val="00446A81"/>
    <w:rsid w:val="00447276"/>
    <w:rsid w:val="0044741A"/>
    <w:rsid w:val="004477AF"/>
    <w:rsid w:val="00447B41"/>
    <w:rsid w:val="00447B81"/>
    <w:rsid w:val="00450098"/>
    <w:rsid w:val="004501E9"/>
    <w:rsid w:val="00450518"/>
    <w:rsid w:val="00450633"/>
    <w:rsid w:val="004506A7"/>
    <w:rsid w:val="00450736"/>
    <w:rsid w:val="0045075F"/>
    <w:rsid w:val="0045080F"/>
    <w:rsid w:val="00450914"/>
    <w:rsid w:val="004509A6"/>
    <w:rsid w:val="00450C3E"/>
    <w:rsid w:val="004510D8"/>
    <w:rsid w:val="00451151"/>
    <w:rsid w:val="004512FC"/>
    <w:rsid w:val="004518E0"/>
    <w:rsid w:val="00451A8F"/>
    <w:rsid w:val="00451ECD"/>
    <w:rsid w:val="004523FF"/>
    <w:rsid w:val="00452826"/>
    <w:rsid w:val="00452956"/>
    <w:rsid w:val="00452FB9"/>
    <w:rsid w:val="004531CE"/>
    <w:rsid w:val="004539DD"/>
    <w:rsid w:val="00453BCA"/>
    <w:rsid w:val="00453E08"/>
    <w:rsid w:val="00453E60"/>
    <w:rsid w:val="0045403B"/>
    <w:rsid w:val="004543B6"/>
    <w:rsid w:val="00454541"/>
    <w:rsid w:val="00454558"/>
    <w:rsid w:val="00454608"/>
    <w:rsid w:val="00454755"/>
    <w:rsid w:val="00454816"/>
    <w:rsid w:val="00454CA9"/>
    <w:rsid w:val="00454F3F"/>
    <w:rsid w:val="004551D5"/>
    <w:rsid w:val="004553AC"/>
    <w:rsid w:val="004554FF"/>
    <w:rsid w:val="00455686"/>
    <w:rsid w:val="00455CE2"/>
    <w:rsid w:val="00455CEA"/>
    <w:rsid w:val="00455D90"/>
    <w:rsid w:val="0045603D"/>
    <w:rsid w:val="004562A0"/>
    <w:rsid w:val="004567DB"/>
    <w:rsid w:val="0045696E"/>
    <w:rsid w:val="00456A42"/>
    <w:rsid w:val="00456B9A"/>
    <w:rsid w:val="00456CF7"/>
    <w:rsid w:val="00456FC7"/>
    <w:rsid w:val="004570C6"/>
    <w:rsid w:val="00457719"/>
    <w:rsid w:val="00457801"/>
    <w:rsid w:val="004578E2"/>
    <w:rsid w:val="00457B6A"/>
    <w:rsid w:val="00457B81"/>
    <w:rsid w:val="004602FB"/>
    <w:rsid w:val="004604C2"/>
    <w:rsid w:val="00460BAB"/>
    <w:rsid w:val="00460C85"/>
    <w:rsid w:val="00460DF4"/>
    <w:rsid w:val="00460E40"/>
    <w:rsid w:val="00460E44"/>
    <w:rsid w:val="0046119D"/>
    <w:rsid w:val="004615FE"/>
    <w:rsid w:val="00461932"/>
    <w:rsid w:val="00461975"/>
    <w:rsid w:val="00461AC0"/>
    <w:rsid w:val="00461C88"/>
    <w:rsid w:val="00461D7B"/>
    <w:rsid w:val="00461E49"/>
    <w:rsid w:val="00461EB9"/>
    <w:rsid w:val="00462130"/>
    <w:rsid w:val="00462138"/>
    <w:rsid w:val="00462196"/>
    <w:rsid w:val="004621D1"/>
    <w:rsid w:val="00462218"/>
    <w:rsid w:val="0046251D"/>
    <w:rsid w:val="00462620"/>
    <w:rsid w:val="0046262E"/>
    <w:rsid w:val="0046293C"/>
    <w:rsid w:val="00462AE3"/>
    <w:rsid w:val="00462E0D"/>
    <w:rsid w:val="00463130"/>
    <w:rsid w:val="00463927"/>
    <w:rsid w:val="00463BD2"/>
    <w:rsid w:val="00463C7B"/>
    <w:rsid w:val="00464270"/>
    <w:rsid w:val="004643B9"/>
    <w:rsid w:val="004645C9"/>
    <w:rsid w:val="00464B88"/>
    <w:rsid w:val="00464C20"/>
    <w:rsid w:val="004650B1"/>
    <w:rsid w:val="0046533C"/>
    <w:rsid w:val="004653CD"/>
    <w:rsid w:val="00465510"/>
    <w:rsid w:val="00465620"/>
    <w:rsid w:val="00465A17"/>
    <w:rsid w:val="00465C5F"/>
    <w:rsid w:val="00466375"/>
    <w:rsid w:val="004664A1"/>
    <w:rsid w:val="00466B61"/>
    <w:rsid w:val="00466CD3"/>
    <w:rsid w:val="00467115"/>
    <w:rsid w:val="00467388"/>
    <w:rsid w:val="004675CF"/>
    <w:rsid w:val="004676D8"/>
    <w:rsid w:val="0046792B"/>
    <w:rsid w:val="00467BD9"/>
    <w:rsid w:val="0047007D"/>
    <w:rsid w:val="00470188"/>
    <w:rsid w:val="00470890"/>
    <w:rsid w:val="0047094E"/>
    <w:rsid w:val="00470A65"/>
    <w:rsid w:val="00470E17"/>
    <w:rsid w:val="00470EDA"/>
    <w:rsid w:val="004716D0"/>
    <w:rsid w:val="00471AD9"/>
    <w:rsid w:val="00471AFA"/>
    <w:rsid w:val="00472035"/>
    <w:rsid w:val="0047207A"/>
    <w:rsid w:val="004720C3"/>
    <w:rsid w:val="004722FA"/>
    <w:rsid w:val="00472403"/>
    <w:rsid w:val="0047273C"/>
    <w:rsid w:val="00472970"/>
    <w:rsid w:val="00472A3A"/>
    <w:rsid w:val="00472DB7"/>
    <w:rsid w:val="00472E97"/>
    <w:rsid w:val="00472EC3"/>
    <w:rsid w:val="00473063"/>
    <w:rsid w:val="004732DA"/>
    <w:rsid w:val="004732E5"/>
    <w:rsid w:val="0047341A"/>
    <w:rsid w:val="00473565"/>
    <w:rsid w:val="004735EF"/>
    <w:rsid w:val="0047377A"/>
    <w:rsid w:val="00473BB5"/>
    <w:rsid w:val="00473C23"/>
    <w:rsid w:val="00473D8F"/>
    <w:rsid w:val="00473DDD"/>
    <w:rsid w:val="0047404D"/>
    <w:rsid w:val="0047418B"/>
    <w:rsid w:val="004743CA"/>
    <w:rsid w:val="004745C6"/>
    <w:rsid w:val="004747CC"/>
    <w:rsid w:val="004748D5"/>
    <w:rsid w:val="004749A8"/>
    <w:rsid w:val="00474AAE"/>
    <w:rsid w:val="00474DEB"/>
    <w:rsid w:val="00474FD8"/>
    <w:rsid w:val="004750BC"/>
    <w:rsid w:val="004750E3"/>
    <w:rsid w:val="00475136"/>
    <w:rsid w:val="0047560D"/>
    <w:rsid w:val="0047573A"/>
    <w:rsid w:val="0047583D"/>
    <w:rsid w:val="00475A06"/>
    <w:rsid w:val="00475C6B"/>
    <w:rsid w:val="00475F1A"/>
    <w:rsid w:val="00476018"/>
    <w:rsid w:val="00476349"/>
    <w:rsid w:val="00476491"/>
    <w:rsid w:val="004764B3"/>
    <w:rsid w:val="00476970"/>
    <w:rsid w:val="004769B9"/>
    <w:rsid w:val="00477085"/>
    <w:rsid w:val="0047731C"/>
    <w:rsid w:val="00477499"/>
    <w:rsid w:val="0047765A"/>
    <w:rsid w:val="004776C6"/>
    <w:rsid w:val="00477CCF"/>
    <w:rsid w:val="00477D35"/>
    <w:rsid w:val="00480039"/>
    <w:rsid w:val="004800A4"/>
    <w:rsid w:val="0048041A"/>
    <w:rsid w:val="00480E2E"/>
    <w:rsid w:val="004812B9"/>
    <w:rsid w:val="0048169B"/>
    <w:rsid w:val="00481C55"/>
    <w:rsid w:val="00481C5D"/>
    <w:rsid w:val="00481C66"/>
    <w:rsid w:val="00481D45"/>
    <w:rsid w:val="00481F1E"/>
    <w:rsid w:val="00482197"/>
    <w:rsid w:val="00482676"/>
    <w:rsid w:val="00482ACD"/>
    <w:rsid w:val="004831C6"/>
    <w:rsid w:val="00483273"/>
    <w:rsid w:val="004835C9"/>
    <w:rsid w:val="00483641"/>
    <w:rsid w:val="00483918"/>
    <w:rsid w:val="004841DF"/>
    <w:rsid w:val="00484420"/>
    <w:rsid w:val="0048454B"/>
    <w:rsid w:val="00484A9A"/>
    <w:rsid w:val="00484CAC"/>
    <w:rsid w:val="00484FD3"/>
    <w:rsid w:val="0048515E"/>
    <w:rsid w:val="00485169"/>
    <w:rsid w:val="0048519E"/>
    <w:rsid w:val="0048534C"/>
    <w:rsid w:val="004854C0"/>
    <w:rsid w:val="0048559F"/>
    <w:rsid w:val="00485631"/>
    <w:rsid w:val="004856B8"/>
    <w:rsid w:val="0048589D"/>
    <w:rsid w:val="00485EDC"/>
    <w:rsid w:val="004860ED"/>
    <w:rsid w:val="00486222"/>
    <w:rsid w:val="004862A2"/>
    <w:rsid w:val="0048652D"/>
    <w:rsid w:val="004865D8"/>
    <w:rsid w:val="00486890"/>
    <w:rsid w:val="00486A88"/>
    <w:rsid w:val="00486BFA"/>
    <w:rsid w:val="00486F1A"/>
    <w:rsid w:val="00487098"/>
    <w:rsid w:val="00487327"/>
    <w:rsid w:val="00487341"/>
    <w:rsid w:val="004874C8"/>
    <w:rsid w:val="00487781"/>
    <w:rsid w:val="00487A3A"/>
    <w:rsid w:val="00487A77"/>
    <w:rsid w:val="00487DB9"/>
    <w:rsid w:val="00487F12"/>
    <w:rsid w:val="004904A2"/>
    <w:rsid w:val="00490781"/>
    <w:rsid w:val="00490847"/>
    <w:rsid w:val="004908F2"/>
    <w:rsid w:val="00490B09"/>
    <w:rsid w:val="00490F23"/>
    <w:rsid w:val="004911B2"/>
    <w:rsid w:val="004912EB"/>
    <w:rsid w:val="00491631"/>
    <w:rsid w:val="004916B2"/>
    <w:rsid w:val="0049190D"/>
    <w:rsid w:val="00491E3F"/>
    <w:rsid w:val="00492558"/>
    <w:rsid w:val="00492616"/>
    <w:rsid w:val="00492663"/>
    <w:rsid w:val="0049281B"/>
    <w:rsid w:val="00492858"/>
    <w:rsid w:val="0049286F"/>
    <w:rsid w:val="0049290C"/>
    <w:rsid w:val="004931EE"/>
    <w:rsid w:val="00493530"/>
    <w:rsid w:val="0049355E"/>
    <w:rsid w:val="0049369B"/>
    <w:rsid w:val="0049373C"/>
    <w:rsid w:val="00494160"/>
    <w:rsid w:val="004945A6"/>
    <w:rsid w:val="004946B9"/>
    <w:rsid w:val="00494950"/>
    <w:rsid w:val="00495040"/>
    <w:rsid w:val="004950B0"/>
    <w:rsid w:val="00495241"/>
    <w:rsid w:val="004958B0"/>
    <w:rsid w:val="00495985"/>
    <w:rsid w:val="00496034"/>
    <w:rsid w:val="00496185"/>
    <w:rsid w:val="004961AF"/>
    <w:rsid w:val="00496240"/>
    <w:rsid w:val="00496521"/>
    <w:rsid w:val="0049659F"/>
    <w:rsid w:val="004966F5"/>
    <w:rsid w:val="004968AD"/>
    <w:rsid w:val="00496AED"/>
    <w:rsid w:val="00496BAD"/>
    <w:rsid w:val="0049719E"/>
    <w:rsid w:val="00497231"/>
    <w:rsid w:val="0049727C"/>
    <w:rsid w:val="004972F4"/>
    <w:rsid w:val="0049736D"/>
    <w:rsid w:val="004976E2"/>
    <w:rsid w:val="00497A1D"/>
    <w:rsid w:val="004A0BA6"/>
    <w:rsid w:val="004A0BD4"/>
    <w:rsid w:val="004A0D2C"/>
    <w:rsid w:val="004A0D5C"/>
    <w:rsid w:val="004A0D75"/>
    <w:rsid w:val="004A0DB9"/>
    <w:rsid w:val="004A0DDD"/>
    <w:rsid w:val="004A0F47"/>
    <w:rsid w:val="004A128F"/>
    <w:rsid w:val="004A1378"/>
    <w:rsid w:val="004A14EB"/>
    <w:rsid w:val="004A1857"/>
    <w:rsid w:val="004A221D"/>
    <w:rsid w:val="004A22E3"/>
    <w:rsid w:val="004A28E2"/>
    <w:rsid w:val="004A2F36"/>
    <w:rsid w:val="004A30D3"/>
    <w:rsid w:val="004A3218"/>
    <w:rsid w:val="004A33EE"/>
    <w:rsid w:val="004A3448"/>
    <w:rsid w:val="004A37B3"/>
    <w:rsid w:val="004A3887"/>
    <w:rsid w:val="004A3B51"/>
    <w:rsid w:val="004A3BC8"/>
    <w:rsid w:val="004A408D"/>
    <w:rsid w:val="004A4A7B"/>
    <w:rsid w:val="004A4B0F"/>
    <w:rsid w:val="004A4DF5"/>
    <w:rsid w:val="004A515A"/>
    <w:rsid w:val="004A527B"/>
    <w:rsid w:val="004A5312"/>
    <w:rsid w:val="004A551D"/>
    <w:rsid w:val="004A56BA"/>
    <w:rsid w:val="004A5700"/>
    <w:rsid w:val="004A5786"/>
    <w:rsid w:val="004A5AD7"/>
    <w:rsid w:val="004A5BD4"/>
    <w:rsid w:val="004A5E3B"/>
    <w:rsid w:val="004A5FBF"/>
    <w:rsid w:val="004A630F"/>
    <w:rsid w:val="004A64BD"/>
    <w:rsid w:val="004A680D"/>
    <w:rsid w:val="004A6908"/>
    <w:rsid w:val="004A6B8F"/>
    <w:rsid w:val="004A71F9"/>
    <w:rsid w:val="004A7410"/>
    <w:rsid w:val="004A74A0"/>
    <w:rsid w:val="004A74CD"/>
    <w:rsid w:val="004A7546"/>
    <w:rsid w:val="004A78D5"/>
    <w:rsid w:val="004A7BDE"/>
    <w:rsid w:val="004A7FCC"/>
    <w:rsid w:val="004B067C"/>
    <w:rsid w:val="004B0888"/>
    <w:rsid w:val="004B08C1"/>
    <w:rsid w:val="004B1935"/>
    <w:rsid w:val="004B19A4"/>
    <w:rsid w:val="004B1B86"/>
    <w:rsid w:val="004B1F95"/>
    <w:rsid w:val="004B2123"/>
    <w:rsid w:val="004B23EE"/>
    <w:rsid w:val="004B23F9"/>
    <w:rsid w:val="004B249F"/>
    <w:rsid w:val="004B25CF"/>
    <w:rsid w:val="004B27AA"/>
    <w:rsid w:val="004B28A8"/>
    <w:rsid w:val="004B2983"/>
    <w:rsid w:val="004B30A9"/>
    <w:rsid w:val="004B317C"/>
    <w:rsid w:val="004B3200"/>
    <w:rsid w:val="004B32F8"/>
    <w:rsid w:val="004B384D"/>
    <w:rsid w:val="004B3AAE"/>
    <w:rsid w:val="004B4486"/>
    <w:rsid w:val="004B49B3"/>
    <w:rsid w:val="004B49D4"/>
    <w:rsid w:val="004B4A8C"/>
    <w:rsid w:val="004B4C41"/>
    <w:rsid w:val="004B4D12"/>
    <w:rsid w:val="004B4D5F"/>
    <w:rsid w:val="004B533F"/>
    <w:rsid w:val="004B564A"/>
    <w:rsid w:val="004B5706"/>
    <w:rsid w:val="004B5741"/>
    <w:rsid w:val="004B5CA8"/>
    <w:rsid w:val="004B5E55"/>
    <w:rsid w:val="004B61DB"/>
    <w:rsid w:val="004B632A"/>
    <w:rsid w:val="004B66D3"/>
    <w:rsid w:val="004B6B63"/>
    <w:rsid w:val="004B6BF3"/>
    <w:rsid w:val="004B6CA9"/>
    <w:rsid w:val="004B6F5B"/>
    <w:rsid w:val="004B70F2"/>
    <w:rsid w:val="004B7216"/>
    <w:rsid w:val="004B74BA"/>
    <w:rsid w:val="004B7684"/>
    <w:rsid w:val="004B76B3"/>
    <w:rsid w:val="004B7891"/>
    <w:rsid w:val="004C0004"/>
    <w:rsid w:val="004C09A2"/>
    <w:rsid w:val="004C09B0"/>
    <w:rsid w:val="004C09F3"/>
    <w:rsid w:val="004C0BE4"/>
    <w:rsid w:val="004C0CDD"/>
    <w:rsid w:val="004C10CC"/>
    <w:rsid w:val="004C165E"/>
    <w:rsid w:val="004C1FA3"/>
    <w:rsid w:val="004C205E"/>
    <w:rsid w:val="004C2096"/>
    <w:rsid w:val="004C219B"/>
    <w:rsid w:val="004C23FD"/>
    <w:rsid w:val="004C2620"/>
    <w:rsid w:val="004C26C4"/>
    <w:rsid w:val="004C26EA"/>
    <w:rsid w:val="004C28D6"/>
    <w:rsid w:val="004C297F"/>
    <w:rsid w:val="004C298E"/>
    <w:rsid w:val="004C2AAD"/>
    <w:rsid w:val="004C2B98"/>
    <w:rsid w:val="004C2FA4"/>
    <w:rsid w:val="004C338E"/>
    <w:rsid w:val="004C35DA"/>
    <w:rsid w:val="004C3671"/>
    <w:rsid w:val="004C3A3D"/>
    <w:rsid w:val="004C413A"/>
    <w:rsid w:val="004C4781"/>
    <w:rsid w:val="004C4C0A"/>
    <w:rsid w:val="004C4D07"/>
    <w:rsid w:val="004C517C"/>
    <w:rsid w:val="004C55BE"/>
    <w:rsid w:val="004C55D0"/>
    <w:rsid w:val="004C5794"/>
    <w:rsid w:val="004C5815"/>
    <w:rsid w:val="004C58E9"/>
    <w:rsid w:val="004C5A3D"/>
    <w:rsid w:val="004C5AD7"/>
    <w:rsid w:val="004C6BEB"/>
    <w:rsid w:val="004C6C29"/>
    <w:rsid w:val="004C6C3E"/>
    <w:rsid w:val="004C6ED4"/>
    <w:rsid w:val="004C6F77"/>
    <w:rsid w:val="004C7366"/>
    <w:rsid w:val="004C748D"/>
    <w:rsid w:val="004C74F5"/>
    <w:rsid w:val="004C77C3"/>
    <w:rsid w:val="004C7C64"/>
    <w:rsid w:val="004C7D32"/>
    <w:rsid w:val="004C7DF5"/>
    <w:rsid w:val="004C7DFA"/>
    <w:rsid w:val="004D09D6"/>
    <w:rsid w:val="004D09D7"/>
    <w:rsid w:val="004D0A27"/>
    <w:rsid w:val="004D0AF0"/>
    <w:rsid w:val="004D0D8D"/>
    <w:rsid w:val="004D0FF9"/>
    <w:rsid w:val="004D160C"/>
    <w:rsid w:val="004D166B"/>
    <w:rsid w:val="004D19EC"/>
    <w:rsid w:val="004D1A75"/>
    <w:rsid w:val="004D1CAD"/>
    <w:rsid w:val="004D1D95"/>
    <w:rsid w:val="004D2003"/>
    <w:rsid w:val="004D29DE"/>
    <w:rsid w:val="004D3562"/>
    <w:rsid w:val="004D38A8"/>
    <w:rsid w:val="004D3DE4"/>
    <w:rsid w:val="004D4291"/>
    <w:rsid w:val="004D44B4"/>
    <w:rsid w:val="004D4882"/>
    <w:rsid w:val="004D4996"/>
    <w:rsid w:val="004D4DB8"/>
    <w:rsid w:val="004D4E15"/>
    <w:rsid w:val="004D4E3D"/>
    <w:rsid w:val="004D4FFD"/>
    <w:rsid w:val="004D50BF"/>
    <w:rsid w:val="004D517D"/>
    <w:rsid w:val="004D5231"/>
    <w:rsid w:val="004D5773"/>
    <w:rsid w:val="004D5E4C"/>
    <w:rsid w:val="004D5E67"/>
    <w:rsid w:val="004D6E9C"/>
    <w:rsid w:val="004D708A"/>
    <w:rsid w:val="004D7C56"/>
    <w:rsid w:val="004D7D29"/>
    <w:rsid w:val="004E0511"/>
    <w:rsid w:val="004E08D7"/>
    <w:rsid w:val="004E09BE"/>
    <w:rsid w:val="004E09ED"/>
    <w:rsid w:val="004E0C65"/>
    <w:rsid w:val="004E1226"/>
    <w:rsid w:val="004E13D9"/>
    <w:rsid w:val="004E14D7"/>
    <w:rsid w:val="004E16B5"/>
    <w:rsid w:val="004E1C87"/>
    <w:rsid w:val="004E1EE5"/>
    <w:rsid w:val="004E212C"/>
    <w:rsid w:val="004E22FD"/>
    <w:rsid w:val="004E2530"/>
    <w:rsid w:val="004E285B"/>
    <w:rsid w:val="004E2A29"/>
    <w:rsid w:val="004E2AFE"/>
    <w:rsid w:val="004E2B42"/>
    <w:rsid w:val="004E3172"/>
    <w:rsid w:val="004E326D"/>
    <w:rsid w:val="004E32A9"/>
    <w:rsid w:val="004E331B"/>
    <w:rsid w:val="004E35F7"/>
    <w:rsid w:val="004E421B"/>
    <w:rsid w:val="004E42AF"/>
    <w:rsid w:val="004E44EB"/>
    <w:rsid w:val="004E4564"/>
    <w:rsid w:val="004E4773"/>
    <w:rsid w:val="004E4F58"/>
    <w:rsid w:val="004E4F8A"/>
    <w:rsid w:val="004E51B0"/>
    <w:rsid w:val="004E544F"/>
    <w:rsid w:val="004E5816"/>
    <w:rsid w:val="004E5A5E"/>
    <w:rsid w:val="004E5AC9"/>
    <w:rsid w:val="004E6182"/>
    <w:rsid w:val="004E638D"/>
    <w:rsid w:val="004E63CF"/>
    <w:rsid w:val="004E696D"/>
    <w:rsid w:val="004E6BD7"/>
    <w:rsid w:val="004E6DD7"/>
    <w:rsid w:val="004E6E21"/>
    <w:rsid w:val="004E7451"/>
    <w:rsid w:val="004E75D1"/>
    <w:rsid w:val="004E76A6"/>
    <w:rsid w:val="004E7935"/>
    <w:rsid w:val="004E7A8E"/>
    <w:rsid w:val="004E7CB5"/>
    <w:rsid w:val="004E7DDB"/>
    <w:rsid w:val="004F037B"/>
    <w:rsid w:val="004F09BC"/>
    <w:rsid w:val="004F0B9E"/>
    <w:rsid w:val="004F0CF2"/>
    <w:rsid w:val="004F1255"/>
    <w:rsid w:val="004F137B"/>
    <w:rsid w:val="004F15FC"/>
    <w:rsid w:val="004F1C05"/>
    <w:rsid w:val="004F1C3D"/>
    <w:rsid w:val="004F1E16"/>
    <w:rsid w:val="004F1FB6"/>
    <w:rsid w:val="004F20CC"/>
    <w:rsid w:val="004F2374"/>
    <w:rsid w:val="004F2379"/>
    <w:rsid w:val="004F25C8"/>
    <w:rsid w:val="004F27A7"/>
    <w:rsid w:val="004F28A0"/>
    <w:rsid w:val="004F2A69"/>
    <w:rsid w:val="004F2A9B"/>
    <w:rsid w:val="004F2AF9"/>
    <w:rsid w:val="004F2D07"/>
    <w:rsid w:val="004F2E18"/>
    <w:rsid w:val="004F3409"/>
    <w:rsid w:val="004F3576"/>
    <w:rsid w:val="004F36A4"/>
    <w:rsid w:val="004F38BE"/>
    <w:rsid w:val="004F39C4"/>
    <w:rsid w:val="004F3C18"/>
    <w:rsid w:val="004F468A"/>
    <w:rsid w:val="004F48C0"/>
    <w:rsid w:val="004F4B43"/>
    <w:rsid w:val="004F4BA4"/>
    <w:rsid w:val="004F50B3"/>
    <w:rsid w:val="004F557C"/>
    <w:rsid w:val="004F5A3A"/>
    <w:rsid w:val="004F5BD1"/>
    <w:rsid w:val="004F5E89"/>
    <w:rsid w:val="004F62A6"/>
    <w:rsid w:val="004F63AB"/>
    <w:rsid w:val="004F652E"/>
    <w:rsid w:val="004F74FB"/>
    <w:rsid w:val="004F7E87"/>
    <w:rsid w:val="004F7EFC"/>
    <w:rsid w:val="0050039F"/>
    <w:rsid w:val="00500423"/>
    <w:rsid w:val="00500B94"/>
    <w:rsid w:val="00500CDA"/>
    <w:rsid w:val="00500D82"/>
    <w:rsid w:val="00500F60"/>
    <w:rsid w:val="005010ED"/>
    <w:rsid w:val="005016DB"/>
    <w:rsid w:val="00502259"/>
    <w:rsid w:val="0050228B"/>
    <w:rsid w:val="00502461"/>
    <w:rsid w:val="00502F45"/>
    <w:rsid w:val="0050315C"/>
    <w:rsid w:val="0050352D"/>
    <w:rsid w:val="00503670"/>
    <w:rsid w:val="00503712"/>
    <w:rsid w:val="00503867"/>
    <w:rsid w:val="00503DBC"/>
    <w:rsid w:val="00503EFA"/>
    <w:rsid w:val="00503F63"/>
    <w:rsid w:val="00503F6C"/>
    <w:rsid w:val="00504201"/>
    <w:rsid w:val="00504213"/>
    <w:rsid w:val="0050456E"/>
    <w:rsid w:val="005049BF"/>
    <w:rsid w:val="00504B8C"/>
    <w:rsid w:val="00504E4D"/>
    <w:rsid w:val="00505C96"/>
    <w:rsid w:val="005065E6"/>
    <w:rsid w:val="00506680"/>
    <w:rsid w:val="00506713"/>
    <w:rsid w:val="005067AE"/>
    <w:rsid w:val="005068D1"/>
    <w:rsid w:val="00506C25"/>
    <w:rsid w:val="00506DFC"/>
    <w:rsid w:val="00506F9B"/>
    <w:rsid w:val="00507497"/>
    <w:rsid w:val="00507851"/>
    <w:rsid w:val="00507E1A"/>
    <w:rsid w:val="0051051D"/>
    <w:rsid w:val="00510572"/>
    <w:rsid w:val="005105CE"/>
    <w:rsid w:val="00510761"/>
    <w:rsid w:val="0051094A"/>
    <w:rsid w:val="00510DDE"/>
    <w:rsid w:val="00511206"/>
    <w:rsid w:val="0051123A"/>
    <w:rsid w:val="0051167B"/>
    <w:rsid w:val="00511845"/>
    <w:rsid w:val="00511B53"/>
    <w:rsid w:val="00511BAF"/>
    <w:rsid w:val="00511F86"/>
    <w:rsid w:val="0051209F"/>
    <w:rsid w:val="00513736"/>
    <w:rsid w:val="00513967"/>
    <w:rsid w:val="00513AB9"/>
    <w:rsid w:val="00513C5F"/>
    <w:rsid w:val="00514052"/>
    <w:rsid w:val="005142A1"/>
    <w:rsid w:val="0051453C"/>
    <w:rsid w:val="005145A5"/>
    <w:rsid w:val="005146A0"/>
    <w:rsid w:val="005148F3"/>
    <w:rsid w:val="00514F95"/>
    <w:rsid w:val="005150A3"/>
    <w:rsid w:val="005151CC"/>
    <w:rsid w:val="00515321"/>
    <w:rsid w:val="005158B0"/>
    <w:rsid w:val="00515A94"/>
    <w:rsid w:val="00515B0D"/>
    <w:rsid w:val="00515D8C"/>
    <w:rsid w:val="00515F15"/>
    <w:rsid w:val="00516A00"/>
    <w:rsid w:val="00516B98"/>
    <w:rsid w:val="00516DE0"/>
    <w:rsid w:val="005170B6"/>
    <w:rsid w:val="00517334"/>
    <w:rsid w:val="005175B2"/>
    <w:rsid w:val="00517616"/>
    <w:rsid w:val="00517721"/>
    <w:rsid w:val="00517991"/>
    <w:rsid w:val="00517A1A"/>
    <w:rsid w:val="00517EFE"/>
    <w:rsid w:val="00517FD0"/>
    <w:rsid w:val="00517FEC"/>
    <w:rsid w:val="00520081"/>
    <w:rsid w:val="00520638"/>
    <w:rsid w:val="00520842"/>
    <w:rsid w:val="00520844"/>
    <w:rsid w:val="0052088F"/>
    <w:rsid w:val="005208B7"/>
    <w:rsid w:val="00521299"/>
    <w:rsid w:val="005213D9"/>
    <w:rsid w:val="0052168A"/>
    <w:rsid w:val="0052185E"/>
    <w:rsid w:val="005218B2"/>
    <w:rsid w:val="00521FCC"/>
    <w:rsid w:val="00522087"/>
    <w:rsid w:val="005222F3"/>
    <w:rsid w:val="00522478"/>
    <w:rsid w:val="00522535"/>
    <w:rsid w:val="005225E6"/>
    <w:rsid w:val="005229B7"/>
    <w:rsid w:val="005229C8"/>
    <w:rsid w:val="00522F83"/>
    <w:rsid w:val="00523450"/>
    <w:rsid w:val="005234E0"/>
    <w:rsid w:val="005235DC"/>
    <w:rsid w:val="0052380E"/>
    <w:rsid w:val="00523A15"/>
    <w:rsid w:val="00523CC5"/>
    <w:rsid w:val="00523DF4"/>
    <w:rsid w:val="005240E0"/>
    <w:rsid w:val="005246B3"/>
    <w:rsid w:val="0052474C"/>
    <w:rsid w:val="00524B99"/>
    <w:rsid w:val="00524F7D"/>
    <w:rsid w:val="00525121"/>
    <w:rsid w:val="0052515D"/>
    <w:rsid w:val="0052575A"/>
    <w:rsid w:val="0052581A"/>
    <w:rsid w:val="00525AF6"/>
    <w:rsid w:val="00525C5F"/>
    <w:rsid w:val="00525C62"/>
    <w:rsid w:val="00525D52"/>
    <w:rsid w:val="00525EDA"/>
    <w:rsid w:val="00526467"/>
    <w:rsid w:val="005265A7"/>
    <w:rsid w:val="005265E8"/>
    <w:rsid w:val="00526DEC"/>
    <w:rsid w:val="005271A7"/>
    <w:rsid w:val="005272B3"/>
    <w:rsid w:val="0052735C"/>
    <w:rsid w:val="00527532"/>
    <w:rsid w:val="0052757E"/>
    <w:rsid w:val="00527A76"/>
    <w:rsid w:val="00527D83"/>
    <w:rsid w:val="00527E8C"/>
    <w:rsid w:val="00530565"/>
    <w:rsid w:val="00530847"/>
    <w:rsid w:val="00530925"/>
    <w:rsid w:val="00530E98"/>
    <w:rsid w:val="00530EC6"/>
    <w:rsid w:val="00531408"/>
    <w:rsid w:val="005316DE"/>
    <w:rsid w:val="00531895"/>
    <w:rsid w:val="0053202D"/>
    <w:rsid w:val="00532091"/>
    <w:rsid w:val="0053258D"/>
    <w:rsid w:val="005327A7"/>
    <w:rsid w:val="00532C62"/>
    <w:rsid w:val="00532C6F"/>
    <w:rsid w:val="00532C80"/>
    <w:rsid w:val="00532F84"/>
    <w:rsid w:val="005339F4"/>
    <w:rsid w:val="00533B13"/>
    <w:rsid w:val="00533D2C"/>
    <w:rsid w:val="00534106"/>
    <w:rsid w:val="005344AE"/>
    <w:rsid w:val="00534B8F"/>
    <w:rsid w:val="00534D5B"/>
    <w:rsid w:val="0053537A"/>
    <w:rsid w:val="0053540A"/>
    <w:rsid w:val="005354BB"/>
    <w:rsid w:val="00535AA0"/>
    <w:rsid w:val="00535BF0"/>
    <w:rsid w:val="00535E2C"/>
    <w:rsid w:val="00536057"/>
    <w:rsid w:val="00536283"/>
    <w:rsid w:val="00536434"/>
    <w:rsid w:val="00536777"/>
    <w:rsid w:val="005368FC"/>
    <w:rsid w:val="00536A3E"/>
    <w:rsid w:val="00536A78"/>
    <w:rsid w:val="00536DF9"/>
    <w:rsid w:val="00536E02"/>
    <w:rsid w:val="00537110"/>
    <w:rsid w:val="0053711D"/>
    <w:rsid w:val="0053718B"/>
    <w:rsid w:val="00537314"/>
    <w:rsid w:val="005377B1"/>
    <w:rsid w:val="005377CB"/>
    <w:rsid w:val="005377E5"/>
    <w:rsid w:val="005378C2"/>
    <w:rsid w:val="0053796C"/>
    <w:rsid w:val="00537A29"/>
    <w:rsid w:val="00537D84"/>
    <w:rsid w:val="0054003F"/>
    <w:rsid w:val="005402EA"/>
    <w:rsid w:val="00540553"/>
    <w:rsid w:val="00540618"/>
    <w:rsid w:val="00540684"/>
    <w:rsid w:val="0054100A"/>
    <w:rsid w:val="00541301"/>
    <w:rsid w:val="00541848"/>
    <w:rsid w:val="00541C0A"/>
    <w:rsid w:val="00541F2C"/>
    <w:rsid w:val="00542070"/>
    <w:rsid w:val="0054261F"/>
    <w:rsid w:val="00542853"/>
    <w:rsid w:val="005428AF"/>
    <w:rsid w:val="00542915"/>
    <w:rsid w:val="00543609"/>
    <w:rsid w:val="00543690"/>
    <w:rsid w:val="005437BE"/>
    <w:rsid w:val="005439A2"/>
    <w:rsid w:val="00543AC9"/>
    <w:rsid w:val="00543ACC"/>
    <w:rsid w:val="0054417B"/>
    <w:rsid w:val="00544209"/>
    <w:rsid w:val="00544A7F"/>
    <w:rsid w:val="00544A99"/>
    <w:rsid w:val="00544D75"/>
    <w:rsid w:val="00544E8A"/>
    <w:rsid w:val="00545204"/>
    <w:rsid w:val="005453DD"/>
    <w:rsid w:val="0054574A"/>
    <w:rsid w:val="00545932"/>
    <w:rsid w:val="005459C2"/>
    <w:rsid w:val="00546150"/>
    <w:rsid w:val="005461A9"/>
    <w:rsid w:val="00546261"/>
    <w:rsid w:val="00546469"/>
    <w:rsid w:val="00546643"/>
    <w:rsid w:val="005468BB"/>
    <w:rsid w:val="00546C39"/>
    <w:rsid w:val="00546FF0"/>
    <w:rsid w:val="005473CD"/>
    <w:rsid w:val="005478ED"/>
    <w:rsid w:val="0054799B"/>
    <w:rsid w:val="00547BE9"/>
    <w:rsid w:val="00547F52"/>
    <w:rsid w:val="005501E2"/>
    <w:rsid w:val="005502D5"/>
    <w:rsid w:val="005505BB"/>
    <w:rsid w:val="00550818"/>
    <w:rsid w:val="00550C91"/>
    <w:rsid w:val="00550F31"/>
    <w:rsid w:val="005512AA"/>
    <w:rsid w:val="00551751"/>
    <w:rsid w:val="005517FB"/>
    <w:rsid w:val="005518F7"/>
    <w:rsid w:val="00551C04"/>
    <w:rsid w:val="00551D38"/>
    <w:rsid w:val="005520A2"/>
    <w:rsid w:val="005520DC"/>
    <w:rsid w:val="00552621"/>
    <w:rsid w:val="00552981"/>
    <w:rsid w:val="00552B93"/>
    <w:rsid w:val="00552FE2"/>
    <w:rsid w:val="00553295"/>
    <w:rsid w:val="0055396F"/>
    <w:rsid w:val="00553ED7"/>
    <w:rsid w:val="00554253"/>
    <w:rsid w:val="005544E6"/>
    <w:rsid w:val="00554787"/>
    <w:rsid w:val="00554D6D"/>
    <w:rsid w:val="005552DE"/>
    <w:rsid w:val="00555356"/>
    <w:rsid w:val="00555426"/>
    <w:rsid w:val="005556FF"/>
    <w:rsid w:val="00555C25"/>
    <w:rsid w:val="00555FA8"/>
    <w:rsid w:val="00556085"/>
    <w:rsid w:val="00556131"/>
    <w:rsid w:val="00556316"/>
    <w:rsid w:val="005563E6"/>
    <w:rsid w:val="00556416"/>
    <w:rsid w:val="0055693A"/>
    <w:rsid w:val="00556ED9"/>
    <w:rsid w:val="005570F3"/>
    <w:rsid w:val="005572A5"/>
    <w:rsid w:val="005573E8"/>
    <w:rsid w:val="00557B82"/>
    <w:rsid w:val="00557C52"/>
    <w:rsid w:val="00557E59"/>
    <w:rsid w:val="00560195"/>
    <w:rsid w:val="005604C2"/>
    <w:rsid w:val="00560699"/>
    <w:rsid w:val="00560794"/>
    <w:rsid w:val="00560958"/>
    <w:rsid w:val="00560B5C"/>
    <w:rsid w:val="00560C18"/>
    <w:rsid w:val="0056114C"/>
    <w:rsid w:val="00561255"/>
    <w:rsid w:val="00561336"/>
    <w:rsid w:val="0056139A"/>
    <w:rsid w:val="00561BA2"/>
    <w:rsid w:val="00561C1B"/>
    <w:rsid w:val="00561C7E"/>
    <w:rsid w:val="00561E9D"/>
    <w:rsid w:val="00561F82"/>
    <w:rsid w:val="00562001"/>
    <w:rsid w:val="00562F71"/>
    <w:rsid w:val="005634EB"/>
    <w:rsid w:val="0056368E"/>
    <w:rsid w:val="005639B8"/>
    <w:rsid w:val="005639EA"/>
    <w:rsid w:val="005640B1"/>
    <w:rsid w:val="00564121"/>
    <w:rsid w:val="00564691"/>
    <w:rsid w:val="00564A6F"/>
    <w:rsid w:val="00565317"/>
    <w:rsid w:val="005653CE"/>
    <w:rsid w:val="0056554F"/>
    <w:rsid w:val="0056568D"/>
    <w:rsid w:val="0056588E"/>
    <w:rsid w:val="00566112"/>
    <w:rsid w:val="00566946"/>
    <w:rsid w:val="00566AD7"/>
    <w:rsid w:val="00566B31"/>
    <w:rsid w:val="00566B64"/>
    <w:rsid w:val="00567BD4"/>
    <w:rsid w:val="0057022B"/>
    <w:rsid w:val="005703AE"/>
    <w:rsid w:val="005704DE"/>
    <w:rsid w:val="00570696"/>
    <w:rsid w:val="00570B64"/>
    <w:rsid w:val="00570BB4"/>
    <w:rsid w:val="00570F3E"/>
    <w:rsid w:val="00571BB2"/>
    <w:rsid w:val="00571CDC"/>
    <w:rsid w:val="00571D85"/>
    <w:rsid w:val="00571F90"/>
    <w:rsid w:val="0057243B"/>
    <w:rsid w:val="0057316D"/>
    <w:rsid w:val="00573408"/>
    <w:rsid w:val="005739C5"/>
    <w:rsid w:val="00573D66"/>
    <w:rsid w:val="00573FA5"/>
    <w:rsid w:val="005741AD"/>
    <w:rsid w:val="0057469A"/>
    <w:rsid w:val="005748FE"/>
    <w:rsid w:val="00574991"/>
    <w:rsid w:val="00574B00"/>
    <w:rsid w:val="00575316"/>
    <w:rsid w:val="00575419"/>
    <w:rsid w:val="00575539"/>
    <w:rsid w:val="00575548"/>
    <w:rsid w:val="00575E76"/>
    <w:rsid w:val="00576186"/>
    <w:rsid w:val="005761BD"/>
    <w:rsid w:val="00576794"/>
    <w:rsid w:val="005767CE"/>
    <w:rsid w:val="00576A78"/>
    <w:rsid w:val="00576E2E"/>
    <w:rsid w:val="00576E83"/>
    <w:rsid w:val="00576E9E"/>
    <w:rsid w:val="00577085"/>
    <w:rsid w:val="00577E54"/>
    <w:rsid w:val="00580090"/>
    <w:rsid w:val="00580535"/>
    <w:rsid w:val="00580728"/>
    <w:rsid w:val="00580757"/>
    <w:rsid w:val="005810E7"/>
    <w:rsid w:val="005811F0"/>
    <w:rsid w:val="00581352"/>
    <w:rsid w:val="0058148A"/>
    <w:rsid w:val="00581A34"/>
    <w:rsid w:val="00581C16"/>
    <w:rsid w:val="00581C9F"/>
    <w:rsid w:val="00581D2B"/>
    <w:rsid w:val="00581EE7"/>
    <w:rsid w:val="00582022"/>
    <w:rsid w:val="005820D1"/>
    <w:rsid w:val="005822F8"/>
    <w:rsid w:val="00582449"/>
    <w:rsid w:val="00582607"/>
    <w:rsid w:val="005826CF"/>
    <w:rsid w:val="00582C29"/>
    <w:rsid w:val="00582D42"/>
    <w:rsid w:val="00582EA0"/>
    <w:rsid w:val="00582F1E"/>
    <w:rsid w:val="00583D2A"/>
    <w:rsid w:val="00583D45"/>
    <w:rsid w:val="00583F3A"/>
    <w:rsid w:val="00584474"/>
    <w:rsid w:val="00584578"/>
    <w:rsid w:val="00584657"/>
    <w:rsid w:val="0058486B"/>
    <w:rsid w:val="00584990"/>
    <w:rsid w:val="005849FD"/>
    <w:rsid w:val="00584BC4"/>
    <w:rsid w:val="00584DEB"/>
    <w:rsid w:val="00585304"/>
    <w:rsid w:val="005855A9"/>
    <w:rsid w:val="00585757"/>
    <w:rsid w:val="00586767"/>
    <w:rsid w:val="00586B59"/>
    <w:rsid w:val="00586C3F"/>
    <w:rsid w:val="00586C7A"/>
    <w:rsid w:val="00586E00"/>
    <w:rsid w:val="005870CF"/>
    <w:rsid w:val="005872F6"/>
    <w:rsid w:val="00587354"/>
    <w:rsid w:val="00587423"/>
    <w:rsid w:val="005874D5"/>
    <w:rsid w:val="00587A86"/>
    <w:rsid w:val="00587F7D"/>
    <w:rsid w:val="00590182"/>
    <w:rsid w:val="0059024C"/>
    <w:rsid w:val="005903E9"/>
    <w:rsid w:val="005906F5"/>
    <w:rsid w:val="005906F9"/>
    <w:rsid w:val="005908BE"/>
    <w:rsid w:val="00590C92"/>
    <w:rsid w:val="00590D67"/>
    <w:rsid w:val="00590E6C"/>
    <w:rsid w:val="00590F9C"/>
    <w:rsid w:val="00591198"/>
    <w:rsid w:val="00591633"/>
    <w:rsid w:val="00591AF6"/>
    <w:rsid w:val="00591B6A"/>
    <w:rsid w:val="00591BA0"/>
    <w:rsid w:val="00591C12"/>
    <w:rsid w:val="00591C77"/>
    <w:rsid w:val="00591E27"/>
    <w:rsid w:val="00592440"/>
    <w:rsid w:val="00592501"/>
    <w:rsid w:val="00592533"/>
    <w:rsid w:val="00592606"/>
    <w:rsid w:val="00592766"/>
    <w:rsid w:val="00592A4E"/>
    <w:rsid w:val="00592D2A"/>
    <w:rsid w:val="00592F5C"/>
    <w:rsid w:val="0059328D"/>
    <w:rsid w:val="00593B97"/>
    <w:rsid w:val="00593BD8"/>
    <w:rsid w:val="00593D81"/>
    <w:rsid w:val="00593D83"/>
    <w:rsid w:val="0059409E"/>
    <w:rsid w:val="005942D6"/>
    <w:rsid w:val="005946F1"/>
    <w:rsid w:val="0059498F"/>
    <w:rsid w:val="005949FA"/>
    <w:rsid w:val="00594BC5"/>
    <w:rsid w:val="00594D3D"/>
    <w:rsid w:val="00595480"/>
    <w:rsid w:val="00595791"/>
    <w:rsid w:val="00595B07"/>
    <w:rsid w:val="00595E70"/>
    <w:rsid w:val="00596247"/>
    <w:rsid w:val="00596570"/>
    <w:rsid w:val="00596575"/>
    <w:rsid w:val="00596C3F"/>
    <w:rsid w:val="005974CF"/>
    <w:rsid w:val="0059791D"/>
    <w:rsid w:val="00597DF9"/>
    <w:rsid w:val="00597F71"/>
    <w:rsid w:val="005A014E"/>
    <w:rsid w:val="005A0197"/>
    <w:rsid w:val="005A03F7"/>
    <w:rsid w:val="005A066C"/>
    <w:rsid w:val="005A0BAA"/>
    <w:rsid w:val="005A0E85"/>
    <w:rsid w:val="005A0F38"/>
    <w:rsid w:val="005A0FED"/>
    <w:rsid w:val="005A1976"/>
    <w:rsid w:val="005A1BBF"/>
    <w:rsid w:val="005A1F92"/>
    <w:rsid w:val="005A2299"/>
    <w:rsid w:val="005A23B0"/>
    <w:rsid w:val="005A2ABA"/>
    <w:rsid w:val="005A2C08"/>
    <w:rsid w:val="005A2DB7"/>
    <w:rsid w:val="005A3010"/>
    <w:rsid w:val="005A3023"/>
    <w:rsid w:val="005A342F"/>
    <w:rsid w:val="005A356D"/>
    <w:rsid w:val="005A38A9"/>
    <w:rsid w:val="005A38C0"/>
    <w:rsid w:val="005A3904"/>
    <w:rsid w:val="005A399B"/>
    <w:rsid w:val="005A3A5A"/>
    <w:rsid w:val="005A3C81"/>
    <w:rsid w:val="005A3DDE"/>
    <w:rsid w:val="005A41BD"/>
    <w:rsid w:val="005A4A66"/>
    <w:rsid w:val="005A4C18"/>
    <w:rsid w:val="005A50E5"/>
    <w:rsid w:val="005A51FA"/>
    <w:rsid w:val="005A5353"/>
    <w:rsid w:val="005A57AF"/>
    <w:rsid w:val="005A5BE3"/>
    <w:rsid w:val="005A5E31"/>
    <w:rsid w:val="005A6075"/>
    <w:rsid w:val="005A611E"/>
    <w:rsid w:val="005A6306"/>
    <w:rsid w:val="005A67C8"/>
    <w:rsid w:val="005A6972"/>
    <w:rsid w:val="005A6AEB"/>
    <w:rsid w:val="005A6E37"/>
    <w:rsid w:val="005A7281"/>
    <w:rsid w:val="005A77D2"/>
    <w:rsid w:val="005A7918"/>
    <w:rsid w:val="005A79E5"/>
    <w:rsid w:val="005A7B46"/>
    <w:rsid w:val="005A7F9C"/>
    <w:rsid w:val="005A7FF5"/>
    <w:rsid w:val="005B0067"/>
    <w:rsid w:val="005B028B"/>
    <w:rsid w:val="005B0555"/>
    <w:rsid w:val="005B06A7"/>
    <w:rsid w:val="005B07BF"/>
    <w:rsid w:val="005B0895"/>
    <w:rsid w:val="005B0AA4"/>
    <w:rsid w:val="005B0EB4"/>
    <w:rsid w:val="005B1021"/>
    <w:rsid w:val="005B1632"/>
    <w:rsid w:val="005B1768"/>
    <w:rsid w:val="005B182B"/>
    <w:rsid w:val="005B1F96"/>
    <w:rsid w:val="005B24E2"/>
    <w:rsid w:val="005B2528"/>
    <w:rsid w:val="005B26C4"/>
    <w:rsid w:val="005B2C10"/>
    <w:rsid w:val="005B2E3E"/>
    <w:rsid w:val="005B3A61"/>
    <w:rsid w:val="005B3ED2"/>
    <w:rsid w:val="005B403B"/>
    <w:rsid w:val="005B43BF"/>
    <w:rsid w:val="005B4DA5"/>
    <w:rsid w:val="005B4FE0"/>
    <w:rsid w:val="005B5121"/>
    <w:rsid w:val="005B5583"/>
    <w:rsid w:val="005B5832"/>
    <w:rsid w:val="005B5954"/>
    <w:rsid w:val="005B5FCF"/>
    <w:rsid w:val="005B6402"/>
    <w:rsid w:val="005B6479"/>
    <w:rsid w:val="005B658C"/>
    <w:rsid w:val="005B6640"/>
    <w:rsid w:val="005B66DB"/>
    <w:rsid w:val="005B6709"/>
    <w:rsid w:val="005B690A"/>
    <w:rsid w:val="005B6B10"/>
    <w:rsid w:val="005B6E18"/>
    <w:rsid w:val="005B6FFD"/>
    <w:rsid w:val="005B7177"/>
    <w:rsid w:val="005B72DA"/>
    <w:rsid w:val="005B7406"/>
    <w:rsid w:val="005B79BF"/>
    <w:rsid w:val="005B7D9A"/>
    <w:rsid w:val="005C0058"/>
    <w:rsid w:val="005C01F1"/>
    <w:rsid w:val="005C0319"/>
    <w:rsid w:val="005C05A5"/>
    <w:rsid w:val="005C070A"/>
    <w:rsid w:val="005C0942"/>
    <w:rsid w:val="005C0976"/>
    <w:rsid w:val="005C0AA4"/>
    <w:rsid w:val="005C0AE2"/>
    <w:rsid w:val="005C0ED3"/>
    <w:rsid w:val="005C1102"/>
    <w:rsid w:val="005C1164"/>
    <w:rsid w:val="005C15D9"/>
    <w:rsid w:val="005C1700"/>
    <w:rsid w:val="005C19C3"/>
    <w:rsid w:val="005C208C"/>
    <w:rsid w:val="005C22FD"/>
    <w:rsid w:val="005C2418"/>
    <w:rsid w:val="005C2502"/>
    <w:rsid w:val="005C2CD7"/>
    <w:rsid w:val="005C2FA3"/>
    <w:rsid w:val="005C31D8"/>
    <w:rsid w:val="005C3860"/>
    <w:rsid w:val="005C41E9"/>
    <w:rsid w:val="005C4730"/>
    <w:rsid w:val="005C49CA"/>
    <w:rsid w:val="005C4C57"/>
    <w:rsid w:val="005C5082"/>
    <w:rsid w:val="005C5211"/>
    <w:rsid w:val="005C525B"/>
    <w:rsid w:val="005C52E5"/>
    <w:rsid w:val="005C531D"/>
    <w:rsid w:val="005C56EC"/>
    <w:rsid w:val="005C5956"/>
    <w:rsid w:val="005C5998"/>
    <w:rsid w:val="005C59DE"/>
    <w:rsid w:val="005C5BAF"/>
    <w:rsid w:val="005C5C14"/>
    <w:rsid w:val="005C5CDB"/>
    <w:rsid w:val="005C61FF"/>
    <w:rsid w:val="005C679C"/>
    <w:rsid w:val="005C6804"/>
    <w:rsid w:val="005C6AEE"/>
    <w:rsid w:val="005C6C31"/>
    <w:rsid w:val="005C6DDF"/>
    <w:rsid w:val="005C6E07"/>
    <w:rsid w:val="005C6F70"/>
    <w:rsid w:val="005C6FE6"/>
    <w:rsid w:val="005C702A"/>
    <w:rsid w:val="005C7DC0"/>
    <w:rsid w:val="005C7E1A"/>
    <w:rsid w:val="005C7E1B"/>
    <w:rsid w:val="005D08BB"/>
    <w:rsid w:val="005D0CD8"/>
    <w:rsid w:val="005D1498"/>
    <w:rsid w:val="005D1A4B"/>
    <w:rsid w:val="005D1ACB"/>
    <w:rsid w:val="005D1F6A"/>
    <w:rsid w:val="005D218F"/>
    <w:rsid w:val="005D21EC"/>
    <w:rsid w:val="005D2205"/>
    <w:rsid w:val="005D2455"/>
    <w:rsid w:val="005D24B2"/>
    <w:rsid w:val="005D265E"/>
    <w:rsid w:val="005D2700"/>
    <w:rsid w:val="005D2A99"/>
    <w:rsid w:val="005D2D84"/>
    <w:rsid w:val="005D2FFC"/>
    <w:rsid w:val="005D304F"/>
    <w:rsid w:val="005D32ED"/>
    <w:rsid w:val="005D3335"/>
    <w:rsid w:val="005D3E33"/>
    <w:rsid w:val="005D3F8B"/>
    <w:rsid w:val="005D4043"/>
    <w:rsid w:val="005D4073"/>
    <w:rsid w:val="005D4A23"/>
    <w:rsid w:val="005D4A72"/>
    <w:rsid w:val="005D4D67"/>
    <w:rsid w:val="005D4D8A"/>
    <w:rsid w:val="005D4E9A"/>
    <w:rsid w:val="005D4F7B"/>
    <w:rsid w:val="005D5088"/>
    <w:rsid w:val="005D544B"/>
    <w:rsid w:val="005D5A07"/>
    <w:rsid w:val="005D6277"/>
    <w:rsid w:val="005D6378"/>
    <w:rsid w:val="005D63CB"/>
    <w:rsid w:val="005D645E"/>
    <w:rsid w:val="005D664E"/>
    <w:rsid w:val="005D66A7"/>
    <w:rsid w:val="005D6D8A"/>
    <w:rsid w:val="005D70D3"/>
    <w:rsid w:val="005D7125"/>
    <w:rsid w:val="005D73A6"/>
    <w:rsid w:val="005D7513"/>
    <w:rsid w:val="005D7AC7"/>
    <w:rsid w:val="005E048E"/>
    <w:rsid w:val="005E07B1"/>
    <w:rsid w:val="005E09EE"/>
    <w:rsid w:val="005E0B3E"/>
    <w:rsid w:val="005E0DB9"/>
    <w:rsid w:val="005E0F31"/>
    <w:rsid w:val="005E124B"/>
    <w:rsid w:val="005E1281"/>
    <w:rsid w:val="005E13E9"/>
    <w:rsid w:val="005E14A3"/>
    <w:rsid w:val="005E16D3"/>
    <w:rsid w:val="005E1880"/>
    <w:rsid w:val="005E1B6A"/>
    <w:rsid w:val="005E1ED4"/>
    <w:rsid w:val="005E22C3"/>
    <w:rsid w:val="005E23F0"/>
    <w:rsid w:val="005E2BD6"/>
    <w:rsid w:val="005E2CFF"/>
    <w:rsid w:val="005E2DEA"/>
    <w:rsid w:val="005E2F28"/>
    <w:rsid w:val="005E2FC5"/>
    <w:rsid w:val="005E32AD"/>
    <w:rsid w:val="005E3E16"/>
    <w:rsid w:val="005E3F8F"/>
    <w:rsid w:val="005E457C"/>
    <w:rsid w:val="005E4748"/>
    <w:rsid w:val="005E4A60"/>
    <w:rsid w:val="005E4D90"/>
    <w:rsid w:val="005E4FE5"/>
    <w:rsid w:val="005E5107"/>
    <w:rsid w:val="005E5302"/>
    <w:rsid w:val="005E557B"/>
    <w:rsid w:val="005E57E5"/>
    <w:rsid w:val="005E5C82"/>
    <w:rsid w:val="005E5F22"/>
    <w:rsid w:val="005E611C"/>
    <w:rsid w:val="005E6760"/>
    <w:rsid w:val="005E67C8"/>
    <w:rsid w:val="005E6CD9"/>
    <w:rsid w:val="005E6FAD"/>
    <w:rsid w:val="005E7593"/>
    <w:rsid w:val="005E7BF9"/>
    <w:rsid w:val="005E7CF0"/>
    <w:rsid w:val="005E7DB8"/>
    <w:rsid w:val="005F03F7"/>
    <w:rsid w:val="005F0705"/>
    <w:rsid w:val="005F0DBF"/>
    <w:rsid w:val="005F153F"/>
    <w:rsid w:val="005F170A"/>
    <w:rsid w:val="005F1A8A"/>
    <w:rsid w:val="005F1F02"/>
    <w:rsid w:val="005F2A6F"/>
    <w:rsid w:val="005F2CE8"/>
    <w:rsid w:val="005F3044"/>
    <w:rsid w:val="005F31D8"/>
    <w:rsid w:val="005F331B"/>
    <w:rsid w:val="005F3AF4"/>
    <w:rsid w:val="005F3D9B"/>
    <w:rsid w:val="005F3F52"/>
    <w:rsid w:val="005F4157"/>
    <w:rsid w:val="005F4817"/>
    <w:rsid w:val="005F487C"/>
    <w:rsid w:val="005F4EB8"/>
    <w:rsid w:val="005F570D"/>
    <w:rsid w:val="005F5748"/>
    <w:rsid w:val="005F58C1"/>
    <w:rsid w:val="005F5B0E"/>
    <w:rsid w:val="005F5C29"/>
    <w:rsid w:val="005F5C75"/>
    <w:rsid w:val="005F5D50"/>
    <w:rsid w:val="005F6095"/>
    <w:rsid w:val="005F61A9"/>
    <w:rsid w:val="005F662A"/>
    <w:rsid w:val="005F6820"/>
    <w:rsid w:val="005F6B06"/>
    <w:rsid w:val="005F6BD5"/>
    <w:rsid w:val="005F6C4D"/>
    <w:rsid w:val="005F6DB0"/>
    <w:rsid w:val="005F6DEC"/>
    <w:rsid w:val="005F7091"/>
    <w:rsid w:val="005F70F5"/>
    <w:rsid w:val="005F7A65"/>
    <w:rsid w:val="005F7F79"/>
    <w:rsid w:val="00600186"/>
    <w:rsid w:val="006001E8"/>
    <w:rsid w:val="0060079E"/>
    <w:rsid w:val="0060087F"/>
    <w:rsid w:val="00600ADB"/>
    <w:rsid w:val="00600B66"/>
    <w:rsid w:val="006016FB"/>
    <w:rsid w:val="00601FDF"/>
    <w:rsid w:val="00602011"/>
    <w:rsid w:val="0060216D"/>
    <w:rsid w:val="00602669"/>
    <w:rsid w:val="00602BDE"/>
    <w:rsid w:val="00602CB0"/>
    <w:rsid w:val="00602D1B"/>
    <w:rsid w:val="00602E67"/>
    <w:rsid w:val="006031C8"/>
    <w:rsid w:val="00603251"/>
    <w:rsid w:val="00603882"/>
    <w:rsid w:val="00603DC4"/>
    <w:rsid w:val="00604291"/>
    <w:rsid w:val="006042A5"/>
    <w:rsid w:val="006042FF"/>
    <w:rsid w:val="00604327"/>
    <w:rsid w:val="0060479D"/>
    <w:rsid w:val="006049CF"/>
    <w:rsid w:val="00604A50"/>
    <w:rsid w:val="00604ADE"/>
    <w:rsid w:val="00604DA3"/>
    <w:rsid w:val="00605430"/>
    <w:rsid w:val="0060545B"/>
    <w:rsid w:val="006054D1"/>
    <w:rsid w:val="006055EC"/>
    <w:rsid w:val="00605B83"/>
    <w:rsid w:val="00605E27"/>
    <w:rsid w:val="006064AF"/>
    <w:rsid w:val="00606520"/>
    <w:rsid w:val="0060663C"/>
    <w:rsid w:val="006067B2"/>
    <w:rsid w:val="0060681A"/>
    <w:rsid w:val="0060698E"/>
    <w:rsid w:val="00606F47"/>
    <w:rsid w:val="00607000"/>
    <w:rsid w:val="00607048"/>
    <w:rsid w:val="006071A1"/>
    <w:rsid w:val="006071A8"/>
    <w:rsid w:val="0060742C"/>
    <w:rsid w:val="00607976"/>
    <w:rsid w:val="00607A27"/>
    <w:rsid w:val="00607A85"/>
    <w:rsid w:val="00607C64"/>
    <w:rsid w:val="00607F33"/>
    <w:rsid w:val="00610070"/>
    <w:rsid w:val="006103F0"/>
    <w:rsid w:val="006105FE"/>
    <w:rsid w:val="00610EF8"/>
    <w:rsid w:val="0061152E"/>
    <w:rsid w:val="006116FD"/>
    <w:rsid w:val="00612449"/>
    <w:rsid w:val="00612469"/>
    <w:rsid w:val="00612540"/>
    <w:rsid w:val="006125BD"/>
    <w:rsid w:val="00612637"/>
    <w:rsid w:val="006126D1"/>
    <w:rsid w:val="006127C3"/>
    <w:rsid w:val="00612948"/>
    <w:rsid w:val="00612D55"/>
    <w:rsid w:val="00613137"/>
    <w:rsid w:val="00613139"/>
    <w:rsid w:val="006131E2"/>
    <w:rsid w:val="00613448"/>
    <w:rsid w:val="006134A4"/>
    <w:rsid w:val="00613937"/>
    <w:rsid w:val="00613956"/>
    <w:rsid w:val="00613E8B"/>
    <w:rsid w:val="006143D3"/>
    <w:rsid w:val="006144ED"/>
    <w:rsid w:val="00614604"/>
    <w:rsid w:val="006149F1"/>
    <w:rsid w:val="00614A7B"/>
    <w:rsid w:val="00614CCB"/>
    <w:rsid w:val="00614F62"/>
    <w:rsid w:val="00614FA2"/>
    <w:rsid w:val="0061515C"/>
    <w:rsid w:val="0061583B"/>
    <w:rsid w:val="00615D85"/>
    <w:rsid w:val="006160A3"/>
    <w:rsid w:val="00616CCA"/>
    <w:rsid w:val="0061702C"/>
    <w:rsid w:val="006170CA"/>
    <w:rsid w:val="00617688"/>
    <w:rsid w:val="00617725"/>
    <w:rsid w:val="00617815"/>
    <w:rsid w:val="006178B0"/>
    <w:rsid w:val="0061790A"/>
    <w:rsid w:val="0061792C"/>
    <w:rsid w:val="00617A7E"/>
    <w:rsid w:val="00617B4C"/>
    <w:rsid w:val="00617BCD"/>
    <w:rsid w:val="00617DB5"/>
    <w:rsid w:val="00617F22"/>
    <w:rsid w:val="006200E5"/>
    <w:rsid w:val="0062013A"/>
    <w:rsid w:val="0062098C"/>
    <w:rsid w:val="00620B13"/>
    <w:rsid w:val="00620C9D"/>
    <w:rsid w:val="00620F15"/>
    <w:rsid w:val="00621824"/>
    <w:rsid w:val="00621A3D"/>
    <w:rsid w:val="00621B92"/>
    <w:rsid w:val="00621BCD"/>
    <w:rsid w:val="00621D7E"/>
    <w:rsid w:val="00622077"/>
    <w:rsid w:val="00622219"/>
    <w:rsid w:val="00622263"/>
    <w:rsid w:val="0062246D"/>
    <w:rsid w:val="006228C4"/>
    <w:rsid w:val="00622B9F"/>
    <w:rsid w:val="00622FF5"/>
    <w:rsid w:val="0062313F"/>
    <w:rsid w:val="0062320F"/>
    <w:rsid w:val="00623342"/>
    <w:rsid w:val="00623566"/>
    <w:rsid w:val="0062387C"/>
    <w:rsid w:val="00623896"/>
    <w:rsid w:val="006239C3"/>
    <w:rsid w:val="00623E42"/>
    <w:rsid w:val="00623E4C"/>
    <w:rsid w:val="00624439"/>
    <w:rsid w:val="0062470C"/>
    <w:rsid w:val="0062480A"/>
    <w:rsid w:val="00624853"/>
    <w:rsid w:val="00624A81"/>
    <w:rsid w:val="00624D89"/>
    <w:rsid w:val="00625148"/>
    <w:rsid w:val="0062581A"/>
    <w:rsid w:val="006258A0"/>
    <w:rsid w:val="00625B02"/>
    <w:rsid w:val="00625F1F"/>
    <w:rsid w:val="00625F4D"/>
    <w:rsid w:val="0062618D"/>
    <w:rsid w:val="00626623"/>
    <w:rsid w:val="0062677A"/>
    <w:rsid w:val="006268F3"/>
    <w:rsid w:val="00626FD9"/>
    <w:rsid w:val="0062707E"/>
    <w:rsid w:val="006270DC"/>
    <w:rsid w:val="006273AA"/>
    <w:rsid w:val="00627601"/>
    <w:rsid w:val="00627E91"/>
    <w:rsid w:val="006301A9"/>
    <w:rsid w:val="0063037D"/>
    <w:rsid w:val="00630A6F"/>
    <w:rsid w:val="006311D3"/>
    <w:rsid w:val="00631B43"/>
    <w:rsid w:val="00631E2A"/>
    <w:rsid w:val="00632062"/>
    <w:rsid w:val="006322FD"/>
    <w:rsid w:val="006323B2"/>
    <w:rsid w:val="006323E3"/>
    <w:rsid w:val="0063294C"/>
    <w:rsid w:val="00632D2E"/>
    <w:rsid w:val="00632D90"/>
    <w:rsid w:val="00632EF7"/>
    <w:rsid w:val="00633200"/>
    <w:rsid w:val="0063352C"/>
    <w:rsid w:val="00633AD4"/>
    <w:rsid w:val="00633C0D"/>
    <w:rsid w:val="00633CA6"/>
    <w:rsid w:val="00633D1E"/>
    <w:rsid w:val="00633DFB"/>
    <w:rsid w:val="006342F0"/>
    <w:rsid w:val="0063441A"/>
    <w:rsid w:val="00634FC3"/>
    <w:rsid w:val="006351D6"/>
    <w:rsid w:val="00635A95"/>
    <w:rsid w:val="00635AA5"/>
    <w:rsid w:val="00635AF0"/>
    <w:rsid w:val="00635C10"/>
    <w:rsid w:val="00635FE5"/>
    <w:rsid w:val="0063646E"/>
    <w:rsid w:val="0063661C"/>
    <w:rsid w:val="006367B4"/>
    <w:rsid w:val="006369C1"/>
    <w:rsid w:val="00636CC4"/>
    <w:rsid w:val="00637029"/>
    <w:rsid w:val="006371A2"/>
    <w:rsid w:val="006372FD"/>
    <w:rsid w:val="00637324"/>
    <w:rsid w:val="00637918"/>
    <w:rsid w:val="00637A36"/>
    <w:rsid w:val="00640119"/>
    <w:rsid w:val="006402B7"/>
    <w:rsid w:val="00640491"/>
    <w:rsid w:val="00640661"/>
    <w:rsid w:val="00640829"/>
    <w:rsid w:val="006408FE"/>
    <w:rsid w:val="00640AF6"/>
    <w:rsid w:val="00640B54"/>
    <w:rsid w:val="00640C2E"/>
    <w:rsid w:val="006413F0"/>
    <w:rsid w:val="00641423"/>
    <w:rsid w:val="006414A1"/>
    <w:rsid w:val="00641878"/>
    <w:rsid w:val="006418BD"/>
    <w:rsid w:val="00641A39"/>
    <w:rsid w:val="00641B12"/>
    <w:rsid w:val="00641C8D"/>
    <w:rsid w:val="006422EC"/>
    <w:rsid w:val="00642322"/>
    <w:rsid w:val="00642829"/>
    <w:rsid w:val="00642CDA"/>
    <w:rsid w:val="00642D4B"/>
    <w:rsid w:val="00643131"/>
    <w:rsid w:val="006434E0"/>
    <w:rsid w:val="006435DC"/>
    <w:rsid w:val="00643BC1"/>
    <w:rsid w:val="00644124"/>
    <w:rsid w:val="0064421E"/>
    <w:rsid w:val="006444A4"/>
    <w:rsid w:val="00644820"/>
    <w:rsid w:val="00644AC5"/>
    <w:rsid w:val="00644F53"/>
    <w:rsid w:val="00645001"/>
    <w:rsid w:val="00645ACC"/>
    <w:rsid w:val="00645B1F"/>
    <w:rsid w:val="00645B90"/>
    <w:rsid w:val="00645D9C"/>
    <w:rsid w:val="00645DC3"/>
    <w:rsid w:val="0064616F"/>
    <w:rsid w:val="006461EB"/>
    <w:rsid w:val="0064660A"/>
    <w:rsid w:val="00646B52"/>
    <w:rsid w:val="00647150"/>
    <w:rsid w:val="0064747C"/>
    <w:rsid w:val="00647656"/>
    <w:rsid w:val="00647919"/>
    <w:rsid w:val="00647BA3"/>
    <w:rsid w:val="00647D2C"/>
    <w:rsid w:val="00647EFE"/>
    <w:rsid w:val="00647F13"/>
    <w:rsid w:val="00647F59"/>
    <w:rsid w:val="006500B1"/>
    <w:rsid w:val="00650185"/>
    <w:rsid w:val="00650585"/>
    <w:rsid w:val="0065085A"/>
    <w:rsid w:val="006509CA"/>
    <w:rsid w:val="00650AE7"/>
    <w:rsid w:val="00650EDF"/>
    <w:rsid w:val="006512AF"/>
    <w:rsid w:val="00651913"/>
    <w:rsid w:val="00651E26"/>
    <w:rsid w:val="00651F37"/>
    <w:rsid w:val="00652385"/>
    <w:rsid w:val="0065257E"/>
    <w:rsid w:val="00652AE9"/>
    <w:rsid w:val="00652CD3"/>
    <w:rsid w:val="00652FBF"/>
    <w:rsid w:val="00653041"/>
    <w:rsid w:val="006530E6"/>
    <w:rsid w:val="006532BF"/>
    <w:rsid w:val="0065332F"/>
    <w:rsid w:val="00653423"/>
    <w:rsid w:val="006537EF"/>
    <w:rsid w:val="006537FB"/>
    <w:rsid w:val="00653B16"/>
    <w:rsid w:val="00653D07"/>
    <w:rsid w:val="00653D13"/>
    <w:rsid w:val="00653FB8"/>
    <w:rsid w:val="00653FDA"/>
    <w:rsid w:val="00653FE8"/>
    <w:rsid w:val="00654054"/>
    <w:rsid w:val="00654275"/>
    <w:rsid w:val="00654402"/>
    <w:rsid w:val="00654470"/>
    <w:rsid w:val="006548F0"/>
    <w:rsid w:val="00654E9E"/>
    <w:rsid w:val="00654F28"/>
    <w:rsid w:val="00654F73"/>
    <w:rsid w:val="00655681"/>
    <w:rsid w:val="0065590E"/>
    <w:rsid w:val="006559EB"/>
    <w:rsid w:val="00655B10"/>
    <w:rsid w:val="0065658E"/>
    <w:rsid w:val="00656627"/>
    <w:rsid w:val="006567B0"/>
    <w:rsid w:val="00656D89"/>
    <w:rsid w:val="006570A5"/>
    <w:rsid w:val="0065710B"/>
    <w:rsid w:val="0065741A"/>
    <w:rsid w:val="00657E80"/>
    <w:rsid w:val="00660B67"/>
    <w:rsid w:val="0066149B"/>
    <w:rsid w:val="00661580"/>
    <w:rsid w:val="00661AD6"/>
    <w:rsid w:val="006626E9"/>
    <w:rsid w:val="00662794"/>
    <w:rsid w:val="00662844"/>
    <w:rsid w:val="00662DDD"/>
    <w:rsid w:val="00663011"/>
    <w:rsid w:val="0066312A"/>
    <w:rsid w:val="0066341D"/>
    <w:rsid w:val="0066347C"/>
    <w:rsid w:val="00663584"/>
    <w:rsid w:val="006635CC"/>
    <w:rsid w:val="00663AFF"/>
    <w:rsid w:val="00663B22"/>
    <w:rsid w:val="00663D30"/>
    <w:rsid w:val="00663E5F"/>
    <w:rsid w:val="00664169"/>
    <w:rsid w:val="006643BE"/>
    <w:rsid w:val="006645B1"/>
    <w:rsid w:val="00664969"/>
    <w:rsid w:val="00665044"/>
    <w:rsid w:val="00665207"/>
    <w:rsid w:val="0066533A"/>
    <w:rsid w:val="00665349"/>
    <w:rsid w:val="0066558C"/>
    <w:rsid w:val="006655C6"/>
    <w:rsid w:val="00665761"/>
    <w:rsid w:val="00665ACC"/>
    <w:rsid w:val="00666010"/>
    <w:rsid w:val="00666354"/>
    <w:rsid w:val="006664CE"/>
    <w:rsid w:val="0066676F"/>
    <w:rsid w:val="006669E3"/>
    <w:rsid w:val="00666C99"/>
    <w:rsid w:val="00666DF8"/>
    <w:rsid w:val="00666E6A"/>
    <w:rsid w:val="00667144"/>
    <w:rsid w:val="006672EB"/>
    <w:rsid w:val="006675D8"/>
    <w:rsid w:val="00667B33"/>
    <w:rsid w:val="00667B8C"/>
    <w:rsid w:val="00667C3D"/>
    <w:rsid w:val="00670CCF"/>
    <w:rsid w:val="006716D2"/>
    <w:rsid w:val="0067178F"/>
    <w:rsid w:val="006719B2"/>
    <w:rsid w:val="00671BDD"/>
    <w:rsid w:val="00671C01"/>
    <w:rsid w:val="00671CB0"/>
    <w:rsid w:val="00671D58"/>
    <w:rsid w:val="00671ED9"/>
    <w:rsid w:val="00671F56"/>
    <w:rsid w:val="0067210F"/>
    <w:rsid w:val="00672ABF"/>
    <w:rsid w:val="00672AE5"/>
    <w:rsid w:val="00672C20"/>
    <w:rsid w:val="00672D83"/>
    <w:rsid w:val="00672DE6"/>
    <w:rsid w:val="00672F62"/>
    <w:rsid w:val="006736C3"/>
    <w:rsid w:val="006738CA"/>
    <w:rsid w:val="00673EEE"/>
    <w:rsid w:val="0067446B"/>
    <w:rsid w:val="00674546"/>
    <w:rsid w:val="00674597"/>
    <w:rsid w:val="0067473A"/>
    <w:rsid w:val="006747A6"/>
    <w:rsid w:val="00674FC8"/>
    <w:rsid w:val="006756DD"/>
    <w:rsid w:val="00675B7A"/>
    <w:rsid w:val="006764DB"/>
    <w:rsid w:val="0067677E"/>
    <w:rsid w:val="00676841"/>
    <w:rsid w:val="006768EA"/>
    <w:rsid w:val="00676E3E"/>
    <w:rsid w:val="00677808"/>
    <w:rsid w:val="0067787F"/>
    <w:rsid w:val="00677ACD"/>
    <w:rsid w:val="00677CD3"/>
    <w:rsid w:val="00677DC2"/>
    <w:rsid w:val="00680227"/>
    <w:rsid w:val="006802E1"/>
    <w:rsid w:val="00680AF7"/>
    <w:rsid w:val="00680CE7"/>
    <w:rsid w:val="0068134A"/>
    <w:rsid w:val="00681487"/>
    <w:rsid w:val="0068171D"/>
    <w:rsid w:val="00681ADF"/>
    <w:rsid w:val="00681C63"/>
    <w:rsid w:val="00681E5B"/>
    <w:rsid w:val="00681FB6"/>
    <w:rsid w:val="0068201B"/>
    <w:rsid w:val="00682168"/>
    <w:rsid w:val="00682216"/>
    <w:rsid w:val="0068234A"/>
    <w:rsid w:val="006825EF"/>
    <w:rsid w:val="006828C6"/>
    <w:rsid w:val="00682B10"/>
    <w:rsid w:val="00682BB1"/>
    <w:rsid w:val="00682F11"/>
    <w:rsid w:val="006833F4"/>
    <w:rsid w:val="0068349D"/>
    <w:rsid w:val="00683624"/>
    <w:rsid w:val="00683715"/>
    <w:rsid w:val="00683963"/>
    <w:rsid w:val="00683A95"/>
    <w:rsid w:val="00683ADA"/>
    <w:rsid w:val="00683E23"/>
    <w:rsid w:val="006845BE"/>
    <w:rsid w:val="006846EE"/>
    <w:rsid w:val="0068472E"/>
    <w:rsid w:val="00684994"/>
    <w:rsid w:val="00684B54"/>
    <w:rsid w:val="00684B6F"/>
    <w:rsid w:val="00684C13"/>
    <w:rsid w:val="00685246"/>
    <w:rsid w:val="00685330"/>
    <w:rsid w:val="00685649"/>
    <w:rsid w:val="00685A08"/>
    <w:rsid w:val="00685A1A"/>
    <w:rsid w:val="00685A6A"/>
    <w:rsid w:val="0068604C"/>
    <w:rsid w:val="006862D5"/>
    <w:rsid w:val="006863D4"/>
    <w:rsid w:val="00686452"/>
    <w:rsid w:val="00686698"/>
    <w:rsid w:val="0068694D"/>
    <w:rsid w:val="00686B2C"/>
    <w:rsid w:val="00687867"/>
    <w:rsid w:val="0069020D"/>
    <w:rsid w:val="0069114B"/>
    <w:rsid w:val="00691339"/>
    <w:rsid w:val="006913C6"/>
    <w:rsid w:val="00691879"/>
    <w:rsid w:val="006918FC"/>
    <w:rsid w:val="00691A86"/>
    <w:rsid w:val="00691BBF"/>
    <w:rsid w:val="00691FFD"/>
    <w:rsid w:val="00692258"/>
    <w:rsid w:val="00692860"/>
    <w:rsid w:val="0069286C"/>
    <w:rsid w:val="00692AEA"/>
    <w:rsid w:val="00692F18"/>
    <w:rsid w:val="006931D7"/>
    <w:rsid w:val="00693270"/>
    <w:rsid w:val="0069337C"/>
    <w:rsid w:val="00693760"/>
    <w:rsid w:val="006938E0"/>
    <w:rsid w:val="006939F9"/>
    <w:rsid w:val="00693D54"/>
    <w:rsid w:val="00693E96"/>
    <w:rsid w:val="006943D7"/>
    <w:rsid w:val="00694469"/>
    <w:rsid w:val="006948B9"/>
    <w:rsid w:val="00694BC0"/>
    <w:rsid w:val="006953F7"/>
    <w:rsid w:val="0069608B"/>
    <w:rsid w:val="006962FC"/>
    <w:rsid w:val="00696379"/>
    <w:rsid w:val="00696B2B"/>
    <w:rsid w:val="00696CC8"/>
    <w:rsid w:val="00696D45"/>
    <w:rsid w:val="00696D56"/>
    <w:rsid w:val="00696F7C"/>
    <w:rsid w:val="00697141"/>
    <w:rsid w:val="00697896"/>
    <w:rsid w:val="006978F1"/>
    <w:rsid w:val="00697B33"/>
    <w:rsid w:val="00697C15"/>
    <w:rsid w:val="00697FE8"/>
    <w:rsid w:val="006A05CE"/>
    <w:rsid w:val="006A063A"/>
    <w:rsid w:val="006A0960"/>
    <w:rsid w:val="006A0995"/>
    <w:rsid w:val="006A09D2"/>
    <w:rsid w:val="006A0ABB"/>
    <w:rsid w:val="006A0E11"/>
    <w:rsid w:val="006A1035"/>
    <w:rsid w:val="006A1B0C"/>
    <w:rsid w:val="006A1B84"/>
    <w:rsid w:val="006A1D8D"/>
    <w:rsid w:val="006A219F"/>
    <w:rsid w:val="006A2367"/>
    <w:rsid w:val="006A2737"/>
    <w:rsid w:val="006A28BD"/>
    <w:rsid w:val="006A2C34"/>
    <w:rsid w:val="006A3025"/>
    <w:rsid w:val="006A3449"/>
    <w:rsid w:val="006A3490"/>
    <w:rsid w:val="006A34EA"/>
    <w:rsid w:val="006A3B49"/>
    <w:rsid w:val="006A3B74"/>
    <w:rsid w:val="006A4478"/>
    <w:rsid w:val="006A45B1"/>
    <w:rsid w:val="006A45ED"/>
    <w:rsid w:val="006A476F"/>
    <w:rsid w:val="006A49B1"/>
    <w:rsid w:val="006A4B68"/>
    <w:rsid w:val="006A4D03"/>
    <w:rsid w:val="006A4D74"/>
    <w:rsid w:val="006A4DBB"/>
    <w:rsid w:val="006A5619"/>
    <w:rsid w:val="006A58B8"/>
    <w:rsid w:val="006A6399"/>
    <w:rsid w:val="006A63EA"/>
    <w:rsid w:val="006A6563"/>
    <w:rsid w:val="006A66D1"/>
    <w:rsid w:val="006A6848"/>
    <w:rsid w:val="006A6A5B"/>
    <w:rsid w:val="006A6CAF"/>
    <w:rsid w:val="006A6F05"/>
    <w:rsid w:val="006A7051"/>
    <w:rsid w:val="006A796B"/>
    <w:rsid w:val="006A7C78"/>
    <w:rsid w:val="006A7D88"/>
    <w:rsid w:val="006A7FC9"/>
    <w:rsid w:val="006B02D4"/>
    <w:rsid w:val="006B0444"/>
    <w:rsid w:val="006B045E"/>
    <w:rsid w:val="006B04D9"/>
    <w:rsid w:val="006B1480"/>
    <w:rsid w:val="006B170B"/>
    <w:rsid w:val="006B18C6"/>
    <w:rsid w:val="006B2106"/>
    <w:rsid w:val="006B254F"/>
    <w:rsid w:val="006B26F7"/>
    <w:rsid w:val="006B2C20"/>
    <w:rsid w:val="006B334F"/>
    <w:rsid w:val="006B3424"/>
    <w:rsid w:val="006B36EB"/>
    <w:rsid w:val="006B381F"/>
    <w:rsid w:val="006B3A33"/>
    <w:rsid w:val="006B40F4"/>
    <w:rsid w:val="006B4170"/>
    <w:rsid w:val="006B4361"/>
    <w:rsid w:val="006B4742"/>
    <w:rsid w:val="006B47EA"/>
    <w:rsid w:val="006B4E1F"/>
    <w:rsid w:val="006B505C"/>
    <w:rsid w:val="006B545C"/>
    <w:rsid w:val="006B5637"/>
    <w:rsid w:val="006B56B6"/>
    <w:rsid w:val="006B5E0E"/>
    <w:rsid w:val="006B5F90"/>
    <w:rsid w:val="006B628E"/>
    <w:rsid w:val="006B6663"/>
    <w:rsid w:val="006B6D1B"/>
    <w:rsid w:val="006B6F3B"/>
    <w:rsid w:val="006B7466"/>
    <w:rsid w:val="006B76E7"/>
    <w:rsid w:val="006B7BB8"/>
    <w:rsid w:val="006C029F"/>
    <w:rsid w:val="006C0352"/>
    <w:rsid w:val="006C077C"/>
    <w:rsid w:val="006C09AD"/>
    <w:rsid w:val="006C0B97"/>
    <w:rsid w:val="006C0D68"/>
    <w:rsid w:val="006C0FF6"/>
    <w:rsid w:val="006C1279"/>
    <w:rsid w:val="006C1716"/>
    <w:rsid w:val="006C1CDD"/>
    <w:rsid w:val="006C1D00"/>
    <w:rsid w:val="006C20DD"/>
    <w:rsid w:val="006C2574"/>
    <w:rsid w:val="006C2B24"/>
    <w:rsid w:val="006C2E62"/>
    <w:rsid w:val="006C2E66"/>
    <w:rsid w:val="006C32D0"/>
    <w:rsid w:val="006C3544"/>
    <w:rsid w:val="006C36AB"/>
    <w:rsid w:val="006C37B1"/>
    <w:rsid w:val="006C42F5"/>
    <w:rsid w:val="006C4385"/>
    <w:rsid w:val="006C4745"/>
    <w:rsid w:val="006C47EB"/>
    <w:rsid w:val="006C4B06"/>
    <w:rsid w:val="006C4CAF"/>
    <w:rsid w:val="006C5781"/>
    <w:rsid w:val="006C57F1"/>
    <w:rsid w:val="006C5A2C"/>
    <w:rsid w:val="006C5A98"/>
    <w:rsid w:val="006C5C63"/>
    <w:rsid w:val="006C5DC0"/>
    <w:rsid w:val="006C5DDC"/>
    <w:rsid w:val="006C5E4E"/>
    <w:rsid w:val="006C5FC0"/>
    <w:rsid w:val="006C6034"/>
    <w:rsid w:val="006C69D3"/>
    <w:rsid w:val="006C6C73"/>
    <w:rsid w:val="006C6F62"/>
    <w:rsid w:val="006C7110"/>
    <w:rsid w:val="006C76D7"/>
    <w:rsid w:val="006C77F8"/>
    <w:rsid w:val="006C7BAA"/>
    <w:rsid w:val="006C7CE7"/>
    <w:rsid w:val="006C7D20"/>
    <w:rsid w:val="006D0576"/>
    <w:rsid w:val="006D08C8"/>
    <w:rsid w:val="006D0BA5"/>
    <w:rsid w:val="006D0CFB"/>
    <w:rsid w:val="006D1035"/>
    <w:rsid w:val="006D1189"/>
    <w:rsid w:val="006D1793"/>
    <w:rsid w:val="006D1A65"/>
    <w:rsid w:val="006D1E59"/>
    <w:rsid w:val="006D1F9F"/>
    <w:rsid w:val="006D213C"/>
    <w:rsid w:val="006D2351"/>
    <w:rsid w:val="006D27AE"/>
    <w:rsid w:val="006D2931"/>
    <w:rsid w:val="006D297F"/>
    <w:rsid w:val="006D29DA"/>
    <w:rsid w:val="006D2BB8"/>
    <w:rsid w:val="006D2C18"/>
    <w:rsid w:val="006D2ED5"/>
    <w:rsid w:val="006D2EE4"/>
    <w:rsid w:val="006D3362"/>
    <w:rsid w:val="006D3415"/>
    <w:rsid w:val="006D3528"/>
    <w:rsid w:val="006D35BF"/>
    <w:rsid w:val="006D3CE7"/>
    <w:rsid w:val="006D425F"/>
    <w:rsid w:val="006D4279"/>
    <w:rsid w:val="006D42D8"/>
    <w:rsid w:val="006D46D0"/>
    <w:rsid w:val="006D4AB1"/>
    <w:rsid w:val="006D50F2"/>
    <w:rsid w:val="006D572E"/>
    <w:rsid w:val="006D5993"/>
    <w:rsid w:val="006D5F11"/>
    <w:rsid w:val="006D5FCE"/>
    <w:rsid w:val="006D618B"/>
    <w:rsid w:val="006D6684"/>
    <w:rsid w:val="006D682E"/>
    <w:rsid w:val="006D6DBC"/>
    <w:rsid w:val="006D6F4B"/>
    <w:rsid w:val="006D707C"/>
    <w:rsid w:val="006D7109"/>
    <w:rsid w:val="006D7B97"/>
    <w:rsid w:val="006D7F48"/>
    <w:rsid w:val="006E041C"/>
    <w:rsid w:val="006E069A"/>
    <w:rsid w:val="006E0A26"/>
    <w:rsid w:val="006E0C6B"/>
    <w:rsid w:val="006E0D51"/>
    <w:rsid w:val="006E10EB"/>
    <w:rsid w:val="006E1163"/>
    <w:rsid w:val="006E153B"/>
    <w:rsid w:val="006E16E0"/>
    <w:rsid w:val="006E1C8C"/>
    <w:rsid w:val="006E2692"/>
    <w:rsid w:val="006E2DC8"/>
    <w:rsid w:val="006E2FFB"/>
    <w:rsid w:val="006E300F"/>
    <w:rsid w:val="006E3180"/>
    <w:rsid w:val="006E3283"/>
    <w:rsid w:val="006E365F"/>
    <w:rsid w:val="006E366D"/>
    <w:rsid w:val="006E36FD"/>
    <w:rsid w:val="006E39A2"/>
    <w:rsid w:val="006E3AB5"/>
    <w:rsid w:val="006E3E88"/>
    <w:rsid w:val="006E3F53"/>
    <w:rsid w:val="006E45CB"/>
    <w:rsid w:val="006E4B2E"/>
    <w:rsid w:val="006E4CD8"/>
    <w:rsid w:val="006E52B0"/>
    <w:rsid w:val="006E565D"/>
    <w:rsid w:val="006E582F"/>
    <w:rsid w:val="006E58CD"/>
    <w:rsid w:val="006E5B2C"/>
    <w:rsid w:val="006E5C4F"/>
    <w:rsid w:val="006E62CC"/>
    <w:rsid w:val="006E62F9"/>
    <w:rsid w:val="006E707E"/>
    <w:rsid w:val="006E7152"/>
    <w:rsid w:val="006E73AE"/>
    <w:rsid w:val="006E76EE"/>
    <w:rsid w:val="006E7759"/>
    <w:rsid w:val="006E7780"/>
    <w:rsid w:val="006E7C5C"/>
    <w:rsid w:val="006E7C7D"/>
    <w:rsid w:val="006F0267"/>
    <w:rsid w:val="006F0677"/>
    <w:rsid w:val="006F0757"/>
    <w:rsid w:val="006F0958"/>
    <w:rsid w:val="006F1455"/>
    <w:rsid w:val="006F18A8"/>
    <w:rsid w:val="006F1AD4"/>
    <w:rsid w:val="006F1EAF"/>
    <w:rsid w:val="006F204B"/>
    <w:rsid w:val="006F20CD"/>
    <w:rsid w:val="006F24F5"/>
    <w:rsid w:val="006F2615"/>
    <w:rsid w:val="006F2D59"/>
    <w:rsid w:val="006F2F44"/>
    <w:rsid w:val="006F30E5"/>
    <w:rsid w:val="006F32F0"/>
    <w:rsid w:val="006F351F"/>
    <w:rsid w:val="006F3673"/>
    <w:rsid w:val="006F3739"/>
    <w:rsid w:val="006F3886"/>
    <w:rsid w:val="006F3B39"/>
    <w:rsid w:val="006F3BFE"/>
    <w:rsid w:val="006F3CA4"/>
    <w:rsid w:val="006F4041"/>
    <w:rsid w:val="006F4057"/>
    <w:rsid w:val="006F4137"/>
    <w:rsid w:val="006F4161"/>
    <w:rsid w:val="006F4249"/>
    <w:rsid w:val="006F42B0"/>
    <w:rsid w:val="006F433D"/>
    <w:rsid w:val="006F44BA"/>
    <w:rsid w:val="006F4553"/>
    <w:rsid w:val="006F4970"/>
    <w:rsid w:val="006F4A6F"/>
    <w:rsid w:val="006F4ED9"/>
    <w:rsid w:val="006F5200"/>
    <w:rsid w:val="006F57AD"/>
    <w:rsid w:val="006F5CC9"/>
    <w:rsid w:val="006F5D23"/>
    <w:rsid w:val="006F60C0"/>
    <w:rsid w:val="006F62F0"/>
    <w:rsid w:val="006F6359"/>
    <w:rsid w:val="006F6422"/>
    <w:rsid w:val="006F66D8"/>
    <w:rsid w:val="006F6751"/>
    <w:rsid w:val="006F76BB"/>
    <w:rsid w:val="006F7B9F"/>
    <w:rsid w:val="006F7BE8"/>
    <w:rsid w:val="006F7C5E"/>
    <w:rsid w:val="006F7C9B"/>
    <w:rsid w:val="00700164"/>
    <w:rsid w:val="007003DE"/>
    <w:rsid w:val="00700873"/>
    <w:rsid w:val="007008BF"/>
    <w:rsid w:val="0070091B"/>
    <w:rsid w:val="00700B05"/>
    <w:rsid w:val="00700DBC"/>
    <w:rsid w:val="00700F7D"/>
    <w:rsid w:val="00701281"/>
    <w:rsid w:val="00701446"/>
    <w:rsid w:val="00701E52"/>
    <w:rsid w:val="00701EBB"/>
    <w:rsid w:val="007026AB"/>
    <w:rsid w:val="00702949"/>
    <w:rsid w:val="00702CBB"/>
    <w:rsid w:val="00702E3D"/>
    <w:rsid w:val="007031FB"/>
    <w:rsid w:val="0070337D"/>
    <w:rsid w:val="007035B5"/>
    <w:rsid w:val="007037C4"/>
    <w:rsid w:val="00703A79"/>
    <w:rsid w:val="00703AC6"/>
    <w:rsid w:val="00704189"/>
    <w:rsid w:val="00704398"/>
    <w:rsid w:val="0070445B"/>
    <w:rsid w:val="00704536"/>
    <w:rsid w:val="0070458F"/>
    <w:rsid w:val="00704FA7"/>
    <w:rsid w:val="00705507"/>
    <w:rsid w:val="0070566E"/>
    <w:rsid w:val="00705809"/>
    <w:rsid w:val="007062AC"/>
    <w:rsid w:val="007068FF"/>
    <w:rsid w:val="00706990"/>
    <w:rsid w:val="00706C7C"/>
    <w:rsid w:val="00706DAA"/>
    <w:rsid w:val="00706E45"/>
    <w:rsid w:val="00706EA0"/>
    <w:rsid w:val="007072BB"/>
    <w:rsid w:val="007079DB"/>
    <w:rsid w:val="00707A1B"/>
    <w:rsid w:val="00707A5B"/>
    <w:rsid w:val="00707EC8"/>
    <w:rsid w:val="00710521"/>
    <w:rsid w:val="00710613"/>
    <w:rsid w:val="00710951"/>
    <w:rsid w:val="00710C01"/>
    <w:rsid w:val="00710E96"/>
    <w:rsid w:val="00710E99"/>
    <w:rsid w:val="00710F29"/>
    <w:rsid w:val="00710F7F"/>
    <w:rsid w:val="007110D8"/>
    <w:rsid w:val="007117BD"/>
    <w:rsid w:val="007121F7"/>
    <w:rsid w:val="007123B2"/>
    <w:rsid w:val="0071266C"/>
    <w:rsid w:val="00712705"/>
    <w:rsid w:val="00712886"/>
    <w:rsid w:val="00712CD9"/>
    <w:rsid w:val="00712D27"/>
    <w:rsid w:val="00712E94"/>
    <w:rsid w:val="00712EE8"/>
    <w:rsid w:val="00712F80"/>
    <w:rsid w:val="00713162"/>
    <w:rsid w:val="00713361"/>
    <w:rsid w:val="00713429"/>
    <w:rsid w:val="007135B3"/>
    <w:rsid w:val="00713707"/>
    <w:rsid w:val="007137BD"/>
    <w:rsid w:val="007138C5"/>
    <w:rsid w:val="00713ABD"/>
    <w:rsid w:val="00713C40"/>
    <w:rsid w:val="00713E55"/>
    <w:rsid w:val="0071444D"/>
    <w:rsid w:val="00714579"/>
    <w:rsid w:val="00714674"/>
    <w:rsid w:val="0071469C"/>
    <w:rsid w:val="00714938"/>
    <w:rsid w:val="00714BC8"/>
    <w:rsid w:val="0071586C"/>
    <w:rsid w:val="007161D9"/>
    <w:rsid w:val="007162A7"/>
    <w:rsid w:val="007166B6"/>
    <w:rsid w:val="00716E65"/>
    <w:rsid w:val="00716EA7"/>
    <w:rsid w:val="00716F29"/>
    <w:rsid w:val="007172B6"/>
    <w:rsid w:val="00717722"/>
    <w:rsid w:val="007179F9"/>
    <w:rsid w:val="00717F4E"/>
    <w:rsid w:val="007208BB"/>
    <w:rsid w:val="007208D6"/>
    <w:rsid w:val="00720F5F"/>
    <w:rsid w:val="0072106F"/>
    <w:rsid w:val="007211DA"/>
    <w:rsid w:val="0072124B"/>
    <w:rsid w:val="0072146A"/>
    <w:rsid w:val="00721674"/>
    <w:rsid w:val="007216A3"/>
    <w:rsid w:val="00721A07"/>
    <w:rsid w:val="00721C9F"/>
    <w:rsid w:val="00721DF5"/>
    <w:rsid w:val="00721E85"/>
    <w:rsid w:val="00722053"/>
    <w:rsid w:val="007220DF"/>
    <w:rsid w:val="00722AC0"/>
    <w:rsid w:val="00722AD8"/>
    <w:rsid w:val="00723312"/>
    <w:rsid w:val="007234B9"/>
    <w:rsid w:val="00723780"/>
    <w:rsid w:val="00723C10"/>
    <w:rsid w:val="00723FAD"/>
    <w:rsid w:val="00723FD5"/>
    <w:rsid w:val="0072421D"/>
    <w:rsid w:val="007245F0"/>
    <w:rsid w:val="007248BA"/>
    <w:rsid w:val="00724F4D"/>
    <w:rsid w:val="007257AD"/>
    <w:rsid w:val="00725A78"/>
    <w:rsid w:val="007260AF"/>
    <w:rsid w:val="007265C0"/>
    <w:rsid w:val="00726746"/>
    <w:rsid w:val="00726B63"/>
    <w:rsid w:val="00726F30"/>
    <w:rsid w:val="007271B0"/>
    <w:rsid w:val="007275CE"/>
    <w:rsid w:val="00727A50"/>
    <w:rsid w:val="00727C36"/>
    <w:rsid w:val="00727D48"/>
    <w:rsid w:val="007300AE"/>
    <w:rsid w:val="0073011B"/>
    <w:rsid w:val="00730490"/>
    <w:rsid w:val="007304AF"/>
    <w:rsid w:val="007305A4"/>
    <w:rsid w:val="007305E8"/>
    <w:rsid w:val="0073092F"/>
    <w:rsid w:val="00730A29"/>
    <w:rsid w:val="00730DF4"/>
    <w:rsid w:val="00730DFF"/>
    <w:rsid w:val="00731055"/>
    <w:rsid w:val="00731564"/>
    <w:rsid w:val="00731829"/>
    <w:rsid w:val="00731C51"/>
    <w:rsid w:val="0073202B"/>
    <w:rsid w:val="007322CD"/>
    <w:rsid w:val="00732D2B"/>
    <w:rsid w:val="00732EB8"/>
    <w:rsid w:val="0073320A"/>
    <w:rsid w:val="00733375"/>
    <w:rsid w:val="0073385D"/>
    <w:rsid w:val="00733A1E"/>
    <w:rsid w:val="00733E5F"/>
    <w:rsid w:val="007343B8"/>
    <w:rsid w:val="007344C2"/>
    <w:rsid w:val="00734564"/>
    <w:rsid w:val="00734774"/>
    <w:rsid w:val="00734D8D"/>
    <w:rsid w:val="00734F7A"/>
    <w:rsid w:val="00735579"/>
    <w:rsid w:val="00735595"/>
    <w:rsid w:val="0073559C"/>
    <w:rsid w:val="00736220"/>
    <w:rsid w:val="00736228"/>
    <w:rsid w:val="00736304"/>
    <w:rsid w:val="0073701A"/>
    <w:rsid w:val="00737119"/>
    <w:rsid w:val="00737434"/>
    <w:rsid w:val="00737573"/>
    <w:rsid w:val="007375DB"/>
    <w:rsid w:val="0073788F"/>
    <w:rsid w:val="00737BA2"/>
    <w:rsid w:val="00737F7E"/>
    <w:rsid w:val="007401FC"/>
    <w:rsid w:val="0074030E"/>
    <w:rsid w:val="007406AB"/>
    <w:rsid w:val="007409B8"/>
    <w:rsid w:val="00740EEB"/>
    <w:rsid w:val="007415BA"/>
    <w:rsid w:val="007416AA"/>
    <w:rsid w:val="0074187F"/>
    <w:rsid w:val="00741AA8"/>
    <w:rsid w:val="00741AF3"/>
    <w:rsid w:val="00741BA2"/>
    <w:rsid w:val="00741E8C"/>
    <w:rsid w:val="00742335"/>
    <w:rsid w:val="00742567"/>
    <w:rsid w:val="007425AA"/>
    <w:rsid w:val="00742B53"/>
    <w:rsid w:val="0074320F"/>
    <w:rsid w:val="00743241"/>
    <w:rsid w:val="0074327B"/>
    <w:rsid w:val="00743B33"/>
    <w:rsid w:val="00743C0B"/>
    <w:rsid w:val="00743EB7"/>
    <w:rsid w:val="0074402B"/>
    <w:rsid w:val="007441C6"/>
    <w:rsid w:val="007441DB"/>
    <w:rsid w:val="00744264"/>
    <w:rsid w:val="0074436A"/>
    <w:rsid w:val="00744382"/>
    <w:rsid w:val="0074440F"/>
    <w:rsid w:val="00744494"/>
    <w:rsid w:val="007444A2"/>
    <w:rsid w:val="0074480D"/>
    <w:rsid w:val="00744E37"/>
    <w:rsid w:val="00745A67"/>
    <w:rsid w:val="00745D4C"/>
    <w:rsid w:val="00745EF9"/>
    <w:rsid w:val="00745FCE"/>
    <w:rsid w:val="00746373"/>
    <w:rsid w:val="00746538"/>
    <w:rsid w:val="00746689"/>
    <w:rsid w:val="007468CE"/>
    <w:rsid w:val="00746C8F"/>
    <w:rsid w:val="00746D47"/>
    <w:rsid w:val="00746DF9"/>
    <w:rsid w:val="007470A3"/>
    <w:rsid w:val="007471CC"/>
    <w:rsid w:val="0074764C"/>
    <w:rsid w:val="0074775A"/>
    <w:rsid w:val="00747834"/>
    <w:rsid w:val="00747F48"/>
    <w:rsid w:val="0075042F"/>
    <w:rsid w:val="00750516"/>
    <w:rsid w:val="00750B15"/>
    <w:rsid w:val="00750C28"/>
    <w:rsid w:val="00750E70"/>
    <w:rsid w:val="007511FD"/>
    <w:rsid w:val="007512E0"/>
    <w:rsid w:val="00751346"/>
    <w:rsid w:val="0075142F"/>
    <w:rsid w:val="007515D5"/>
    <w:rsid w:val="00751647"/>
    <w:rsid w:val="007517EA"/>
    <w:rsid w:val="00751BE5"/>
    <w:rsid w:val="00751D65"/>
    <w:rsid w:val="00751FEB"/>
    <w:rsid w:val="0075226B"/>
    <w:rsid w:val="00752670"/>
    <w:rsid w:val="00752E94"/>
    <w:rsid w:val="00752FC1"/>
    <w:rsid w:val="00752FCE"/>
    <w:rsid w:val="00753148"/>
    <w:rsid w:val="0075356B"/>
    <w:rsid w:val="00753D8D"/>
    <w:rsid w:val="0075401E"/>
    <w:rsid w:val="007540B4"/>
    <w:rsid w:val="0075423E"/>
    <w:rsid w:val="007544C4"/>
    <w:rsid w:val="007545EB"/>
    <w:rsid w:val="00754877"/>
    <w:rsid w:val="00754C23"/>
    <w:rsid w:val="00754E4A"/>
    <w:rsid w:val="00754F9F"/>
    <w:rsid w:val="00754FC7"/>
    <w:rsid w:val="00755469"/>
    <w:rsid w:val="00755641"/>
    <w:rsid w:val="00755C4F"/>
    <w:rsid w:val="00755DE7"/>
    <w:rsid w:val="00755ED5"/>
    <w:rsid w:val="00756101"/>
    <w:rsid w:val="007570A0"/>
    <w:rsid w:val="0075740A"/>
    <w:rsid w:val="0075747B"/>
    <w:rsid w:val="00757520"/>
    <w:rsid w:val="0075771F"/>
    <w:rsid w:val="00757817"/>
    <w:rsid w:val="00757A04"/>
    <w:rsid w:val="00757AF0"/>
    <w:rsid w:val="00757BB9"/>
    <w:rsid w:val="00757C33"/>
    <w:rsid w:val="00757CFD"/>
    <w:rsid w:val="00757DDF"/>
    <w:rsid w:val="00757EB4"/>
    <w:rsid w:val="00757FC2"/>
    <w:rsid w:val="00760295"/>
    <w:rsid w:val="00760622"/>
    <w:rsid w:val="0076076F"/>
    <w:rsid w:val="00760998"/>
    <w:rsid w:val="00760BF8"/>
    <w:rsid w:val="00760C6E"/>
    <w:rsid w:val="00760D41"/>
    <w:rsid w:val="00760E16"/>
    <w:rsid w:val="00760F4B"/>
    <w:rsid w:val="00760F77"/>
    <w:rsid w:val="00760FB0"/>
    <w:rsid w:val="0076114A"/>
    <w:rsid w:val="00761230"/>
    <w:rsid w:val="007615D2"/>
    <w:rsid w:val="00761696"/>
    <w:rsid w:val="007618A4"/>
    <w:rsid w:val="00761BC7"/>
    <w:rsid w:val="00762273"/>
    <w:rsid w:val="007622F6"/>
    <w:rsid w:val="00762BB1"/>
    <w:rsid w:val="00763203"/>
    <w:rsid w:val="0076383E"/>
    <w:rsid w:val="00763BCD"/>
    <w:rsid w:val="00763D02"/>
    <w:rsid w:val="007649B3"/>
    <w:rsid w:val="00764A13"/>
    <w:rsid w:val="00764A98"/>
    <w:rsid w:val="00764DE8"/>
    <w:rsid w:val="00764E0C"/>
    <w:rsid w:val="00764F1D"/>
    <w:rsid w:val="00764FE0"/>
    <w:rsid w:val="0076517C"/>
    <w:rsid w:val="007651C8"/>
    <w:rsid w:val="00765226"/>
    <w:rsid w:val="007656FF"/>
    <w:rsid w:val="0076595F"/>
    <w:rsid w:val="00765B36"/>
    <w:rsid w:val="007661B8"/>
    <w:rsid w:val="0076674F"/>
    <w:rsid w:val="00766867"/>
    <w:rsid w:val="00766BAB"/>
    <w:rsid w:val="00766E44"/>
    <w:rsid w:val="0076726D"/>
    <w:rsid w:val="00767284"/>
    <w:rsid w:val="00767400"/>
    <w:rsid w:val="007674C8"/>
    <w:rsid w:val="00767650"/>
    <w:rsid w:val="00767DE0"/>
    <w:rsid w:val="007700CD"/>
    <w:rsid w:val="0077024F"/>
    <w:rsid w:val="007707B6"/>
    <w:rsid w:val="007709CC"/>
    <w:rsid w:val="007709DB"/>
    <w:rsid w:val="00770BF0"/>
    <w:rsid w:val="00770DC2"/>
    <w:rsid w:val="00771033"/>
    <w:rsid w:val="00771682"/>
    <w:rsid w:val="00771A7A"/>
    <w:rsid w:val="00771FC9"/>
    <w:rsid w:val="0077222D"/>
    <w:rsid w:val="00772D4B"/>
    <w:rsid w:val="00772EF4"/>
    <w:rsid w:val="00772F8F"/>
    <w:rsid w:val="00773033"/>
    <w:rsid w:val="00773134"/>
    <w:rsid w:val="0077331A"/>
    <w:rsid w:val="0077357F"/>
    <w:rsid w:val="0077378E"/>
    <w:rsid w:val="00773C5E"/>
    <w:rsid w:val="00774373"/>
    <w:rsid w:val="00774820"/>
    <w:rsid w:val="00774A19"/>
    <w:rsid w:val="007754D5"/>
    <w:rsid w:val="007757BF"/>
    <w:rsid w:val="00775D6D"/>
    <w:rsid w:val="00775D95"/>
    <w:rsid w:val="00776301"/>
    <w:rsid w:val="00776759"/>
    <w:rsid w:val="00776935"/>
    <w:rsid w:val="00776A87"/>
    <w:rsid w:val="00777419"/>
    <w:rsid w:val="00777CAE"/>
    <w:rsid w:val="00780553"/>
    <w:rsid w:val="007805FA"/>
    <w:rsid w:val="0078088A"/>
    <w:rsid w:val="00780DBE"/>
    <w:rsid w:val="0078138D"/>
    <w:rsid w:val="00781471"/>
    <w:rsid w:val="0078181C"/>
    <w:rsid w:val="00781A0C"/>
    <w:rsid w:val="00781C95"/>
    <w:rsid w:val="00781D01"/>
    <w:rsid w:val="00781EF9"/>
    <w:rsid w:val="00781F5D"/>
    <w:rsid w:val="00782612"/>
    <w:rsid w:val="007826A8"/>
    <w:rsid w:val="0078274F"/>
    <w:rsid w:val="00782A76"/>
    <w:rsid w:val="00782DB0"/>
    <w:rsid w:val="00782FDE"/>
    <w:rsid w:val="007834FD"/>
    <w:rsid w:val="00783D6E"/>
    <w:rsid w:val="0078416C"/>
    <w:rsid w:val="007841C5"/>
    <w:rsid w:val="00784852"/>
    <w:rsid w:val="00784DF8"/>
    <w:rsid w:val="00784EC4"/>
    <w:rsid w:val="007850A9"/>
    <w:rsid w:val="00785247"/>
    <w:rsid w:val="00785A33"/>
    <w:rsid w:val="00785D1F"/>
    <w:rsid w:val="007864C0"/>
    <w:rsid w:val="00786554"/>
    <w:rsid w:val="00786555"/>
    <w:rsid w:val="00786590"/>
    <w:rsid w:val="00786701"/>
    <w:rsid w:val="0078695D"/>
    <w:rsid w:val="00786A23"/>
    <w:rsid w:val="00786ABF"/>
    <w:rsid w:val="00786ADC"/>
    <w:rsid w:val="00786BB1"/>
    <w:rsid w:val="00786D76"/>
    <w:rsid w:val="00787158"/>
    <w:rsid w:val="00787563"/>
    <w:rsid w:val="0078762B"/>
    <w:rsid w:val="0078777C"/>
    <w:rsid w:val="00787853"/>
    <w:rsid w:val="00787BF3"/>
    <w:rsid w:val="00787C66"/>
    <w:rsid w:val="007903E0"/>
    <w:rsid w:val="0079057B"/>
    <w:rsid w:val="00790595"/>
    <w:rsid w:val="00790A24"/>
    <w:rsid w:val="00790EEB"/>
    <w:rsid w:val="00791275"/>
    <w:rsid w:val="007917CD"/>
    <w:rsid w:val="00791ACA"/>
    <w:rsid w:val="00791BCC"/>
    <w:rsid w:val="00791C00"/>
    <w:rsid w:val="00791E02"/>
    <w:rsid w:val="00791EDB"/>
    <w:rsid w:val="00791F1A"/>
    <w:rsid w:val="007923DB"/>
    <w:rsid w:val="0079279E"/>
    <w:rsid w:val="00792B6D"/>
    <w:rsid w:val="00792BA3"/>
    <w:rsid w:val="00792E46"/>
    <w:rsid w:val="00792F6E"/>
    <w:rsid w:val="007931FB"/>
    <w:rsid w:val="0079341B"/>
    <w:rsid w:val="00793472"/>
    <w:rsid w:val="007936C1"/>
    <w:rsid w:val="007938A0"/>
    <w:rsid w:val="00793A06"/>
    <w:rsid w:val="00793A79"/>
    <w:rsid w:val="00793C77"/>
    <w:rsid w:val="00794116"/>
    <w:rsid w:val="007945F4"/>
    <w:rsid w:val="00794689"/>
    <w:rsid w:val="00794ABA"/>
    <w:rsid w:val="00794DA1"/>
    <w:rsid w:val="007952B7"/>
    <w:rsid w:val="0079565D"/>
    <w:rsid w:val="007958D0"/>
    <w:rsid w:val="007958FE"/>
    <w:rsid w:val="00795B5E"/>
    <w:rsid w:val="00796058"/>
    <w:rsid w:val="0079608D"/>
    <w:rsid w:val="00796397"/>
    <w:rsid w:val="007965B8"/>
    <w:rsid w:val="007965FC"/>
    <w:rsid w:val="00796869"/>
    <w:rsid w:val="00796BBE"/>
    <w:rsid w:val="00796C33"/>
    <w:rsid w:val="00796CFE"/>
    <w:rsid w:val="007973C9"/>
    <w:rsid w:val="00797715"/>
    <w:rsid w:val="0079778F"/>
    <w:rsid w:val="00797E92"/>
    <w:rsid w:val="00797EBA"/>
    <w:rsid w:val="00797F10"/>
    <w:rsid w:val="00797F37"/>
    <w:rsid w:val="007A02FE"/>
    <w:rsid w:val="007A05F3"/>
    <w:rsid w:val="007A09DF"/>
    <w:rsid w:val="007A1747"/>
    <w:rsid w:val="007A1A34"/>
    <w:rsid w:val="007A20BF"/>
    <w:rsid w:val="007A2347"/>
    <w:rsid w:val="007A272B"/>
    <w:rsid w:val="007A27E1"/>
    <w:rsid w:val="007A2904"/>
    <w:rsid w:val="007A34C1"/>
    <w:rsid w:val="007A38B7"/>
    <w:rsid w:val="007A3988"/>
    <w:rsid w:val="007A3AB3"/>
    <w:rsid w:val="007A3B00"/>
    <w:rsid w:val="007A412A"/>
    <w:rsid w:val="007A4AFF"/>
    <w:rsid w:val="007A4D35"/>
    <w:rsid w:val="007A4D59"/>
    <w:rsid w:val="007A4E57"/>
    <w:rsid w:val="007A4F20"/>
    <w:rsid w:val="007A541D"/>
    <w:rsid w:val="007A6219"/>
    <w:rsid w:val="007A6224"/>
    <w:rsid w:val="007A6532"/>
    <w:rsid w:val="007A653E"/>
    <w:rsid w:val="007A6D6D"/>
    <w:rsid w:val="007A6FC6"/>
    <w:rsid w:val="007A72C8"/>
    <w:rsid w:val="007A758D"/>
    <w:rsid w:val="007A791B"/>
    <w:rsid w:val="007A7958"/>
    <w:rsid w:val="007A7BEF"/>
    <w:rsid w:val="007A7C2B"/>
    <w:rsid w:val="007A7CEB"/>
    <w:rsid w:val="007A7FE3"/>
    <w:rsid w:val="007B004E"/>
    <w:rsid w:val="007B01EB"/>
    <w:rsid w:val="007B101A"/>
    <w:rsid w:val="007B1057"/>
    <w:rsid w:val="007B13AF"/>
    <w:rsid w:val="007B1472"/>
    <w:rsid w:val="007B1B9A"/>
    <w:rsid w:val="007B1CAD"/>
    <w:rsid w:val="007B1CF1"/>
    <w:rsid w:val="007B2216"/>
    <w:rsid w:val="007B22AA"/>
    <w:rsid w:val="007B22CE"/>
    <w:rsid w:val="007B2645"/>
    <w:rsid w:val="007B272C"/>
    <w:rsid w:val="007B2955"/>
    <w:rsid w:val="007B2ED1"/>
    <w:rsid w:val="007B3125"/>
    <w:rsid w:val="007B31B6"/>
    <w:rsid w:val="007B3665"/>
    <w:rsid w:val="007B398C"/>
    <w:rsid w:val="007B3A16"/>
    <w:rsid w:val="007B4202"/>
    <w:rsid w:val="007B440E"/>
    <w:rsid w:val="007B4415"/>
    <w:rsid w:val="007B47F1"/>
    <w:rsid w:val="007B483C"/>
    <w:rsid w:val="007B4CB1"/>
    <w:rsid w:val="007B4DF6"/>
    <w:rsid w:val="007B54ED"/>
    <w:rsid w:val="007B594B"/>
    <w:rsid w:val="007B5C8D"/>
    <w:rsid w:val="007B61D8"/>
    <w:rsid w:val="007B633E"/>
    <w:rsid w:val="007B6415"/>
    <w:rsid w:val="007B65F9"/>
    <w:rsid w:val="007B6BDF"/>
    <w:rsid w:val="007B70B1"/>
    <w:rsid w:val="007B72A1"/>
    <w:rsid w:val="007B731A"/>
    <w:rsid w:val="007B73DB"/>
    <w:rsid w:val="007B753A"/>
    <w:rsid w:val="007B7564"/>
    <w:rsid w:val="007B7A75"/>
    <w:rsid w:val="007B7C43"/>
    <w:rsid w:val="007C0422"/>
    <w:rsid w:val="007C0446"/>
    <w:rsid w:val="007C0C06"/>
    <w:rsid w:val="007C0DEB"/>
    <w:rsid w:val="007C11DE"/>
    <w:rsid w:val="007C121B"/>
    <w:rsid w:val="007C1A41"/>
    <w:rsid w:val="007C1BB3"/>
    <w:rsid w:val="007C1C83"/>
    <w:rsid w:val="007C227E"/>
    <w:rsid w:val="007C22EA"/>
    <w:rsid w:val="007C25B2"/>
    <w:rsid w:val="007C263B"/>
    <w:rsid w:val="007C26A9"/>
    <w:rsid w:val="007C27FB"/>
    <w:rsid w:val="007C2961"/>
    <w:rsid w:val="007C2C35"/>
    <w:rsid w:val="007C2EDD"/>
    <w:rsid w:val="007C310D"/>
    <w:rsid w:val="007C354B"/>
    <w:rsid w:val="007C3B1E"/>
    <w:rsid w:val="007C3B88"/>
    <w:rsid w:val="007C3E4C"/>
    <w:rsid w:val="007C3FD1"/>
    <w:rsid w:val="007C4409"/>
    <w:rsid w:val="007C45A7"/>
    <w:rsid w:val="007C4CCB"/>
    <w:rsid w:val="007C4CD0"/>
    <w:rsid w:val="007C519B"/>
    <w:rsid w:val="007C5254"/>
    <w:rsid w:val="007C595B"/>
    <w:rsid w:val="007C5A64"/>
    <w:rsid w:val="007C6053"/>
    <w:rsid w:val="007C62B9"/>
    <w:rsid w:val="007C6874"/>
    <w:rsid w:val="007C6C7C"/>
    <w:rsid w:val="007C7462"/>
    <w:rsid w:val="007C75CD"/>
    <w:rsid w:val="007C75D4"/>
    <w:rsid w:val="007C75F3"/>
    <w:rsid w:val="007C7C18"/>
    <w:rsid w:val="007C7DB0"/>
    <w:rsid w:val="007C7E65"/>
    <w:rsid w:val="007D02B1"/>
    <w:rsid w:val="007D031D"/>
    <w:rsid w:val="007D065C"/>
    <w:rsid w:val="007D0798"/>
    <w:rsid w:val="007D0C7C"/>
    <w:rsid w:val="007D0DF3"/>
    <w:rsid w:val="007D0FD4"/>
    <w:rsid w:val="007D11D9"/>
    <w:rsid w:val="007D1352"/>
    <w:rsid w:val="007D1EFF"/>
    <w:rsid w:val="007D1FE6"/>
    <w:rsid w:val="007D23E5"/>
    <w:rsid w:val="007D2AA3"/>
    <w:rsid w:val="007D2EBF"/>
    <w:rsid w:val="007D31FD"/>
    <w:rsid w:val="007D336B"/>
    <w:rsid w:val="007D3696"/>
    <w:rsid w:val="007D377D"/>
    <w:rsid w:val="007D37D0"/>
    <w:rsid w:val="007D3AF4"/>
    <w:rsid w:val="007D3B8D"/>
    <w:rsid w:val="007D3BCB"/>
    <w:rsid w:val="007D3EBD"/>
    <w:rsid w:val="007D3F3A"/>
    <w:rsid w:val="007D4195"/>
    <w:rsid w:val="007D4413"/>
    <w:rsid w:val="007D466C"/>
    <w:rsid w:val="007D474A"/>
    <w:rsid w:val="007D4770"/>
    <w:rsid w:val="007D4843"/>
    <w:rsid w:val="007D488D"/>
    <w:rsid w:val="007D49AC"/>
    <w:rsid w:val="007D49DF"/>
    <w:rsid w:val="007D4CFE"/>
    <w:rsid w:val="007D5A3E"/>
    <w:rsid w:val="007D60EA"/>
    <w:rsid w:val="007D65D1"/>
    <w:rsid w:val="007D67AA"/>
    <w:rsid w:val="007D7200"/>
    <w:rsid w:val="007D75B3"/>
    <w:rsid w:val="007D78B4"/>
    <w:rsid w:val="007D7995"/>
    <w:rsid w:val="007D7C4E"/>
    <w:rsid w:val="007E00C4"/>
    <w:rsid w:val="007E058C"/>
    <w:rsid w:val="007E08DD"/>
    <w:rsid w:val="007E0A07"/>
    <w:rsid w:val="007E0AC0"/>
    <w:rsid w:val="007E0ADC"/>
    <w:rsid w:val="007E0D04"/>
    <w:rsid w:val="007E1218"/>
    <w:rsid w:val="007E12E8"/>
    <w:rsid w:val="007E1BD7"/>
    <w:rsid w:val="007E1DF3"/>
    <w:rsid w:val="007E22E0"/>
    <w:rsid w:val="007E265C"/>
    <w:rsid w:val="007E3253"/>
    <w:rsid w:val="007E330D"/>
    <w:rsid w:val="007E338B"/>
    <w:rsid w:val="007E33A0"/>
    <w:rsid w:val="007E33E3"/>
    <w:rsid w:val="007E3549"/>
    <w:rsid w:val="007E35CF"/>
    <w:rsid w:val="007E3828"/>
    <w:rsid w:val="007E3DFB"/>
    <w:rsid w:val="007E40BA"/>
    <w:rsid w:val="007E44D2"/>
    <w:rsid w:val="007E465D"/>
    <w:rsid w:val="007E47CE"/>
    <w:rsid w:val="007E4858"/>
    <w:rsid w:val="007E4BE2"/>
    <w:rsid w:val="007E4C18"/>
    <w:rsid w:val="007E4D52"/>
    <w:rsid w:val="007E4ED0"/>
    <w:rsid w:val="007E5266"/>
    <w:rsid w:val="007E535E"/>
    <w:rsid w:val="007E5CEA"/>
    <w:rsid w:val="007E6273"/>
    <w:rsid w:val="007E637B"/>
    <w:rsid w:val="007E6A76"/>
    <w:rsid w:val="007E6C7F"/>
    <w:rsid w:val="007E6E4F"/>
    <w:rsid w:val="007E6FAC"/>
    <w:rsid w:val="007E7021"/>
    <w:rsid w:val="007E72D9"/>
    <w:rsid w:val="007E7D19"/>
    <w:rsid w:val="007F002C"/>
    <w:rsid w:val="007F0128"/>
    <w:rsid w:val="007F0226"/>
    <w:rsid w:val="007F0268"/>
    <w:rsid w:val="007F0321"/>
    <w:rsid w:val="007F0619"/>
    <w:rsid w:val="007F0716"/>
    <w:rsid w:val="007F0DEA"/>
    <w:rsid w:val="007F1154"/>
    <w:rsid w:val="007F12B2"/>
    <w:rsid w:val="007F132E"/>
    <w:rsid w:val="007F136B"/>
    <w:rsid w:val="007F141E"/>
    <w:rsid w:val="007F1431"/>
    <w:rsid w:val="007F166F"/>
    <w:rsid w:val="007F17D7"/>
    <w:rsid w:val="007F1F64"/>
    <w:rsid w:val="007F220B"/>
    <w:rsid w:val="007F2480"/>
    <w:rsid w:val="007F2699"/>
    <w:rsid w:val="007F2BEF"/>
    <w:rsid w:val="007F2E53"/>
    <w:rsid w:val="007F2F39"/>
    <w:rsid w:val="007F30B7"/>
    <w:rsid w:val="007F32F5"/>
    <w:rsid w:val="007F3562"/>
    <w:rsid w:val="007F3864"/>
    <w:rsid w:val="007F40BF"/>
    <w:rsid w:val="007F46DC"/>
    <w:rsid w:val="007F48C7"/>
    <w:rsid w:val="007F4BF0"/>
    <w:rsid w:val="007F4EB8"/>
    <w:rsid w:val="007F5319"/>
    <w:rsid w:val="007F5592"/>
    <w:rsid w:val="007F583A"/>
    <w:rsid w:val="007F5E33"/>
    <w:rsid w:val="007F5EAF"/>
    <w:rsid w:val="007F6619"/>
    <w:rsid w:val="007F66D1"/>
    <w:rsid w:val="007F6916"/>
    <w:rsid w:val="007F6F6C"/>
    <w:rsid w:val="007F79DA"/>
    <w:rsid w:val="00800157"/>
    <w:rsid w:val="0080049F"/>
    <w:rsid w:val="00800615"/>
    <w:rsid w:val="00800767"/>
    <w:rsid w:val="008007AC"/>
    <w:rsid w:val="00800C1E"/>
    <w:rsid w:val="00800FE1"/>
    <w:rsid w:val="00801509"/>
    <w:rsid w:val="00801B68"/>
    <w:rsid w:val="00801E0E"/>
    <w:rsid w:val="00802257"/>
    <w:rsid w:val="00802583"/>
    <w:rsid w:val="00802B75"/>
    <w:rsid w:val="00802DE6"/>
    <w:rsid w:val="00802EBD"/>
    <w:rsid w:val="00803321"/>
    <w:rsid w:val="008033A1"/>
    <w:rsid w:val="00803772"/>
    <w:rsid w:val="00803CC8"/>
    <w:rsid w:val="00803EED"/>
    <w:rsid w:val="0080410C"/>
    <w:rsid w:val="00804302"/>
    <w:rsid w:val="0080483D"/>
    <w:rsid w:val="00804CCE"/>
    <w:rsid w:val="00804CEE"/>
    <w:rsid w:val="00805080"/>
    <w:rsid w:val="0080539F"/>
    <w:rsid w:val="00805AA0"/>
    <w:rsid w:val="00805C20"/>
    <w:rsid w:val="00805E0E"/>
    <w:rsid w:val="00806443"/>
    <w:rsid w:val="0080664C"/>
    <w:rsid w:val="00806A86"/>
    <w:rsid w:val="00806DEC"/>
    <w:rsid w:val="0080713B"/>
    <w:rsid w:val="00807B3F"/>
    <w:rsid w:val="00807F7F"/>
    <w:rsid w:val="008104D3"/>
    <w:rsid w:val="00810625"/>
    <w:rsid w:val="00810689"/>
    <w:rsid w:val="00810811"/>
    <w:rsid w:val="0081089E"/>
    <w:rsid w:val="00810BF7"/>
    <w:rsid w:val="008110D9"/>
    <w:rsid w:val="008111E9"/>
    <w:rsid w:val="008113EA"/>
    <w:rsid w:val="00811511"/>
    <w:rsid w:val="008118D6"/>
    <w:rsid w:val="00811F5E"/>
    <w:rsid w:val="00811F7E"/>
    <w:rsid w:val="00812290"/>
    <w:rsid w:val="00812392"/>
    <w:rsid w:val="008124B6"/>
    <w:rsid w:val="0081259F"/>
    <w:rsid w:val="008127BA"/>
    <w:rsid w:val="008128CD"/>
    <w:rsid w:val="00812A05"/>
    <w:rsid w:val="00812A69"/>
    <w:rsid w:val="00813272"/>
    <w:rsid w:val="008132E0"/>
    <w:rsid w:val="008135CF"/>
    <w:rsid w:val="00813822"/>
    <w:rsid w:val="00814069"/>
    <w:rsid w:val="00814B29"/>
    <w:rsid w:val="0081507C"/>
    <w:rsid w:val="008151B4"/>
    <w:rsid w:val="008152C2"/>
    <w:rsid w:val="0081530E"/>
    <w:rsid w:val="00815329"/>
    <w:rsid w:val="008155C6"/>
    <w:rsid w:val="008158CE"/>
    <w:rsid w:val="008158E4"/>
    <w:rsid w:val="0081600F"/>
    <w:rsid w:val="00816251"/>
    <w:rsid w:val="00816315"/>
    <w:rsid w:val="008168C6"/>
    <w:rsid w:val="00816A00"/>
    <w:rsid w:val="00816B1C"/>
    <w:rsid w:val="00816EE4"/>
    <w:rsid w:val="00817582"/>
    <w:rsid w:val="008202B7"/>
    <w:rsid w:val="008202E8"/>
    <w:rsid w:val="00820464"/>
    <w:rsid w:val="008205AA"/>
    <w:rsid w:val="008205DD"/>
    <w:rsid w:val="0082060E"/>
    <w:rsid w:val="00820672"/>
    <w:rsid w:val="0082091F"/>
    <w:rsid w:val="00820A1E"/>
    <w:rsid w:val="00820D28"/>
    <w:rsid w:val="00820D2E"/>
    <w:rsid w:val="008211C4"/>
    <w:rsid w:val="0082134D"/>
    <w:rsid w:val="00821B43"/>
    <w:rsid w:val="00821CC5"/>
    <w:rsid w:val="00821D97"/>
    <w:rsid w:val="00821DF9"/>
    <w:rsid w:val="00821FCB"/>
    <w:rsid w:val="00822127"/>
    <w:rsid w:val="008224FD"/>
    <w:rsid w:val="0082255C"/>
    <w:rsid w:val="0082261C"/>
    <w:rsid w:val="008226BE"/>
    <w:rsid w:val="00822B85"/>
    <w:rsid w:val="00822C4E"/>
    <w:rsid w:val="008232DD"/>
    <w:rsid w:val="008236D1"/>
    <w:rsid w:val="008239DD"/>
    <w:rsid w:val="00823AAF"/>
    <w:rsid w:val="0082411B"/>
    <w:rsid w:val="008242BA"/>
    <w:rsid w:val="008242D1"/>
    <w:rsid w:val="00824387"/>
    <w:rsid w:val="0082451D"/>
    <w:rsid w:val="0082458D"/>
    <w:rsid w:val="0082461E"/>
    <w:rsid w:val="0082472B"/>
    <w:rsid w:val="0082472C"/>
    <w:rsid w:val="008247E7"/>
    <w:rsid w:val="0082488F"/>
    <w:rsid w:val="008248FB"/>
    <w:rsid w:val="00824A28"/>
    <w:rsid w:val="00824B9D"/>
    <w:rsid w:val="00824C45"/>
    <w:rsid w:val="00825560"/>
    <w:rsid w:val="00825B88"/>
    <w:rsid w:val="00825FD0"/>
    <w:rsid w:val="008260A5"/>
    <w:rsid w:val="00826333"/>
    <w:rsid w:val="00826380"/>
    <w:rsid w:val="008263B8"/>
    <w:rsid w:val="00826849"/>
    <w:rsid w:val="008269D1"/>
    <w:rsid w:val="00826AD5"/>
    <w:rsid w:val="00826DAF"/>
    <w:rsid w:val="00826F6F"/>
    <w:rsid w:val="0082707E"/>
    <w:rsid w:val="00827123"/>
    <w:rsid w:val="008276D3"/>
    <w:rsid w:val="0082796B"/>
    <w:rsid w:val="00827CA5"/>
    <w:rsid w:val="00827F64"/>
    <w:rsid w:val="0083037D"/>
    <w:rsid w:val="0083079D"/>
    <w:rsid w:val="0083085F"/>
    <w:rsid w:val="00830AF9"/>
    <w:rsid w:val="00830B54"/>
    <w:rsid w:val="008310A5"/>
    <w:rsid w:val="00831121"/>
    <w:rsid w:val="008311E0"/>
    <w:rsid w:val="00831380"/>
    <w:rsid w:val="008316C8"/>
    <w:rsid w:val="00831CB9"/>
    <w:rsid w:val="00831E25"/>
    <w:rsid w:val="00831E9C"/>
    <w:rsid w:val="00832350"/>
    <w:rsid w:val="008324C2"/>
    <w:rsid w:val="00832814"/>
    <w:rsid w:val="00832A9C"/>
    <w:rsid w:val="00832DFC"/>
    <w:rsid w:val="008330AD"/>
    <w:rsid w:val="008331B4"/>
    <w:rsid w:val="00833722"/>
    <w:rsid w:val="00833848"/>
    <w:rsid w:val="00833B3A"/>
    <w:rsid w:val="00834169"/>
    <w:rsid w:val="008344B4"/>
    <w:rsid w:val="00834895"/>
    <w:rsid w:val="00835244"/>
    <w:rsid w:val="0083551E"/>
    <w:rsid w:val="008355E5"/>
    <w:rsid w:val="00835AF4"/>
    <w:rsid w:val="00835D00"/>
    <w:rsid w:val="00835E6B"/>
    <w:rsid w:val="008360BA"/>
    <w:rsid w:val="008364BC"/>
    <w:rsid w:val="008366E6"/>
    <w:rsid w:val="00836C02"/>
    <w:rsid w:val="00836C80"/>
    <w:rsid w:val="008370AB"/>
    <w:rsid w:val="0083721D"/>
    <w:rsid w:val="0083761D"/>
    <w:rsid w:val="008376B7"/>
    <w:rsid w:val="00837726"/>
    <w:rsid w:val="00837A82"/>
    <w:rsid w:val="00837B62"/>
    <w:rsid w:val="00837EB8"/>
    <w:rsid w:val="008405FC"/>
    <w:rsid w:val="008408FB"/>
    <w:rsid w:val="00840BBB"/>
    <w:rsid w:val="00840D09"/>
    <w:rsid w:val="00840F04"/>
    <w:rsid w:val="00841645"/>
    <w:rsid w:val="00841F41"/>
    <w:rsid w:val="00841F94"/>
    <w:rsid w:val="00842294"/>
    <w:rsid w:val="00842CFF"/>
    <w:rsid w:val="00842ECC"/>
    <w:rsid w:val="0084308D"/>
    <w:rsid w:val="008431CC"/>
    <w:rsid w:val="0084359B"/>
    <w:rsid w:val="0084399D"/>
    <w:rsid w:val="00843ADC"/>
    <w:rsid w:val="00843DB4"/>
    <w:rsid w:val="00843E8F"/>
    <w:rsid w:val="00844FE4"/>
    <w:rsid w:val="0084511F"/>
    <w:rsid w:val="008451F3"/>
    <w:rsid w:val="00845259"/>
    <w:rsid w:val="00845588"/>
    <w:rsid w:val="00845688"/>
    <w:rsid w:val="008456A0"/>
    <w:rsid w:val="008457FB"/>
    <w:rsid w:val="00845C10"/>
    <w:rsid w:val="00845C7D"/>
    <w:rsid w:val="00845DAC"/>
    <w:rsid w:val="00846007"/>
    <w:rsid w:val="00846500"/>
    <w:rsid w:val="0084650F"/>
    <w:rsid w:val="008469E2"/>
    <w:rsid w:val="00846ECE"/>
    <w:rsid w:val="0084708F"/>
    <w:rsid w:val="008472BE"/>
    <w:rsid w:val="008473A6"/>
    <w:rsid w:val="008473B7"/>
    <w:rsid w:val="00847784"/>
    <w:rsid w:val="0084788B"/>
    <w:rsid w:val="00847894"/>
    <w:rsid w:val="008478F0"/>
    <w:rsid w:val="00847AC9"/>
    <w:rsid w:val="00847D0B"/>
    <w:rsid w:val="008500B7"/>
    <w:rsid w:val="008504F1"/>
    <w:rsid w:val="00850510"/>
    <w:rsid w:val="0085072D"/>
    <w:rsid w:val="00850E77"/>
    <w:rsid w:val="00851265"/>
    <w:rsid w:val="00851A46"/>
    <w:rsid w:val="00851E7F"/>
    <w:rsid w:val="00851F6E"/>
    <w:rsid w:val="008529B1"/>
    <w:rsid w:val="0085325A"/>
    <w:rsid w:val="00853390"/>
    <w:rsid w:val="008533F2"/>
    <w:rsid w:val="00853424"/>
    <w:rsid w:val="008535D6"/>
    <w:rsid w:val="008541AC"/>
    <w:rsid w:val="008542F8"/>
    <w:rsid w:val="0085458A"/>
    <w:rsid w:val="00854A6A"/>
    <w:rsid w:val="00854C23"/>
    <w:rsid w:val="00854ED5"/>
    <w:rsid w:val="00855192"/>
    <w:rsid w:val="0085529E"/>
    <w:rsid w:val="008555A7"/>
    <w:rsid w:val="008555D1"/>
    <w:rsid w:val="00855C13"/>
    <w:rsid w:val="00855CEC"/>
    <w:rsid w:val="00855DFB"/>
    <w:rsid w:val="00856463"/>
    <w:rsid w:val="00856741"/>
    <w:rsid w:val="0085681F"/>
    <w:rsid w:val="00857112"/>
    <w:rsid w:val="00857129"/>
    <w:rsid w:val="0085728C"/>
    <w:rsid w:val="008575D9"/>
    <w:rsid w:val="00857A21"/>
    <w:rsid w:val="00857F81"/>
    <w:rsid w:val="00860246"/>
    <w:rsid w:val="00860633"/>
    <w:rsid w:val="008606A6"/>
    <w:rsid w:val="0086087F"/>
    <w:rsid w:val="00860A5C"/>
    <w:rsid w:val="0086121D"/>
    <w:rsid w:val="00861BAF"/>
    <w:rsid w:val="00861E9D"/>
    <w:rsid w:val="0086222F"/>
    <w:rsid w:val="008623E0"/>
    <w:rsid w:val="00862A52"/>
    <w:rsid w:val="00862CFC"/>
    <w:rsid w:val="00862F08"/>
    <w:rsid w:val="00863345"/>
    <w:rsid w:val="00863AC5"/>
    <w:rsid w:val="00863E4C"/>
    <w:rsid w:val="00863E5A"/>
    <w:rsid w:val="008641EB"/>
    <w:rsid w:val="00864887"/>
    <w:rsid w:val="00864E47"/>
    <w:rsid w:val="008650BF"/>
    <w:rsid w:val="00865370"/>
    <w:rsid w:val="00865422"/>
    <w:rsid w:val="0086555C"/>
    <w:rsid w:val="0086558C"/>
    <w:rsid w:val="008660BD"/>
    <w:rsid w:val="00866213"/>
    <w:rsid w:val="00866353"/>
    <w:rsid w:val="008665F7"/>
    <w:rsid w:val="0086671B"/>
    <w:rsid w:val="0086686C"/>
    <w:rsid w:val="008669A5"/>
    <w:rsid w:val="00866ADD"/>
    <w:rsid w:val="00866DCE"/>
    <w:rsid w:val="0086705D"/>
    <w:rsid w:val="00867072"/>
    <w:rsid w:val="008672C0"/>
    <w:rsid w:val="0086756D"/>
    <w:rsid w:val="008705EB"/>
    <w:rsid w:val="008706B9"/>
    <w:rsid w:val="008706E5"/>
    <w:rsid w:val="008712D0"/>
    <w:rsid w:val="00871887"/>
    <w:rsid w:val="008718EE"/>
    <w:rsid w:val="00871B50"/>
    <w:rsid w:val="00871C93"/>
    <w:rsid w:val="00871DE5"/>
    <w:rsid w:val="00871E23"/>
    <w:rsid w:val="00872C7D"/>
    <w:rsid w:val="00872E1A"/>
    <w:rsid w:val="0087300A"/>
    <w:rsid w:val="00873460"/>
    <w:rsid w:val="00873D52"/>
    <w:rsid w:val="00873D81"/>
    <w:rsid w:val="008741F5"/>
    <w:rsid w:val="008742D4"/>
    <w:rsid w:val="00874729"/>
    <w:rsid w:val="00874855"/>
    <w:rsid w:val="00874BB5"/>
    <w:rsid w:val="00874BF1"/>
    <w:rsid w:val="00874D82"/>
    <w:rsid w:val="008750AE"/>
    <w:rsid w:val="00875159"/>
    <w:rsid w:val="00875586"/>
    <w:rsid w:val="00875729"/>
    <w:rsid w:val="00875774"/>
    <w:rsid w:val="008758C6"/>
    <w:rsid w:val="008759A0"/>
    <w:rsid w:val="00875B0B"/>
    <w:rsid w:val="00876339"/>
    <w:rsid w:val="00876363"/>
    <w:rsid w:val="00876A2C"/>
    <w:rsid w:val="00876DED"/>
    <w:rsid w:val="00876F00"/>
    <w:rsid w:val="00877372"/>
    <w:rsid w:val="00877B8E"/>
    <w:rsid w:val="00877BD0"/>
    <w:rsid w:val="0088008D"/>
    <w:rsid w:val="008801B0"/>
    <w:rsid w:val="00880378"/>
    <w:rsid w:val="0088046C"/>
    <w:rsid w:val="008808ED"/>
    <w:rsid w:val="00880A23"/>
    <w:rsid w:val="00880B96"/>
    <w:rsid w:val="00880D37"/>
    <w:rsid w:val="00880F31"/>
    <w:rsid w:val="008812B3"/>
    <w:rsid w:val="00881364"/>
    <w:rsid w:val="00881382"/>
    <w:rsid w:val="008818B2"/>
    <w:rsid w:val="00881B0C"/>
    <w:rsid w:val="00881C06"/>
    <w:rsid w:val="00881C0C"/>
    <w:rsid w:val="008821F2"/>
    <w:rsid w:val="00882297"/>
    <w:rsid w:val="00882402"/>
    <w:rsid w:val="008824B2"/>
    <w:rsid w:val="00882873"/>
    <w:rsid w:val="0088289B"/>
    <w:rsid w:val="00882A30"/>
    <w:rsid w:val="00882EFA"/>
    <w:rsid w:val="008831A3"/>
    <w:rsid w:val="00883303"/>
    <w:rsid w:val="0088374C"/>
    <w:rsid w:val="00883823"/>
    <w:rsid w:val="00883BF5"/>
    <w:rsid w:val="00883EDD"/>
    <w:rsid w:val="0088429F"/>
    <w:rsid w:val="008842BE"/>
    <w:rsid w:val="00884C18"/>
    <w:rsid w:val="00885350"/>
    <w:rsid w:val="008854A4"/>
    <w:rsid w:val="00885A34"/>
    <w:rsid w:val="00885C62"/>
    <w:rsid w:val="00885E06"/>
    <w:rsid w:val="008861FC"/>
    <w:rsid w:val="008865A3"/>
    <w:rsid w:val="008873F0"/>
    <w:rsid w:val="00887504"/>
    <w:rsid w:val="008875A1"/>
    <w:rsid w:val="0088799B"/>
    <w:rsid w:val="00887D91"/>
    <w:rsid w:val="00887DDB"/>
    <w:rsid w:val="00887FF6"/>
    <w:rsid w:val="008908E9"/>
    <w:rsid w:val="00891121"/>
    <w:rsid w:val="0089118D"/>
    <w:rsid w:val="008916E1"/>
    <w:rsid w:val="0089171F"/>
    <w:rsid w:val="008919D4"/>
    <w:rsid w:val="00891AE6"/>
    <w:rsid w:val="00892003"/>
    <w:rsid w:val="00892058"/>
    <w:rsid w:val="00892657"/>
    <w:rsid w:val="008929A8"/>
    <w:rsid w:val="00892C36"/>
    <w:rsid w:val="0089309F"/>
    <w:rsid w:val="00893333"/>
    <w:rsid w:val="0089366E"/>
    <w:rsid w:val="00893C5F"/>
    <w:rsid w:val="00894334"/>
    <w:rsid w:val="00894BC4"/>
    <w:rsid w:val="00895148"/>
    <w:rsid w:val="00895473"/>
    <w:rsid w:val="008959FF"/>
    <w:rsid w:val="00895CD7"/>
    <w:rsid w:val="00895EB8"/>
    <w:rsid w:val="00895FD3"/>
    <w:rsid w:val="0089601F"/>
    <w:rsid w:val="00896159"/>
    <w:rsid w:val="00896494"/>
    <w:rsid w:val="00896602"/>
    <w:rsid w:val="00897004"/>
    <w:rsid w:val="00897146"/>
    <w:rsid w:val="008971EF"/>
    <w:rsid w:val="008977C9"/>
    <w:rsid w:val="0089783A"/>
    <w:rsid w:val="0089784B"/>
    <w:rsid w:val="0089796B"/>
    <w:rsid w:val="00897FA8"/>
    <w:rsid w:val="008A0CFA"/>
    <w:rsid w:val="008A0D5E"/>
    <w:rsid w:val="008A1163"/>
    <w:rsid w:val="008A171A"/>
    <w:rsid w:val="008A17FB"/>
    <w:rsid w:val="008A191B"/>
    <w:rsid w:val="008A1AD8"/>
    <w:rsid w:val="008A1DC7"/>
    <w:rsid w:val="008A1DD1"/>
    <w:rsid w:val="008A1FD5"/>
    <w:rsid w:val="008A252F"/>
    <w:rsid w:val="008A2812"/>
    <w:rsid w:val="008A2AE3"/>
    <w:rsid w:val="008A2D4D"/>
    <w:rsid w:val="008A2EA8"/>
    <w:rsid w:val="008A30BE"/>
    <w:rsid w:val="008A369E"/>
    <w:rsid w:val="008A38C9"/>
    <w:rsid w:val="008A3BAA"/>
    <w:rsid w:val="008A4077"/>
    <w:rsid w:val="008A44E6"/>
    <w:rsid w:val="008A4543"/>
    <w:rsid w:val="008A4689"/>
    <w:rsid w:val="008A49E4"/>
    <w:rsid w:val="008A4A67"/>
    <w:rsid w:val="008A4A7D"/>
    <w:rsid w:val="008A4C38"/>
    <w:rsid w:val="008A4FD2"/>
    <w:rsid w:val="008A56FD"/>
    <w:rsid w:val="008A570F"/>
    <w:rsid w:val="008A5C0E"/>
    <w:rsid w:val="008A5C51"/>
    <w:rsid w:val="008A5F60"/>
    <w:rsid w:val="008A61EB"/>
    <w:rsid w:val="008A6285"/>
    <w:rsid w:val="008A6689"/>
    <w:rsid w:val="008A6730"/>
    <w:rsid w:val="008A6737"/>
    <w:rsid w:val="008A6F36"/>
    <w:rsid w:val="008A74F8"/>
    <w:rsid w:val="008A7517"/>
    <w:rsid w:val="008A77CB"/>
    <w:rsid w:val="008A78A3"/>
    <w:rsid w:val="008A79AC"/>
    <w:rsid w:val="008A79E6"/>
    <w:rsid w:val="008A7D2A"/>
    <w:rsid w:val="008A7EB4"/>
    <w:rsid w:val="008A7FF4"/>
    <w:rsid w:val="008B0360"/>
    <w:rsid w:val="008B045C"/>
    <w:rsid w:val="008B086C"/>
    <w:rsid w:val="008B0C71"/>
    <w:rsid w:val="008B0EEA"/>
    <w:rsid w:val="008B0F5F"/>
    <w:rsid w:val="008B0FE8"/>
    <w:rsid w:val="008B1720"/>
    <w:rsid w:val="008B19B6"/>
    <w:rsid w:val="008B1E03"/>
    <w:rsid w:val="008B1FB8"/>
    <w:rsid w:val="008B20A4"/>
    <w:rsid w:val="008B2257"/>
    <w:rsid w:val="008B225B"/>
    <w:rsid w:val="008B23D5"/>
    <w:rsid w:val="008B25C0"/>
    <w:rsid w:val="008B27F9"/>
    <w:rsid w:val="008B28F8"/>
    <w:rsid w:val="008B3241"/>
    <w:rsid w:val="008B380B"/>
    <w:rsid w:val="008B39B3"/>
    <w:rsid w:val="008B3D5E"/>
    <w:rsid w:val="008B3FEA"/>
    <w:rsid w:val="008B43AB"/>
    <w:rsid w:val="008B43F5"/>
    <w:rsid w:val="008B4588"/>
    <w:rsid w:val="008B4649"/>
    <w:rsid w:val="008B47BA"/>
    <w:rsid w:val="008B4A30"/>
    <w:rsid w:val="008B4DAF"/>
    <w:rsid w:val="008B5174"/>
    <w:rsid w:val="008B57A7"/>
    <w:rsid w:val="008B5DF8"/>
    <w:rsid w:val="008B671A"/>
    <w:rsid w:val="008B685C"/>
    <w:rsid w:val="008B6C93"/>
    <w:rsid w:val="008B6E43"/>
    <w:rsid w:val="008B6F57"/>
    <w:rsid w:val="008B77F1"/>
    <w:rsid w:val="008B7E8D"/>
    <w:rsid w:val="008C02AF"/>
    <w:rsid w:val="008C05B9"/>
    <w:rsid w:val="008C0CA5"/>
    <w:rsid w:val="008C164A"/>
    <w:rsid w:val="008C1D18"/>
    <w:rsid w:val="008C2297"/>
    <w:rsid w:val="008C22D1"/>
    <w:rsid w:val="008C233F"/>
    <w:rsid w:val="008C2552"/>
    <w:rsid w:val="008C26C5"/>
    <w:rsid w:val="008C298F"/>
    <w:rsid w:val="008C3005"/>
    <w:rsid w:val="008C33BD"/>
    <w:rsid w:val="008C3598"/>
    <w:rsid w:val="008C455D"/>
    <w:rsid w:val="008C4BDE"/>
    <w:rsid w:val="008C4E57"/>
    <w:rsid w:val="008C5064"/>
    <w:rsid w:val="008C5345"/>
    <w:rsid w:val="008C54A8"/>
    <w:rsid w:val="008C59D9"/>
    <w:rsid w:val="008C5A41"/>
    <w:rsid w:val="008C6256"/>
    <w:rsid w:val="008C6696"/>
    <w:rsid w:val="008C69F4"/>
    <w:rsid w:val="008C6D28"/>
    <w:rsid w:val="008C7393"/>
    <w:rsid w:val="008D0232"/>
    <w:rsid w:val="008D0353"/>
    <w:rsid w:val="008D0396"/>
    <w:rsid w:val="008D0437"/>
    <w:rsid w:val="008D072B"/>
    <w:rsid w:val="008D093F"/>
    <w:rsid w:val="008D0C41"/>
    <w:rsid w:val="008D0E8E"/>
    <w:rsid w:val="008D148F"/>
    <w:rsid w:val="008D197E"/>
    <w:rsid w:val="008D1A32"/>
    <w:rsid w:val="008D20AF"/>
    <w:rsid w:val="008D216D"/>
    <w:rsid w:val="008D281E"/>
    <w:rsid w:val="008D2A47"/>
    <w:rsid w:val="008D316F"/>
    <w:rsid w:val="008D383A"/>
    <w:rsid w:val="008D3959"/>
    <w:rsid w:val="008D41BF"/>
    <w:rsid w:val="008D4D98"/>
    <w:rsid w:val="008D4E42"/>
    <w:rsid w:val="008D5054"/>
    <w:rsid w:val="008D50FD"/>
    <w:rsid w:val="008D5409"/>
    <w:rsid w:val="008D618B"/>
    <w:rsid w:val="008D635D"/>
    <w:rsid w:val="008D63E5"/>
    <w:rsid w:val="008D645C"/>
    <w:rsid w:val="008D6BEE"/>
    <w:rsid w:val="008D7154"/>
    <w:rsid w:val="008D725E"/>
    <w:rsid w:val="008D73D6"/>
    <w:rsid w:val="008D7674"/>
    <w:rsid w:val="008D7E07"/>
    <w:rsid w:val="008E0324"/>
    <w:rsid w:val="008E0355"/>
    <w:rsid w:val="008E05B4"/>
    <w:rsid w:val="008E07DB"/>
    <w:rsid w:val="008E0F68"/>
    <w:rsid w:val="008E12DC"/>
    <w:rsid w:val="008E1C5A"/>
    <w:rsid w:val="008E2441"/>
    <w:rsid w:val="008E2B57"/>
    <w:rsid w:val="008E2C97"/>
    <w:rsid w:val="008E2CE2"/>
    <w:rsid w:val="008E3ACC"/>
    <w:rsid w:val="008E4383"/>
    <w:rsid w:val="008E4449"/>
    <w:rsid w:val="008E4572"/>
    <w:rsid w:val="008E4635"/>
    <w:rsid w:val="008E4A4F"/>
    <w:rsid w:val="008E4D75"/>
    <w:rsid w:val="008E4D9B"/>
    <w:rsid w:val="008E5240"/>
    <w:rsid w:val="008E532F"/>
    <w:rsid w:val="008E53CA"/>
    <w:rsid w:val="008E562F"/>
    <w:rsid w:val="008E5772"/>
    <w:rsid w:val="008E6188"/>
    <w:rsid w:val="008E69D1"/>
    <w:rsid w:val="008E6BAC"/>
    <w:rsid w:val="008E6EA7"/>
    <w:rsid w:val="008E7044"/>
    <w:rsid w:val="008E71A3"/>
    <w:rsid w:val="008E7650"/>
    <w:rsid w:val="008E766B"/>
    <w:rsid w:val="008E76AE"/>
    <w:rsid w:val="008E77F8"/>
    <w:rsid w:val="008E79DB"/>
    <w:rsid w:val="008E7E42"/>
    <w:rsid w:val="008F0364"/>
    <w:rsid w:val="008F0592"/>
    <w:rsid w:val="008F0711"/>
    <w:rsid w:val="008F075B"/>
    <w:rsid w:val="008F07EF"/>
    <w:rsid w:val="008F087F"/>
    <w:rsid w:val="008F1024"/>
    <w:rsid w:val="008F1064"/>
    <w:rsid w:val="008F113C"/>
    <w:rsid w:val="008F12F9"/>
    <w:rsid w:val="008F1B5D"/>
    <w:rsid w:val="008F1E19"/>
    <w:rsid w:val="008F1F5A"/>
    <w:rsid w:val="008F2237"/>
    <w:rsid w:val="008F2621"/>
    <w:rsid w:val="008F2720"/>
    <w:rsid w:val="008F2A21"/>
    <w:rsid w:val="008F2DEB"/>
    <w:rsid w:val="008F2E00"/>
    <w:rsid w:val="008F2ECD"/>
    <w:rsid w:val="008F326A"/>
    <w:rsid w:val="008F3A68"/>
    <w:rsid w:val="008F3AFD"/>
    <w:rsid w:val="008F3C99"/>
    <w:rsid w:val="008F3E6D"/>
    <w:rsid w:val="008F4245"/>
    <w:rsid w:val="008F4254"/>
    <w:rsid w:val="008F45C5"/>
    <w:rsid w:val="008F46C1"/>
    <w:rsid w:val="008F4ADD"/>
    <w:rsid w:val="008F5592"/>
    <w:rsid w:val="008F55CB"/>
    <w:rsid w:val="008F59E3"/>
    <w:rsid w:val="008F5E2D"/>
    <w:rsid w:val="008F632A"/>
    <w:rsid w:val="008F632D"/>
    <w:rsid w:val="008F63DD"/>
    <w:rsid w:val="008F666D"/>
    <w:rsid w:val="008F674F"/>
    <w:rsid w:val="008F6B64"/>
    <w:rsid w:val="008F6C8D"/>
    <w:rsid w:val="008F6E54"/>
    <w:rsid w:val="008F716F"/>
    <w:rsid w:val="008F766D"/>
    <w:rsid w:val="008F7A42"/>
    <w:rsid w:val="008F7B41"/>
    <w:rsid w:val="0090000A"/>
    <w:rsid w:val="009001CC"/>
    <w:rsid w:val="009002D5"/>
    <w:rsid w:val="0090041C"/>
    <w:rsid w:val="00900AE4"/>
    <w:rsid w:val="00900D6C"/>
    <w:rsid w:val="00901BAD"/>
    <w:rsid w:val="00901EBF"/>
    <w:rsid w:val="00902419"/>
    <w:rsid w:val="00902424"/>
    <w:rsid w:val="0090255E"/>
    <w:rsid w:val="00902870"/>
    <w:rsid w:val="00902902"/>
    <w:rsid w:val="00902AFC"/>
    <w:rsid w:val="00902BC0"/>
    <w:rsid w:val="00903878"/>
    <w:rsid w:val="009039B5"/>
    <w:rsid w:val="00903B20"/>
    <w:rsid w:val="00903C37"/>
    <w:rsid w:val="00903D2B"/>
    <w:rsid w:val="00903D5B"/>
    <w:rsid w:val="00903EBF"/>
    <w:rsid w:val="0090411E"/>
    <w:rsid w:val="0090428B"/>
    <w:rsid w:val="0090437E"/>
    <w:rsid w:val="00904406"/>
    <w:rsid w:val="0090458A"/>
    <w:rsid w:val="009048D4"/>
    <w:rsid w:val="009049B2"/>
    <w:rsid w:val="00904A40"/>
    <w:rsid w:val="00904AA0"/>
    <w:rsid w:val="00904C7E"/>
    <w:rsid w:val="00904CB3"/>
    <w:rsid w:val="0090536F"/>
    <w:rsid w:val="009059A4"/>
    <w:rsid w:val="00905A30"/>
    <w:rsid w:val="00906799"/>
    <w:rsid w:val="00906CB6"/>
    <w:rsid w:val="00906D5E"/>
    <w:rsid w:val="009071A8"/>
    <w:rsid w:val="009074B5"/>
    <w:rsid w:val="009075A4"/>
    <w:rsid w:val="009076C8"/>
    <w:rsid w:val="009078AD"/>
    <w:rsid w:val="00907AEC"/>
    <w:rsid w:val="00907F82"/>
    <w:rsid w:val="0091065F"/>
    <w:rsid w:val="00910A34"/>
    <w:rsid w:val="00910B73"/>
    <w:rsid w:val="009111B9"/>
    <w:rsid w:val="0091154C"/>
    <w:rsid w:val="009118B1"/>
    <w:rsid w:val="009118F8"/>
    <w:rsid w:val="009119C4"/>
    <w:rsid w:val="00911E34"/>
    <w:rsid w:val="00911EAC"/>
    <w:rsid w:val="009120E0"/>
    <w:rsid w:val="0091225E"/>
    <w:rsid w:val="009122B2"/>
    <w:rsid w:val="0091275C"/>
    <w:rsid w:val="00912765"/>
    <w:rsid w:val="009129C8"/>
    <w:rsid w:val="00912A0D"/>
    <w:rsid w:val="00912BB8"/>
    <w:rsid w:val="00912CC8"/>
    <w:rsid w:val="0091311D"/>
    <w:rsid w:val="00913569"/>
    <w:rsid w:val="009135CF"/>
    <w:rsid w:val="0091366A"/>
    <w:rsid w:val="0091424F"/>
    <w:rsid w:val="00914896"/>
    <w:rsid w:val="009148A7"/>
    <w:rsid w:val="00914946"/>
    <w:rsid w:val="00914948"/>
    <w:rsid w:val="00914C93"/>
    <w:rsid w:val="00914CCD"/>
    <w:rsid w:val="00914EAE"/>
    <w:rsid w:val="00914FCC"/>
    <w:rsid w:val="009150BA"/>
    <w:rsid w:val="00915AA6"/>
    <w:rsid w:val="00915ACB"/>
    <w:rsid w:val="00915CEE"/>
    <w:rsid w:val="00915CF6"/>
    <w:rsid w:val="00916156"/>
    <w:rsid w:val="009161B2"/>
    <w:rsid w:val="0091671F"/>
    <w:rsid w:val="009168CD"/>
    <w:rsid w:val="00916AD6"/>
    <w:rsid w:val="00916B1E"/>
    <w:rsid w:val="00916CB7"/>
    <w:rsid w:val="0091708F"/>
    <w:rsid w:val="0091714C"/>
    <w:rsid w:val="00917915"/>
    <w:rsid w:val="00920147"/>
    <w:rsid w:val="00920155"/>
    <w:rsid w:val="00920900"/>
    <w:rsid w:val="00920965"/>
    <w:rsid w:val="00920A40"/>
    <w:rsid w:val="00920C0C"/>
    <w:rsid w:val="009210CB"/>
    <w:rsid w:val="0092141E"/>
    <w:rsid w:val="00921B9E"/>
    <w:rsid w:val="00921CB5"/>
    <w:rsid w:val="00922060"/>
    <w:rsid w:val="0092236B"/>
    <w:rsid w:val="0092254D"/>
    <w:rsid w:val="009225D6"/>
    <w:rsid w:val="009227CB"/>
    <w:rsid w:val="00922871"/>
    <w:rsid w:val="00922C63"/>
    <w:rsid w:val="00922CCC"/>
    <w:rsid w:val="009230BE"/>
    <w:rsid w:val="0092370F"/>
    <w:rsid w:val="00923920"/>
    <w:rsid w:val="00923957"/>
    <w:rsid w:val="00923BBA"/>
    <w:rsid w:val="00923CD7"/>
    <w:rsid w:val="00923E4A"/>
    <w:rsid w:val="00923F69"/>
    <w:rsid w:val="00923FB3"/>
    <w:rsid w:val="009241DB"/>
    <w:rsid w:val="009245FE"/>
    <w:rsid w:val="009246B9"/>
    <w:rsid w:val="00924C0C"/>
    <w:rsid w:val="0092509A"/>
    <w:rsid w:val="0092555B"/>
    <w:rsid w:val="00925753"/>
    <w:rsid w:val="009258E2"/>
    <w:rsid w:val="00926125"/>
    <w:rsid w:val="0092617C"/>
    <w:rsid w:val="009261A6"/>
    <w:rsid w:val="009265B9"/>
    <w:rsid w:val="009267A8"/>
    <w:rsid w:val="009267CC"/>
    <w:rsid w:val="0092692F"/>
    <w:rsid w:val="0092693F"/>
    <w:rsid w:val="00926AC8"/>
    <w:rsid w:val="00926B76"/>
    <w:rsid w:val="00926C59"/>
    <w:rsid w:val="00926F96"/>
    <w:rsid w:val="00927679"/>
    <w:rsid w:val="00927C82"/>
    <w:rsid w:val="00927D70"/>
    <w:rsid w:val="00927E75"/>
    <w:rsid w:val="0093032F"/>
    <w:rsid w:val="00930404"/>
    <w:rsid w:val="00930479"/>
    <w:rsid w:val="00930A43"/>
    <w:rsid w:val="00930DF1"/>
    <w:rsid w:val="009311A4"/>
    <w:rsid w:val="009315D5"/>
    <w:rsid w:val="00931B14"/>
    <w:rsid w:val="00931CDD"/>
    <w:rsid w:val="00931E8F"/>
    <w:rsid w:val="00932058"/>
    <w:rsid w:val="00932168"/>
    <w:rsid w:val="0093216B"/>
    <w:rsid w:val="00932366"/>
    <w:rsid w:val="00932540"/>
    <w:rsid w:val="00932677"/>
    <w:rsid w:val="009327E4"/>
    <w:rsid w:val="0093281A"/>
    <w:rsid w:val="00932967"/>
    <w:rsid w:val="00932C8D"/>
    <w:rsid w:val="00932F9C"/>
    <w:rsid w:val="009332FA"/>
    <w:rsid w:val="009335AA"/>
    <w:rsid w:val="009335B8"/>
    <w:rsid w:val="00933D5E"/>
    <w:rsid w:val="00934233"/>
    <w:rsid w:val="0093425B"/>
    <w:rsid w:val="00934A19"/>
    <w:rsid w:val="00935017"/>
    <w:rsid w:val="00935163"/>
    <w:rsid w:val="009354EE"/>
    <w:rsid w:val="009356A9"/>
    <w:rsid w:val="009359CF"/>
    <w:rsid w:val="00935B4A"/>
    <w:rsid w:val="0093631F"/>
    <w:rsid w:val="00936452"/>
    <w:rsid w:val="009369D2"/>
    <w:rsid w:val="00936B4B"/>
    <w:rsid w:val="0093746B"/>
    <w:rsid w:val="00937830"/>
    <w:rsid w:val="00937D63"/>
    <w:rsid w:val="009404F6"/>
    <w:rsid w:val="009406E1"/>
    <w:rsid w:val="00940DDF"/>
    <w:rsid w:val="00940E38"/>
    <w:rsid w:val="00940E86"/>
    <w:rsid w:val="00940F4A"/>
    <w:rsid w:val="00940FAB"/>
    <w:rsid w:val="009416A9"/>
    <w:rsid w:val="00941AB2"/>
    <w:rsid w:val="00941BE2"/>
    <w:rsid w:val="00941EC3"/>
    <w:rsid w:val="00942D8E"/>
    <w:rsid w:val="009432AC"/>
    <w:rsid w:val="0094353E"/>
    <w:rsid w:val="009435E4"/>
    <w:rsid w:val="009436F1"/>
    <w:rsid w:val="009437A7"/>
    <w:rsid w:val="009438D5"/>
    <w:rsid w:val="00943E45"/>
    <w:rsid w:val="00943E47"/>
    <w:rsid w:val="009442D8"/>
    <w:rsid w:val="009442EE"/>
    <w:rsid w:val="00944467"/>
    <w:rsid w:val="0094468F"/>
    <w:rsid w:val="009447F1"/>
    <w:rsid w:val="00944949"/>
    <w:rsid w:val="00944C77"/>
    <w:rsid w:val="00945534"/>
    <w:rsid w:val="0094591F"/>
    <w:rsid w:val="00945DAC"/>
    <w:rsid w:val="00946137"/>
    <w:rsid w:val="009461F6"/>
    <w:rsid w:val="0094641A"/>
    <w:rsid w:val="00946B3F"/>
    <w:rsid w:val="00946C6B"/>
    <w:rsid w:val="00946D68"/>
    <w:rsid w:val="00946E44"/>
    <w:rsid w:val="0094766B"/>
    <w:rsid w:val="00947B5E"/>
    <w:rsid w:val="00947B6B"/>
    <w:rsid w:val="00947CBD"/>
    <w:rsid w:val="00947F03"/>
    <w:rsid w:val="00950822"/>
    <w:rsid w:val="009510A0"/>
    <w:rsid w:val="009511CA"/>
    <w:rsid w:val="0095133C"/>
    <w:rsid w:val="00951549"/>
    <w:rsid w:val="00951A00"/>
    <w:rsid w:val="00951E4D"/>
    <w:rsid w:val="00951EA0"/>
    <w:rsid w:val="009525CB"/>
    <w:rsid w:val="009526B0"/>
    <w:rsid w:val="00952878"/>
    <w:rsid w:val="00952BD2"/>
    <w:rsid w:val="00952CEE"/>
    <w:rsid w:val="00952E0A"/>
    <w:rsid w:val="00953271"/>
    <w:rsid w:val="00953355"/>
    <w:rsid w:val="0095342D"/>
    <w:rsid w:val="00954101"/>
    <w:rsid w:val="009542F9"/>
    <w:rsid w:val="009545F4"/>
    <w:rsid w:val="0095493B"/>
    <w:rsid w:val="00954DE2"/>
    <w:rsid w:val="00954ED3"/>
    <w:rsid w:val="00955005"/>
    <w:rsid w:val="00955023"/>
    <w:rsid w:val="00955A62"/>
    <w:rsid w:val="00955B7E"/>
    <w:rsid w:val="00955C2B"/>
    <w:rsid w:val="00955DF2"/>
    <w:rsid w:val="00955FC2"/>
    <w:rsid w:val="0095609E"/>
    <w:rsid w:val="009560DD"/>
    <w:rsid w:val="00956320"/>
    <w:rsid w:val="00956585"/>
    <w:rsid w:val="0095672F"/>
    <w:rsid w:val="00956818"/>
    <w:rsid w:val="00956955"/>
    <w:rsid w:val="00956985"/>
    <w:rsid w:val="00957232"/>
    <w:rsid w:val="0095733A"/>
    <w:rsid w:val="0095737A"/>
    <w:rsid w:val="009573E4"/>
    <w:rsid w:val="009576D1"/>
    <w:rsid w:val="00957851"/>
    <w:rsid w:val="00957866"/>
    <w:rsid w:val="009579CF"/>
    <w:rsid w:val="00957A5D"/>
    <w:rsid w:val="00957ECF"/>
    <w:rsid w:val="00960377"/>
    <w:rsid w:val="009603D5"/>
    <w:rsid w:val="009604F6"/>
    <w:rsid w:val="0096084B"/>
    <w:rsid w:val="00960952"/>
    <w:rsid w:val="00960A0C"/>
    <w:rsid w:val="00960A97"/>
    <w:rsid w:val="00960CD5"/>
    <w:rsid w:val="00960D1E"/>
    <w:rsid w:val="009610D2"/>
    <w:rsid w:val="00961224"/>
    <w:rsid w:val="009612AA"/>
    <w:rsid w:val="009618A7"/>
    <w:rsid w:val="00961A61"/>
    <w:rsid w:val="00961AC8"/>
    <w:rsid w:val="00961B2E"/>
    <w:rsid w:val="00962537"/>
    <w:rsid w:val="00962579"/>
    <w:rsid w:val="009630C8"/>
    <w:rsid w:val="00963946"/>
    <w:rsid w:val="00963B31"/>
    <w:rsid w:val="00963CAA"/>
    <w:rsid w:val="00963EAC"/>
    <w:rsid w:val="00963FD2"/>
    <w:rsid w:val="00964306"/>
    <w:rsid w:val="00964626"/>
    <w:rsid w:val="009648FF"/>
    <w:rsid w:val="00964950"/>
    <w:rsid w:val="00964D8A"/>
    <w:rsid w:val="0096514F"/>
    <w:rsid w:val="009652DF"/>
    <w:rsid w:val="00965D2B"/>
    <w:rsid w:val="0096651F"/>
    <w:rsid w:val="00966599"/>
    <w:rsid w:val="009665AD"/>
    <w:rsid w:val="009669C2"/>
    <w:rsid w:val="0096704E"/>
    <w:rsid w:val="0096721E"/>
    <w:rsid w:val="009675A0"/>
    <w:rsid w:val="00967772"/>
    <w:rsid w:val="00967B93"/>
    <w:rsid w:val="00967C47"/>
    <w:rsid w:val="0097007B"/>
    <w:rsid w:val="0097066B"/>
    <w:rsid w:val="00970717"/>
    <w:rsid w:val="00970736"/>
    <w:rsid w:val="00970845"/>
    <w:rsid w:val="00970B94"/>
    <w:rsid w:val="00970E74"/>
    <w:rsid w:val="00970F9B"/>
    <w:rsid w:val="00971099"/>
    <w:rsid w:val="0097138E"/>
    <w:rsid w:val="00971420"/>
    <w:rsid w:val="009716F5"/>
    <w:rsid w:val="009718E0"/>
    <w:rsid w:val="00971D56"/>
    <w:rsid w:val="00972680"/>
    <w:rsid w:val="00972BE5"/>
    <w:rsid w:val="00972C2A"/>
    <w:rsid w:val="00972CC0"/>
    <w:rsid w:val="00972FCF"/>
    <w:rsid w:val="009730E2"/>
    <w:rsid w:val="009731CF"/>
    <w:rsid w:val="0097368F"/>
    <w:rsid w:val="009739C8"/>
    <w:rsid w:val="00973DBB"/>
    <w:rsid w:val="00973E7E"/>
    <w:rsid w:val="00973EC3"/>
    <w:rsid w:val="00973F0F"/>
    <w:rsid w:val="00973FDC"/>
    <w:rsid w:val="009740A9"/>
    <w:rsid w:val="0097466B"/>
    <w:rsid w:val="009748E7"/>
    <w:rsid w:val="00974AF4"/>
    <w:rsid w:val="00974CE3"/>
    <w:rsid w:val="00974D5E"/>
    <w:rsid w:val="00974D7E"/>
    <w:rsid w:val="00974EB4"/>
    <w:rsid w:val="00974F9C"/>
    <w:rsid w:val="00975013"/>
    <w:rsid w:val="0097502A"/>
    <w:rsid w:val="00975039"/>
    <w:rsid w:val="0097512C"/>
    <w:rsid w:val="0097586A"/>
    <w:rsid w:val="00975903"/>
    <w:rsid w:val="00975975"/>
    <w:rsid w:val="00975B24"/>
    <w:rsid w:val="00976354"/>
    <w:rsid w:val="009763C0"/>
    <w:rsid w:val="00976B98"/>
    <w:rsid w:val="00976D4F"/>
    <w:rsid w:val="00976F21"/>
    <w:rsid w:val="00976FB2"/>
    <w:rsid w:val="00977703"/>
    <w:rsid w:val="00977777"/>
    <w:rsid w:val="00977815"/>
    <w:rsid w:val="009803DB"/>
    <w:rsid w:val="00980827"/>
    <w:rsid w:val="009809F4"/>
    <w:rsid w:val="00980AB9"/>
    <w:rsid w:val="00980D1A"/>
    <w:rsid w:val="00980F74"/>
    <w:rsid w:val="0098105A"/>
    <w:rsid w:val="00981706"/>
    <w:rsid w:val="0098193D"/>
    <w:rsid w:val="00981976"/>
    <w:rsid w:val="00981E89"/>
    <w:rsid w:val="00981EEF"/>
    <w:rsid w:val="0098206D"/>
    <w:rsid w:val="00982211"/>
    <w:rsid w:val="00982271"/>
    <w:rsid w:val="00982628"/>
    <w:rsid w:val="00982ABE"/>
    <w:rsid w:val="00982C3F"/>
    <w:rsid w:val="00982DAF"/>
    <w:rsid w:val="00983734"/>
    <w:rsid w:val="00983792"/>
    <w:rsid w:val="00983ED3"/>
    <w:rsid w:val="0098439A"/>
    <w:rsid w:val="00984AFA"/>
    <w:rsid w:val="00984E20"/>
    <w:rsid w:val="00984EC4"/>
    <w:rsid w:val="0098523D"/>
    <w:rsid w:val="009853D5"/>
    <w:rsid w:val="009856C2"/>
    <w:rsid w:val="00985A12"/>
    <w:rsid w:val="00985CAE"/>
    <w:rsid w:val="00986080"/>
    <w:rsid w:val="009862C6"/>
    <w:rsid w:val="009862D9"/>
    <w:rsid w:val="00986848"/>
    <w:rsid w:val="00986984"/>
    <w:rsid w:val="00986AF2"/>
    <w:rsid w:val="00986D79"/>
    <w:rsid w:val="009872BE"/>
    <w:rsid w:val="0098745E"/>
    <w:rsid w:val="00990091"/>
    <w:rsid w:val="00990283"/>
    <w:rsid w:val="0099030D"/>
    <w:rsid w:val="00990721"/>
    <w:rsid w:val="00990A7D"/>
    <w:rsid w:val="00990C33"/>
    <w:rsid w:val="00990CB3"/>
    <w:rsid w:val="009910B3"/>
    <w:rsid w:val="00991455"/>
    <w:rsid w:val="0099155A"/>
    <w:rsid w:val="009916FA"/>
    <w:rsid w:val="009917D2"/>
    <w:rsid w:val="00991A96"/>
    <w:rsid w:val="00991CFF"/>
    <w:rsid w:val="00991F24"/>
    <w:rsid w:val="0099233F"/>
    <w:rsid w:val="0099241E"/>
    <w:rsid w:val="009924BC"/>
    <w:rsid w:val="009925BD"/>
    <w:rsid w:val="009925CF"/>
    <w:rsid w:val="009926E0"/>
    <w:rsid w:val="009929AA"/>
    <w:rsid w:val="00993186"/>
    <w:rsid w:val="009933EA"/>
    <w:rsid w:val="00993516"/>
    <w:rsid w:val="0099367F"/>
    <w:rsid w:val="00993ACD"/>
    <w:rsid w:val="00993FD3"/>
    <w:rsid w:val="009945D8"/>
    <w:rsid w:val="009947C5"/>
    <w:rsid w:val="009948E7"/>
    <w:rsid w:val="00994B5F"/>
    <w:rsid w:val="00994BA5"/>
    <w:rsid w:val="00994BB2"/>
    <w:rsid w:val="00994EB4"/>
    <w:rsid w:val="00995135"/>
    <w:rsid w:val="0099566D"/>
    <w:rsid w:val="0099567B"/>
    <w:rsid w:val="00995A16"/>
    <w:rsid w:val="00995B86"/>
    <w:rsid w:val="00995BBD"/>
    <w:rsid w:val="00995BE3"/>
    <w:rsid w:val="00995C14"/>
    <w:rsid w:val="00995D89"/>
    <w:rsid w:val="00995EAE"/>
    <w:rsid w:val="00995EE2"/>
    <w:rsid w:val="00995F8D"/>
    <w:rsid w:val="0099606F"/>
    <w:rsid w:val="0099621D"/>
    <w:rsid w:val="00996573"/>
    <w:rsid w:val="0099663C"/>
    <w:rsid w:val="0099672E"/>
    <w:rsid w:val="00996907"/>
    <w:rsid w:val="00996D06"/>
    <w:rsid w:val="0099719E"/>
    <w:rsid w:val="0099727B"/>
    <w:rsid w:val="009972FD"/>
    <w:rsid w:val="00997484"/>
    <w:rsid w:val="009975C8"/>
    <w:rsid w:val="009976AA"/>
    <w:rsid w:val="00997975"/>
    <w:rsid w:val="009A0017"/>
    <w:rsid w:val="009A042A"/>
    <w:rsid w:val="009A05CA"/>
    <w:rsid w:val="009A05FB"/>
    <w:rsid w:val="009A0725"/>
    <w:rsid w:val="009A088F"/>
    <w:rsid w:val="009A0950"/>
    <w:rsid w:val="009A0BAF"/>
    <w:rsid w:val="009A0D5C"/>
    <w:rsid w:val="009A1063"/>
    <w:rsid w:val="009A11E7"/>
    <w:rsid w:val="009A14A7"/>
    <w:rsid w:val="009A14B1"/>
    <w:rsid w:val="009A1552"/>
    <w:rsid w:val="009A183F"/>
    <w:rsid w:val="009A1842"/>
    <w:rsid w:val="009A1926"/>
    <w:rsid w:val="009A1CDC"/>
    <w:rsid w:val="009A1D74"/>
    <w:rsid w:val="009A1DAB"/>
    <w:rsid w:val="009A1E3C"/>
    <w:rsid w:val="009A2089"/>
    <w:rsid w:val="009A2198"/>
    <w:rsid w:val="009A21FB"/>
    <w:rsid w:val="009A2487"/>
    <w:rsid w:val="009A25BB"/>
    <w:rsid w:val="009A28F9"/>
    <w:rsid w:val="009A2917"/>
    <w:rsid w:val="009A2ACE"/>
    <w:rsid w:val="009A2B32"/>
    <w:rsid w:val="009A32E2"/>
    <w:rsid w:val="009A32E9"/>
    <w:rsid w:val="009A3317"/>
    <w:rsid w:val="009A3425"/>
    <w:rsid w:val="009A34B6"/>
    <w:rsid w:val="009A389A"/>
    <w:rsid w:val="009A41FF"/>
    <w:rsid w:val="009A4396"/>
    <w:rsid w:val="009A45E6"/>
    <w:rsid w:val="009A467F"/>
    <w:rsid w:val="009A4DF5"/>
    <w:rsid w:val="009A5161"/>
    <w:rsid w:val="009A5603"/>
    <w:rsid w:val="009A5AAD"/>
    <w:rsid w:val="009A634A"/>
    <w:rsid w:val="009A6A1A"/>
    <w:rsid w:val="009A7153"/>
    <w:rsid w:val="009A7189"/>
    <w:rsid w:val="009A71AF"/>
    <w:rsid w:val="009A71D7"/>
    <w:rsid w:val="009A7309"/>
    <w:rsid w:val="009A79DB"/>
    <w:rsid w:val="009A7B6D"/>
    <w:rsid w:val="009A7C80"/>
    <w:rsid w:val="009A7FDC"/>
    <w:rsid w:val="009B04E5"/>
    <w:rsid w:val="009B0624"/>
    <w:rsid w:val="009B079A"/>
    <w:rsid w:val="009B0861"/>
    <w:rsid w:val="009B0AB7"/>
    <w:rsid w:val="009B0ACC"/>
    <w:rsid w:val="009B0BB8"/>
    <w:rsid w:val="009B0FA2"/>
    <w:rsid w:val="009B132B"/>
    <w:rsid w:val="009B1439"/>
    <w:rsid w:val="009B1481"/>
    <w:rsid w:val="009B15DD"/>
    <w:rsid w:val="009B1DAB"/>
    <w:rsid w:val="009B1E65"/>
    <w:rsid w:val="009B218E"/>
    <w:rsid w:val="009B242D"/>
    <w:rsid w:val="009B2858"/>
    <w:rsid w:val="009B2AEB"/>
    <w:rsid w:val="009B2D10"/>
    <w:rsid w:val="009B37E7"/>
    <w:rsid w:val="009B3987"/>
    <w:rsid w:val="009B3F05"/>
    <w:rsid w:val="009B44BA"/>
    <w:rsid w:val="009B4B0E"/>
    <w:rsid w:val="009B4C40"/>
    <w:rsid w:val="009B4E4E"/>
    <w:rsid w:val="009B529D"/>
    <w:rsid w:val="009B544E"/>
    <w:rsid w:val="009B54FE"/>
    <w:rsid w:val="009B56DF"/>
    <w:rsid w:val="009B5A8C"/>
    <w:rsid w:val="009B5F32"/>
    <w:rsid w:val="009B6189"/>
    <w:rsid w:val="009B6BAC"/>
    <w:rsid w:val="009B6C68"/>
    <w:rsid w:val="009B6CAF"/>
    <w:rsid w:val="009B6D8F"/>
    <w:rsid w:val="009B6DE2"/>
    <w:rsid w:val="009B7070"/>
    <w:rsid w:val="009B7089"/>
    <w:rsid w:val="009B71DA"/>
    <w:rsid w:val="009B7478"/>
    <w:rsid w:val="009B7906"/>
    <w:rsid w:val="009B7A52"/>
    <w:rsid w:val="009B7D23"/>
    <w:rsid w:val="009B7D38"/>
    <w:rsid w:val="009B7F61"/>
    <w:rsid w:val="009C016C"/>
    <w:rsid w:val="009C062C"/>
    <w:rsid w:val="009C0668"/>
    <w:rsid w:val="009C0953"/>
    <w:rsid w:val="009C0B22"/>
    <w:rsid w:val="009C0C65"/>
    <w:rsid w:val="009C0D0C"/>
    <w:rsid w:val="009C1518"/>
    <w:rsid w:val="009C155D"/>
    <w:rsid w:val="009C2950"/>
    <w:rsid w:val="009C2B14"/>
    <w:rsid w:val="009C32C7"/>
    <w:rsid w:val="009C36D3"/>
    <w:rsid w:val="009C3741"/>
    <w:rsid w:val="009C376D"/>
    <w:rsid w:val="009C37A1"/>
    <w:rsid w:val="009C3823"/>
    <w:rsid w:val="009C39B6"/>
    <w:rsid w:val="009C3E6B"/>
    <w:rsid w:val="009C40CD"/>
    <w:rsid w:val="009C42C5"/>
    <w:rsid w:val="009C42FC"/>
    <w:rsid w:val="009C43F0"/>
    <w:rsid w:val="009C5004"/>
    <w:rsid w:val="009C50D6"/>
    <w:rsid w:val="009C5480"/>
    <w:rsid w:val="009C5629"/>
    <w:rsid w:val="009C5A77"/>
    <w:rsid w:val="009C5CCE"/>
    <w:rsid w:val="009C648F"/>
    <w:rsid w:val="009C6822"/>
    <w:rsid w:val="009C6998"/>
    <w:rsid w:val="009C6B84"/>
    <w:rsid w:val="009C6D19"/>
    <w:rsid w:val="009C7154"/>
    <w:rsid w:val="009C752F"/>
    <w:rsid w:val="009D02EC"/>
    <w:rsid w:val="009D0395"/>
    <w:rsid w:val="009D0631"/>
    <w:rsid w:val="009D075B"/>
    <w:rsid w:val="009D0A35"/>
    <w:rsid w:val="009D0CFD"/>
    <w:rsid w:val="009D0E99"/>
    <w:rsid w:val="009D1074"/>
    <w:rsid w:val="009D10A1"/>
    <w:rsid w:val="009D11CD"/>
    <w:rsid w:val="009D121E"/>
    <w:rsid w:val="009D1380"/>
    <w:rsid w:val="009D17B5"/>
    <w:rsid w:val="009D17BE"/>
    <w:rsid w:val="009D1878"/>
    <w:rsid w:val="009D27C7"/>
    <w:rsid w:val="009D284C"/>
    <w:rsid w:val="009D28A8"/>
    <w:rsid w:val="009D2DDF"/>
    <w:rsid w:val="009D2F05"/>
    <w:rsid w:val="009D30DB"/>
    <w:rsid w:val="009D31B4"/>
    <w:rsid w:val="009D3351"/>
    <w:rsid w:val="009D34CB"/>
    <w:rsid w:val="009D38B5"/>
    <w:rsid w:val="009D3D4B"/>
    <w:rsid w:val="009D3EB0"/>
    <w:rsid w:val="009D42F4"/>
    <w:rsid w:val="009D4382"/>
    <w:rsid w:val="009D473D"/>
    <w:rsid w:val="009D480C"/>
    <w:rsid w:val="009D497A"/>
    <w:rsid w:val="009D4A16"/>
    <w:rsid w:val="009D4F3F"/>
    <w:rsid w:val="009D5177"/>
    <w:rsid w:val="009D5774"/>
    <w:rsid w:val="009D58F4"/>
    <w:rsid w:val="009D5912"/>
    <w:rsid w:val="009D5F2D"/>
    <w:rsid w:val="009D60A7"/>
    <w:rsid w:val="009D63D1"/>
    <w:rsid w:val="009D6946"/>
    <w:rsid w:val="009D6AEF"/>
    <w:rsid w:val="009D6DEC"/>
    <w:rsid w:val="009D6FF3"/>
    <w:rsid w:val="009D74E9"/>
    <w:rsid w:val="009D762C"/>
    <w:rsid w:val="009D7D8B"/>
    <w:rsid w:val="009E0133"/>
    <w:rsid w:val="009E01CC"/>
    <w:rsid w:val="009E0219"/>
    <w:rsid w:val="009E043F"/>
    <w:rsid w:val="009E04DB"/>
    <w:rsid w:val="009E0578"/>
    <w:rsid w:val="009E0714"/>
    <w:rsid w:val="009E0B6A"/>
    <w:rsid w:val="009E0D4F"/>
    <w:rsid w:val="009E1131"/>
    <w:rsid w:val="009E1772"/>
    <w:rsid w:val="009E1A02"/>
    <w:rsid w:val="009E2027"/>
    <w:rsid w:val="009E22B4"/>
    <w:rsid w:val="009E24B9"/>
    <w:rsid w:val="009E2B14"/>
    <w:rsid w:val="009E3341"/>
    <w:rsid w:val="009E3592"/>
    <w:rsid w:val="009E3603"/>
    <w:rsid w:val="009E3948"/>
    <w:rsid w:val="009E44A3"/>
    <w:rsid w:val="009E455E"/>
    <w:rsid w:val="009E4BFE"/>
    <w:rsid w:val="009E4C6F"/>
    <w:rsid w:val="009E4DEC"/>
    <w:rsid w:val="009E4ED5"/>
    <w:rsid w:val="009E5574"/>
    <w:rsid w:val="009E5A12"/>
    <w:rsid w:val="009E5CFD"/>
    <w:rsid w:val="009E641A"/>
    <w:rsid w:val="009E6496"/>
    <w:rsid w:val="009E698F"/>
    <w:rsid w:val="009E6A8B"/>
    <w:rsid w:val="009E6B5D"/>
    <w:rsid w:val="009E6EBF"/>
    <w:rsid w:val="009E6F6E"/>
    <w:rsid w:val="009E7405"/>
    <w:rsid w:val="009E796B"/>
    <w:rsid w:val="009E7CE3"/>
    <w:rsid w:val="009E7F54"/>
    <w:rsid w:val="009F06A2"/>
    <w:rsid w:val="009F087D"/>
    <w:rsid w:val="009F0FED"/>
    <w:rsid w:val="009F1160"/>
    <w:rsid w:val="009F1A67"/>
    <w:rsid w:val="009F20EA"/>
    <w:rsid w:val="009F25FF"/>
    <w:rsid w:val="009F2809"/>
    <w:rsid w:val="009F2AE9"/>
    <w:rsid w:val="009F2B64"/>
    <w:rsid w:val="009F2CF3"/>
    <w:rsid w:val="009F2D8E"/>
    <w:rsid w:val="009F2E9A"/>
    <w:rsid w:val="009F32E5"/>
    <w:rsid w:val="009F3408"/>
    <w:rsid w:val="009F3476"/>
    <w:rsid w:val="009F373E"/>
    <w:rsid w:val="009F3A6B"/>
    <w:rsid w:val="009F3C3D"/>
    <w:rsid w:val="009F3F20"/>
    <w:rsid w:val="009F4170"/>
    <w:rsid w:val="009F44A5"/>
    <w:rsid w:val="009F44A8"/>
    <w:rsid w:val="009F494C"/>
    <w:rsid w:val="009F49B6"/>
    <w:rsid w:val="009F4B91"/>
    <w:rsid w:val="009F4BE6"/>
    <w:rsid w:val="009F4C28"/>
    <w:rsid w:val="009F4C91"/>
    <w:rsid w:val="009F4CC8"/>
    <w:rsid w:val="009F4DC7"/>
    <w:rsid w:val="009F4E85"/>
    <w:rsid w:val="009F50C5"/>
    <w:rsid w:val="009F5421"/>
    <w:rsid w:val="009F554A"/>
    <w:rsid w:val="009F55C3"/>
    <w:rsid w:val="009F59B1"/>
    <w:rsid w:val="009F5AB5"/>
    <w:rsid w:val="009F5B42"/>
    <w:rsid w:val="009F5DDB"/>
    <w:rsid w:val="009F6522"/>
    <w:rsid w:val="009F65F6"/>
    <w:rsid w:val="009F668D"/>
    <w:rsid w:val="009F68B7"/>
    <w:rsid w:val="009F69CD"/>
    <w:rsid w:val="009F6D3F"/>
    <w:rsid w:val="009F6E30"/>
    <w:rsid w:val="009F6E7E"/>
    <w:rsid w:val="009F7138"/>
    <w:rsid w:val="009F731D"/>
    <w:rsid w:val="009F7958"/>
    <w:rsid w:val="009F7A62"/>
    <w:rsid w:val="009F7A8B"/>
    <w:rsid w:val="009F7AE0"/>
    <w:rsid w:val="00A002C0"/>
    <w:rsid w:val="00A00427"/>
    <w:rsid w:val="00A0082A"/>
    <w:rsid w:val="00A00922"/>
    <w:rsid w:val="00A00A38"/>
    <w:rsid w:val="00A00BB3"/>
    <w:rsid w:val="00A013F3"/>
    <w:rsid w:val="00A01694"/>
    <w:rsid w:val="00A016F3"/>
    <w:rsid w:val="00A0191F"/>
    <w:rsid w:val="00A01A83"/>
    <w:rsid w:val="00A01D72"/>
    <w:rsid w:val="00A01E47"/>
    <w:rsid w:val="00A01EA8"/>
    <w:rsid w:val="00A01EC2"/>
    <w:rsid w:val="00A02258"/>
    <w:rsid w:val="00A025CF"/>
    <w:rsid w:val="00A027A2"/>
    <w:rsid w:val="00A02973"/>
    <w:rsid w:val="00A02A36"/>
    <w:rsid w:val="00A036F2"/>
    <w:rsid w:val="00A037C9"/>
    <w:rsid w:val="00A0398A"/>
    <w:rsid w:val="00A03CB9"/>
    <w:rsid w:val="00A04163"/>
    <w:rsid w:val="00A04C63"/>
    <w:rsid w:val="00A05175"/>
    <w:rsid w:val="00A05710"/>
    <w:rsid w:val="00A057F7"/>
    <w:rsid w:val="00A06183"/>
    <w:rsid w:val="00A06507"/>
    <w:rsid w:val="00A06806"/>
    <w:rsid w:val="00A068BA"/>
    <w:rsid w:val="00A06973"/>
    <w:rsid w:val="00A06BA1"/>
    <w:rsid w:val="00A06C5B"/>
    <w:rsid w:val="00A06E36"/>
    <w:rsid w:val="00A0768F"/>
    <w:rsid w:val="00A0788E"/>
    <w:rsid w:val="00A078DC"/>
    <w:rsid w:val="00A07964"/>
    <w:rsid w:val="00A07B12"/>
    <w:rsid w:val="00A07BB4"/>
    <w:rsid w:val="00A10183"/>
    <w:rsid w:val="00A1071B"/>
    <w:rsid w:val="00A1075A"/>
    <w:rsid w:val="00A1110B"/>
    <w:rsid w:val="00A1173F"/>
    <w:rsid w:val="00A117C3"/>
    <w:rsid w:val="00A1183E"/>
    <w:rsid w:val="00A11989"/>
    <w:rsid w:val="00A11CF9"/>
    <w:rsid w:val="00A11F66"/>
    <w:rsid w:val="00A11F7F"/>
    <w:rsid w:val="00A12162"/>
    <w:rsid w:val="00A1239F"/>
    <w:rsid w:val="00A12D27"/>
    <w:rsid w:val="00A12E18"/>
    <w:rsid w:val="00A12E4F"/>
    <w:rsid w:val="00A13047"/>
    <w:rsid w:val="00A13256"/>
    <w:rsid w:val="00A136F9"/>
    <w:rsid w:val="00A13DDA"/>
    <w:rsid w:val="00A13F59"/>
    <w:rsid w:val="00A14011"/>
    <w:rsid w:val="00A1448A"/>
    <w:rsid w:val="00A1450A"/>
    <w:rsid w:val="00A15047"/>
    <w:rsid w:val="00A15331"/>
    <w:rsid w:val="00A1537B"/>
    <w:rsid w:val="00A153F6"/>
    <w:rsid w:val="00A15403"/>
    <w:rsid w:val="00A157A4"/>
    <w:rsid w:val="00A15836"/>
    <w:rsid w:val="00A15B24"/>
    <w:rsid w:val="00A15BF9"/>
    <w:rsid w:val="00A16679"/>
    <w:rsid w:val="00A16B5D"/>
    <w:rsid w:val="00A16CCE"/>
    <w:rsid w:val="00A16D04"/>
    <w:rsid w:val="00A16EB8"/>
    <w:rsid w:val="00A1736F"/>
    <w:rsid w:val="00A17561"/>
    <w:rsid w:val="00A17EC1"/>
    <w:rsid w:val="00A20089"/>
    <w:rsid w:val="00A20410"/>
    <w:rsid w:val="00A2063C"/>
    <w:rsid w:val="00A206A8"/>
    <w:rsid w:val="00A2071B"/>
    <w:rsid w:val="00A20C89"/>
    <w:rsid w:val="00A2193F"/>
    <w:rsid w:val="00A21C56"/>
    <w:rsid w:val="00A21D70"/>
    <w:rsid w:val="00A2208F"/>
    <w:rsid w:val="00A22789"/>
    <w:rsid w:val="00A22BD1"/>
    <w:rsid w:val="00A22F42"/>
    <w:rsid w:val="00A22FB8"/>
    <w:rsid w:val="00A22FCE"/>
    <w:rsid w:val="00A23049"/>
    <w:rsid w:val="00A2344E"/>
    <w:rsid w:val="00A2347A"/>
    <w:rsid w:val="00A2388A"/>
    <w:rsid w:val="00A23893"/>
    <w:rsid w:val="00A23B1E"/>
    <w:rsid w:val="00A23EDA"/>
    <w:rsid w:val="00A24037"/>
    <w:rsid w:val="00A2472B"/>
    <w:rsid w:val="00A247E4"/>
    <w:rsid w:val="00A248EE"/>
    <w:rsid w:val="00A24D31"/>
    <w:rsid w:val="00A25026"/>
    <w:rsid w:val="00A25261"/>
    <w:rsid w:val="00A2566A"/>
    <w:rsid w:val="00A25A4C"/>
    <w:rsid w:val="00A25A59"/>
    <w:rsid w:val="00A25F8C"/>
    <w:rsid w:val="00A261C5"/>
    <w:rsid w:val="00A2628D"/>
    <w:rsid w:val="00A26B03"/>
    <w:rsid w:val="00A26FCF"/>
    <w:rsid w:val="00A27A5D"/>
    <w:rsid w:val="00A27B9E"/>
    <w:rsid w:val="00A27D8A"/>
    <w:rsid w:val="00A27E52"/>
    <w:rsid w:val="00A301D6"/>
    <w:rsid w:val="00A307AD"/>
    <w:rsid w:val="00A30907"/>
    <w:rsid w:val="00A30C9C"/>
    <w:rsid w:val="00A30FFE"/>
    <w:rsid w:val="00A311DC"/>
    <w:rsid w:val="00A31314"/>
    <w:rsid w:val="00A3137A"/>
    <w:rsid w:val="00A31C9E"/>
    <w:rsid w:val="00A31D4E"/>
    <w:rsid w:val="00A32199"/>
    <w:rsid w:val="00A32918"/>
    <w:rsid w:val="00A331D9"/>
    <w:rsid w:val="00A332EF"/>
    <w:rsid w:val="00A334DA"/>
    <w:rsid w:val="00A33BE0"/>
    <w:rsid w:val="00A3495E"/>
    <w:rsid w:val="00A34AD9"/>
    <w:rsid w:val="00A34C0E"/>
    <w:rsid w:val="00A3500D"/>
    <w:rsid w:val="00A352EA"/>
    <w:rsid w:val="00A35307"/>
    <w:rsid w:val="00A36199"/>
    <w:rsid w:val="00A36310"/>
    <w:rsid w:val="00A364EB"/>
    <w:rsid w:val="00A36518"/>
    <w:rsid w:val="00A36536"/>
    <w:rsid w:val="00A3653D"/>
    <w:rsid w:val="00A36B58"/>
    <w:rsid w:val="00A36BF2"/>
    <w:rsid w:val="00A36D69"/>
    <w:rsid w:val="00A36DE8"/>
    <w:rsid w:val="00A3717C"/>
    <w:rsid w:val="00A37180"/>
    <w:rsid w:val="00A37680"/>
    <w:rsid w:val="00A377AE"/>
    <w:rsid w:val="00A379CC"/>
    <w:rsid w:val="00A37A05"/>
    <w:rsid w:val="00A37A92"/>
    <w:rsid w:val="00A37CAC"/>
    <w:rsid w:val="00A37EC0"/>
    <w:rsid w:val="00A40283"/>
    <w:rsid w:val="00A409B4"/>
    <w:rsid w:val="00A4121A"/>
    <w:rsid w:val="00A41277"/>
    <w:rsid w:val="00A413EE"/>
    <w:rsid w:val="00A41FC1"/>
    <w:rsid w:val="00A42321"/>
    <w:rsid w:val="00A424B7"/>
    <w:rsid w:val="00A42951"/>
    <w:rsid w:val="00A42B4B"/>
    <w:rsid w:val="00A42B90"/>
    <w:rsid w:val="00A42C5D"/>
    <w:rsid w:val="00A433A7"/>
    <w:rsid w:val="00A4352C"/>
    <w:rsid w:val="00A43545"/>
    <w:rsid w:val="00A4389A"/>
    <w:rsid w:val="00A439C3"/>
    <w:rsid w:val="00A43A5B"/>
    <w:rsid w:val="00A44A94"/>
    <w:rsid w:val="00A4517C"/>
    <w:rsid w:val="00A45458"/>
    <w:rsid w:val="00A45B84"/>
    <w:rsid w:val="00A460A4"/>
    <w:rsid w:val="00A4632E"/>
    <w:rsid w:val="00A4667C"/>
    <w:rsid w:val="00A46792"/>
    <w:rsid w:val="00A468C6"/>
    <w:rsid w:val="00A46D44"/>
    <w:rsid w:val="00A46DB8"/>
    <w:rsid w:val="00A47272"/>
    <w:rsid w:val="00A475B1"/>
    <w:rsid w:val="00A47990"/>
    <w:rsid w:val="00A47B71"/>
    <w:rsid w:val="00A47B7A"/>
    <w:rsid w:val="00A508E3"/>
    <w:rsid w:val="00A50970"/>
    <w:rsid w:val="00A50C14"/>
    <w:rsid w:val="00A50E17"/>
    <w:rsid w:val="00A50E40"/>
    <w:rsid w:val="00A50ED5"/>
    <w:rsid w:val="00A510C0"/>
    <w:rsid w:val="00A511D2"/>
    <w:rsid w:val="00A511DC"/>
    <w:rsid w:val="00A5136A"/>
    <w:rsid w:val="00A51734"/>
    <w:rsid w:val="00A51A65"/>
    <w:rsid w:val="00A51E12"/>
    <w:rsid w:val="00A52236"/>
    <w:rsid w:val="00A526D6"/>
    <w:rsid w:val="00A527BD"/>
    <w:rsid w:val="00A530B0"/>
    <w:rsid w:val="00A535B2"/>
    <w:rsid w:val="00A539A4"/>
    <w:rsid w:val="00A539D4"/>
    <w:rsid w:val="00A54181"/>
    <w:rsid w:val="00A54FC2"/>
    <w:rsid w:val="00A5565C"/>
    <w:rsid w:val="00A556C9"/>
    <w:rsid w:val="00A55921"/>
    <w:rsid w:val="00A55A88"/>
    <w:rsid w:val="00A55FD7"/>
    <w:rsid w:val="00A5668C"/>
    <w:rsid w:val="00A56862"/>
    <w:rsid w:val="00A56B7C"/>
    <w:rsid w:val="00A56BAE"/>
    <w:rsid w:val="00A56FB1"/>
    <w:rsid w:val="00A57375"/>
    <w:rsid w:val="00A575A0"/>
    <w:rsid w:val="00A575F8"/>
    <w:rsid w:val="00A577B0"/>
    <w:rsid w:val="00A57B3F"/>
    <w:rsid w:val="00A57D2E"/>
    <w:rsid w:val="00A57D4C"/>
    <w:rsid w:val="00A6097A"/>
    <w:rsid w:val="00A60C6B"/>
    <w:rsid w:val="00A60E73"/>
    <w:rsid w:val="00A60F95"/>
    <w:rsid w:val="00A6136A"/>
    <w:rsid w:val="00A614A5"/>
    <w:rsid w:val="00A6186A"/>
    <w:rsid w:val="00A61E7C"/>
    <w:rsid w:val="00A61FCF"/>
    <w:rsid w:val="00A62010"/>
    <w:rsid w:val="00A625E4"/>
    <w:rsid w:val="00A63108"/>
    <w:rsid w:val="00A631CD"/>
    <w:rsid w:val="00A631F3"/>
    <w:rsid w:val="00A6355F"/>
    <w:rsid w:val="00A63657"/>
    <w:rsid w:val="00A63927"/>
    <w:rsid w:val="00A63BC9"/>
    <w:rsid w:val="00A63F72"/>
    <w:rsid w:val="00A64173"/>
    <w:rsid w:val="00A64238"/>
    <w:rsid w:val="00A6469B"/>
    <w:rsid w:val="00A6474A"/>
    <w:rsid w:val="00A64906"/>
    <w:rsid w:val="00A64BEA"/>
    <w:rsid w:val="00A64C5F"/>
    <w:rsid w:val="00A650E4"/>
    <w:rsid w:val="00A6511A"/>
    <w:rsid w:val="00A6525F"/>
    <w:rsid w:val="00A652E2"/>
    <w:rsid w:val="00A65985"/>
    <w:rsid w:val="00A65F13"/>
    <w:rsid w:val="00A66014"/>
    <w:rsid w:val="00A66407"/>
    <w:rsid w:val="00A66594"/>
    <w:rsid w:val="00A6663A"/>
    <w:rsid w:val="00A666A9"/>
    <w:rsid w:val="00A66842"/>
    <w:rsid w:val="00A66D2D"/>
    <w:rsid w:val="00A670E8"/>
    <w:rsid w:val="00A670FB"/>
    <w:rsid w:val="00A67445"/>
    <w:rsid w:val="00A67D87"/>
    <w:rsid w:val="00A67D8B"/>
    <w:rsid w:val="00A67E73"/>
    <w:rsid w:val="00A67F93"/>
    <w:rsid w:val="00A7007C"/>
    <w:rsid w:val="00A7024E"/>
    <w:rsid w:val="00A703C8"/>
    <w:rsid w:val="00A704BE"/>
    <w:rsid w:val="00A70557"/>
    <w:rsid w:val="00A706F3"/>
    <w:rsid w:val="00A70741"/>
    <w:rsid w:val="00A70859"/>
    <w:rsid w:val="00A7093D"/>
    <w:rsid w:val="00A70C40"/>
    <w:rsid w:val="00A70E99"/>
    <w:rsid w:val="00A710BD"/>
    <w:rsid w:val="00A71333"/>
    <w:rsid w:val="00A71AD4"/>
    <w:rsid w:val="00A71F29"/>
    <w:rsid w:val="00A71FEB"/>
    <w:rsid w:val="00A723C1"/>
    <w:rsid w:val="00A72967"/>
    <w:rsid w:val="00A72E9E"/>
    <w:rsid w:val="00A73017"/>
    <w:rsid w:val="00A73AA1"/>
    <w:rsid w:val="00A73BBD"/>
    <w:rsid w:val="00A73E7D"/>
    <w:rsid w:val="00A7411F"/>
    <w:rsid w:val="00A745FB"/>
    <w:rsid w:val="00A74657"/>
    <w:rsid w:val="00A748C6"/>
    <w:rsid w:val="00A74A90"/>
    <w:rsid w:val="00A74CD1"/>
    <w:rsid w:val="00A74E99"/>
    <w:rsid w:val="00A751E1"/>
    <w:rsid w:val="00A75259"/>
    <w:rsid w:val="00A7536B"/>
    <w:rsid w:val="00A75524"/>
    <w:rsid w:val="00A7556C"/>
    <w:rsid w:val="00A75943"/>
    <w:rsid w:val="00A75AAD"/>
    <w:rsid w:val="00A75CC9"/>
    <w:rsid w:val="00A75F57"/>
    <w:rsid w:val="00A76153"/>
    <w:rsid w:val="00A76574"/>
    <w:rsid w:val="00A7662B"/>
    <w:rsid w:val="00A769E0"/>
    <w:rsid w:val="00A76B12"/>
    <w:rsid w:val="00A76CEE"/>
    <w:rsid w:val="00A76DCA"/>
    <w:rsid w:val="00A77F25"/>
    <w:rsid w:val="00A806CC"/>
    <w:rsid w:val="00A808BA"/>
    <w:rsid w:val="00A80A45"/>
    <w:rsid w:val="00A80A94"/>
    <w:rsid w:val="00A80F7D"/>
    <w:rsid w:val="00A8125B"/>
    <w:rsid w:val="00A8143B"/>
    <w:rsid w:val="00A8160B"/>
    <w:rsid w:val="00A8163B"/>
    <w:rsid w:val="00A81781"/>
    <w:rsid w:val="00A81C57"/>
    <w:rsid w:val="00A81F24"/>
    <w:rsid w:val="00A81FE8"/>
    <w:rsid w:val="00A82178"/>
    <w:rsid w:val="00A82382"/>
    <w:rsid w:val="00A825B2"/>
    <w:rsid w:val="00A827E8"/>
    <w:rsid w:val="00A82879"/>
    <w:rsid w:val="00A82A27"/>
    <w:rsid w:val="00A82BD6"/>
    <w:rsid w:val="00A82C35"/>
    <w:rsid w:val="00A82D70"/>
    <w:rsid w:val="00A82D7B"/>
    <w:rsid w:val="00A82F50"/>
    <w:rsid w:val="00A83133"/>
    <w:rsid w:val="00A83320"/>
    <w:rsid w:val="00A83806"/>
    <w:rsid w:val="00A83992"/>
    <w:rsid w:val="00A83BF2"/>
    <w:rsid w:val="00A8424F"/>
    <w:rsid w:val="00A84705"/>
    <w:rsid w:val="00A8490A"/>
    <w:rsid w:val="00A84DB7"/>
    <w:rsid w:val="00A84DED"/>
    <w:rsid w:val="00A84FF6"/>
    <w:rsid w:val="00A851D9"/>
    <w:rsid w:val="00A851FF"/>
    <w:rsid w:val="00A8558C"/>
    <w:rsid w:val="00A85720"/>
    <w:rsid w:val="00A85A18"/>
    <w:rsid w:val="00A8634F"/>
    <w:rsid w:val="00A863C0"/>
    <w:rsid w:val="00A867FC"/>
    <w:rsid w:val="00A868B5"/>
    <w:rsid w:val="00A86A89"/>
    <w:rsid w:val="00A86B81"/>
    <w:rsid w:val="00A86DF1"/>
    <w:rsid w:val="00A871E7"/>
    <w:rsid w:val="00A87213"/>
    <w:rsid w:val="00A8721A"/>
    <w:rsid w:val="00A8753D"/>
    <w:rsid w:val="00A875F0"/>
    <w:rsid w:val="00A8786F"/>
    <w:rsid w:val="00A87A3F"/>
    <w:rsid w:val="00A87A4E"/>
    <w:rsid w:val="00A87D5D"/>
    <w:rsid w:val="00A87EE0"/>
    <w:rsid w:val="00A90025"/>
    <w:rsid w:val="00A9002C"/>
    <w:rsid w:val="00A90216"/>
    <w:rsid w:val="00A90571"/>
    <w:rsid w:val="00A90D4C"/>
    <w:rsid w:val="00A90DC7"/>
    <w:rsid w:val="00A90E06"/>
    <w:rsid w:val="00A910C2"/>
    <w:rsid w:val="00A91197"/>
    <w:rsid w:val="00A913AD"/>
    <w:rsid w:val="00A91C88"/>
    <w:rsid w:val="00A91CF5"/>
    <w:rsid w:val="00A922D9"/>
    <w:rsid w:val="00A924B0"/>
    <w:rsid w:val="00A925CE"/>
    <w:rsid w:val="00A9260C"/>
    <w:rsid w:val="00A92A5A"/>
    <w:rsid w:val="00A93139"/>
    <w:rsid w:val="00A938D2"/>
    <w:rsid w:val="00A939FE"/>
    <w:rsid w:val="00A93BBE"/>
    <w:rsid w:val="00A93D48"/>
    <w:rsid w:val="00A94093"/>
    <w:rsid w:val="00A940F5"/>
    <w:rsid w:val="00A94225"/>
    <w:rsid w:val="00A9428C"/>
    <w:rsid w:val="00A9473C"/>
    <w:rsid w:val="00A94A28"/>
    <w:rsid w:val="00A94D19"/>
    <w:rsid w:val="00A9563C"/>
    <w:rsid w:val="00A95A0C"/>
    <w:rsid w:val="00A95B3A"/>
    <w:rsid w:val="00A95F0B"/>
    <w:rsid w:val="00A95F7E"/>
    <w:rsid w:val="00A9604A"/>
    <w:rsid w:val="00A962EC"/>
    <w:rsid w:val="00A966B3"/>
    <w:rsid w:val="00A96801"/>
    <w:rsid w:val="00A96878"/>
    <w:rsid w:val="00A96D3C"/>
    <w:rsid w:val="00A96EEB"/>
    <w:rsid w:val="00A96F6C"/>
    <w:rsid w:val="00A97023"/>
    <w:rsid w:val="00A972B7"/>
    <w:rsid w:val="00A972E6"/>
    <w:rsid w:val="00A97960"/>
    <w:rsid w:val="00A97CF7"/>
    <w:rsid w:val="00A97E00"/>
    <w:rsid w:val="00A97E07"/>
    <w:rsid w:val="00A97E6A"/>
    <w:rsid w:val="00AA0927"/>
    <w:rsid w:val="00AA0B9C"/>
    <w:rsid w:val="00AA0C14"/>
    <w:rsid w:val="00AA12CA"/>
    <w:rsid w:val="00AA18C6"/>
    <w:rsid w:val="00AA1BE8"/>
    <w:rsid w:val="00AA1FA7"/>
    <w:rsid w:val="00AA20E4"/>
    <w:rsid w:val="00AA27D8"/>
    <w:rsid w:val="00AA2AD0"/>
    <w:rsid w:val="00AA30F8"/>
    <w:rsid w:val="00AA3327"/>
    <w:rsid w:val="00AA35E1"/>
    <w:rsid w:val="00AA3E8C"/>
    <w:rsid w:val="00AA42CC"/>
    <w:rsid w:val="00AA44E3"/>
    <w:rsid w:val="00AA47EF"/>
    <w:rsid w:val="00AA484A"/>
    <w:rsid w:val="00AA4F94"/>
    <w:rsid w:val="00AA50AF"/>
    <w:rsid w:val="00AA51B9"/>
    <w:rsid w:val="00AA5A22"/>
    <w:rsid w:val="00AA5BC9"/>
    <w:rsid w:val="00AA5D6E"/>
    <w:rsid w:val="00AA5D7E"/>
    <w:rsid w:val="00AA5DC3"/>
    <w:rsid w:val="00AA6584"/>
    <w:rsid w:val="00AA673A"/>
    <w:rsid w:val="00AA67F7"/>
    <w:rsid w:val="00AA690F"/>
    <w:rsid w:val="00AA7D51"/>
    <w:rsid w:val="00AA7D57"/>
    <w:rsid w:val="00AA7D8A"/>
    <w:rsid w:val="00AA7F95"/>
    <w:rsid w:val="00AA7FDE"/>
    <w:rsid w:val="00AB01F6"/>
    <w:rsid w:val="00AB05DD"/>
    <w:rsid w:val="00AB0A04"/>
    <w:rsid w:val="00AB0AFC"/>
    <w:rsid w:val="00AB0C8E"/>
    <w:rsid w:val="00AB14FC"/>
    <w:rsid w:val="00AB1582"/>
    <w:rsid w:val="00AB1840"/>
    <w:rsid w:val="00AB1C4F"/>
    <w:rsid w:val="00AB1D08"/>
    <w:rsid w:val="00AB2122"/>
    <w:rsid w:val="00AB2294"/>
    <w:rsid w:val="00AB2518"/>
    <w:rsid w:val="00AB2BC8"/>
    <w:rsid w:val="00AB337C"/>
    <w:rsid w:val="00AB33FC"/>
    <w:rsid w:val="00AB356F"/>
    <w:rsid w:val="00AB35AD"/>
    <w:rsid w:val="00AB3B91"/>
    <w:rsid w:val="00AB3C41"/>
    <w:rsid w:val="00AB3F6F"/>
    <w:rsid w:val="00AB4319"/>
    <w:rsid w:val="00AB44B1"/>
    <w:rsid w:val="00AB4562"/>
    <w:rsid w:val="00AB4662"/>
    <w:rsid w:val="00AB4BF0"/>
    <w:rsid w:val="00AB4E6D"/>
    <w:rsid w:val="00AB4FA4"/>
    <w:rsid w:val="00AB51DF"/>
    <w:rsid w:val="00AB5548"/>
    <w:rsid w:val="00AB5897"/>
    <w:rsid w:val="00AB5AF6"/>
    <w:rsid w:val="00AB5C01"/>
    <w:rsid w:val="00AB5F4A"/>
    <w:rsid w:val="00AB677B"/>
    <w:rsid w:val="00AB699F"/>
    <w:rsid w:val="00AB6D9B"/>
    <w:rsid w:val="00AB6E3F"/>
    <w:rsid w:val="00AB716E"/>
    <w:rsid w:val="00AB723E"/>
    <w:rsid w:val="00AB7396"/>
    <w:rsid w:val="00AB7541"/>
    <w:rsid w:val="00AB764A"/>
    <w:rsid w:val="00AB7EE8"/>
    <w:rsid w:val="00AB7F2F"/>
    <w:rsid w:val="00AC0325"/>
    <w:rsid w:val="00AC05C2"/>
    <w:rsid w:val="00AC06D5"/>
    <w:rsid w:val="00AC0A97"/>
    <w:rsid w:val="00AC0D28"/>
    <w:rsid w:val="00AC0F6B"/>
    <w:rsid w:val="00AC12E5"/>
    <w:rsid w:val="00AC15B6"/>
    <w:rsid w:val="00AC17A0"/>
    <w:rsid w:val="00AC1867"/>
    <w:rsid w:val="00AC1A21"/>
    <w:rsid w:val="00AC1A71"/>
    <w:rsid w:val="00AC1A75"/>
    <w:rsid w:val="00AC1AA8"/>
    <w:rsid w:val="00AC1B77"/>
    <w:rsid w:val="00AC1C4A"/>
    <w:rsid w:val="00AC1CC5"/>
    <w:rsid w:val="00AC1DD1"/>
    <w:rsid w:val="00AC1ED6"/>
    <w:rsid w:val="00AC2341"/>
    <w:rsid w:val="00AC24F6"/>
    <w:rsid w:val="00AC292F"/>
    <w:rsid w:val="00AC2BC0"/>
    <w:rsid w:val="00AC2C08"/>
    <w:rsid w:val="00AC3183"/>
    <w:rsid w:val="00AC35B8"/>
    <w:rsid w:val="00AC3795"/>
    <w:rsid w:val="00AC39BA"/>
    <w:rsid w:val="00AC4192"/>
    <w:rsid w:val="00AC41DA"/>
    <w:rsid w:val="00AC43ED"/>
    <w:rsid w:val="00AC44E0"/>
    <w:rsid w:val="00AC44FB"/>
    <w:rsid w:val="00AC4627"/>
    <w:rsid w:val="00AC4850"/>
    <w:rsid w:val="00AC4A9C"/>
    <w:rsid w:val="00AC504E"/>
    <w:rsid w:val="00AC5411"/>
    <w:rsid w:val="00AC556B"/>
    <w:rsid w:val="00AC55AB"/>
    <w:rsid w:val="00AC5799"/>
    <w:rsid w:val="00AC5888"/>
    <w:rsid w:val="00AC5B1E"/>
    <w:rsid w:val="00AC5C27"/>
    <w:rsid w:val="00AC5CA8"/>
    <w:rsid w:val="00AC5E9C"/>
    <w:rsid w:val="00AC63D2"/>
    <w:rsid w:val="00AC67A7"/>
    <w:rsid w:val="00AC6861"/>
    <w:rsid w:val="00AC7333"/>
    <w:rsid w:val="00AC741F"/>
    <w:rsid w:val="00AC7832"/>
    <w:rsid w:val="00AC7A3E"/>
    <w:rsid w:val="00AC7ADE"/>
    <w:rsid w:val="00AC7C41"/>
    <w:rsid w:val="00AC7D0F"/>
    <w:rsid w:val="00AC7D63"/>
    <w:rsid w:val="00AD0136"/>
    <w:rsid w:val="00AD08B6"/>
    <w:rsid w:val="00AD09E1"/>
    <w:rsid w:val="00AD0A5F"/>
    <w:rsid w:val="00AD0EF9"/>
    <w:rsid w:val="00AD0F9F"/>
    <w:rsid w:val="00AD0FDC"/>
    <w:rsid w:val="00AD1054"/>
    <w:rsid w:val="00AD169C"/>
    <w:rsid w:val="00AD17D3"/>
    <w:rsid w:val="00AD1A34"/>
    <w:rsid w:val="00AD1BD9"/>
    <w:rsid w:val="00AD1BFB"/>
    <w:rsid w:val="00AD1E96"/>
    <w:rsid w:val="00AD1EBC"/>
    <w:rsid w:val="00AD1F8B"/>
    <w:rsid w:val="00AD24AD"/>
    <w:rsid w:val="00AD2530"/>
    <w:rsid w:val="00AD279F"/>
    <w:rsid w:val="00AD2E16"/>
    <w:rsid w:val="00AD33D4"/>
    <w:rsid w:val="00AD3A2E"/>
    <w:rsid w:val="00AD3B42"/>
    <w:rsid w:val="00AD3FC7"/>
    <w:rsid w:val="00AD3FF9"/>
    <w:rsid w:val="00AD4100"/>
    <w:rsid w:val="00AD424F"/>
    <w:rsid w:val="00AD444D"/>
    <w:rsid w:val="00AD45C9"/>
    <w:rsid w:val="00AD4839"/>
    <w:rsid w:val="00AD48CA"/>
    <w:rsid w:val="00AD4B80"/>
    <w:rsid w:val="00AD4CE9"/>
    <w:rsid w:val="00AD4F74"/>
    <w:rsid w:val="00AD514F"/>
    <w:rsid w:val="00AD54AF"/>
    <w:rsid w:val="00AD5FC9"/>
    <w:rsid w:val="00AD6448"/>
    <w:rsid w:val="00AD6855"/>
    <w:rsid w:val="00AD69EA"/>
    <w:rsid w:val="00AD72CD"/>
    <w:rsid w:val="00AD75A6"/>
    <w:rsid w:val="00AD7864"/>
    <w:rsid w:val="00AD78C0"/>
    <w:rsid w:val="00AD7C1A"/>
    <w:rsid w:val="00AD7D86"/>
    <w:rsid w:val="00AE0273"/>
    <w:rsid w:val="00AE0385"/>
    <w:rsid w:val="00AE058A"/>
    <w:rsid w:val="00AE07FE"/>
    <w:rsid w:val="00AE090E"/>
    <w:rsid w:val="00AE0A1F"/>
    <w:rsid w:val="00AE0F61"/>
    <w:rsid w:val="00AE0F65"/>
    <w:rsid w:val="00AE1D3A"/>
    <w:rsid w:val="00AE1FF8"/>
    <w:rsid w:val="00AE22C7"/>
    <w:rsid w:val="00AE25EC"/>
    <w:rsid w:val="00AE2930"/>
    <w:rsid w:val="00AE2F62"/>
    <w:rsid w:val="00AE30C1"/>
    <w:rsid w:val="00AE32C2"/>
    <w:rsid w:val="00AE3564"/>
    <w:rsid w:val="00AE35B0"/>
    <w:rsid w:val="00AE3731"/>
    <w:rsid w:val="00AE382B"/>
    <w:rsid w:val="00AE392B"/>
    <w:rsid w:val="00AE3991"/>
    <w:rsid w:val="00AE3FBA"/>
    <w:rsid w:val="00AE4357"/>
    <w:rsid w:val="00AE44DD"/>
    <w:rsid w:val="00AE4D03"/>
    <w:rsid w:val="00AE5329"/>
    <w:rsid w:val="00AE5576"/>
    <w:rsid w:val="00AE55CE"/>
    <w:rsid w:val="00AE5644"/>
    <w:rsid w:val="00AE5767"/>
    <w:rsid w:val="00AE5FE6"/>
    <w:rsid w:val="00AE61EE"/>
    <w:rsid w:val="00AE6701"/>
    <w:rsid w:val="00AE6A59"/>
    <w:rsid w:val="00AE742E"/>
    <w:rsid w:val="00AE785A"/>
    <w:rsid w:val="00AE7AEF"/>
    <w:rsid w:val="00AE7C23"/>
    <w:rsid w:val="00AE7D77"/>
    <w:rsid w:val="00AF0161"/>
    <w:rsid w:val="00AF03B7"/>
    <w:rsid w:val="00AF0AB5"/>
    <w:rsid w:val="00AF0F6D"/>
    <w:rsid w:val="00AF10C9"/>
    <w:rsid w:val="00AF1494"/>
    <w:rsid w:val="00AF16BB"/>
    <w:rsid w:val="00AF1C36"/>
    <w:rsid w:val="00AF2351"/>
    <w:rsid w:val="00AF25E7"/>
    <w:rsid w:val="00AF2799"/>
    <w:rsid w:val="00AF3209"/>
    <w:rsid w:val="00AF3330"/>
    <w:rsid w:val="00AF3353"/>
    <w:rsid w:val="00AF3527"/>
    <w:rsid w:val="00AF3690"/>
    <w:rsid w:val="00AF3824"/>
    <w:rsid w:val="00AF3B90"/>
    <w:rsid w:val="00AF3BFF"/>
    <w:rsid w:val="00AF3CA0"/>
    <w:rsid w:val="00AF3D6F"/>
    <w:rsid w:val="00AF3FFC"/>
    <w:rsid w:val="00AF4B49"/>
    <w:rsid w:val="00AF4CE3"/>
    <w:rsid w:val="00AF5161"/>
    <w:rsid w:val="00AF54FC"/>
    <w:rsid w:val="00AF55B0"/>
    <w:rsid w:val="00AF55F6"/>
    <w:rsid w:val="00AF5714"/>
    <w:rsid w:val="00AF57F2"/>
    <w:rsid w:val="00AF62A4"/>
    <w:rsid w:val="00AF64A6"/>
    <w:rsid w:val="00AF685C"/>
    <w:rsid w:val="00AF6ADF"/>
    <w:rsid w:val="00AF6DA1"/>
    <w:rsid w:val="00AF7370"/>
    <w:rsid w:val="00AF74AC"/>
    <w:rsid w:val="00AF773F"/>
    <w:rsid w:val="00AF7EA1"/>
    <w:rsid w:val="00AF7F24"/>
    <w:rsid w:val="00B0013F"/>
    <w:rsid w:val="00B004F8"/>
    <w:rsid w:val="00B006E0"/>
    <w:rsid w:val="00B00C72"/>
    <w:rsid w:val="00B00EA1"/>
    <w:rsid w:val="00B00FD1"/>
    <w:rsid w:val="00B01347"/>
    <w:rsid w:val="00B015A2"/>
    <w:rsid w:val="00B01665"/>
    <w:rsid w:val="00B01A7D"/>
    <w:rsid w:val="00B01B04"/>
    <w:rsid w:val="00B01B2C"/>
    <w:rsid w:val="00B01CD2"/>
    <w:rsid w:val="00B01FE8"/>
    <w:rsid w:val="00B02296"/>
    <w:rsid w:val="00B0266D"/>
    <w:rsid w:val="00B02724"/>
    <w:rsid w:val="00B02822"/>
    <w:rsid w:val="00B02AD0"/>
    <w:rsid w:val="00B02D4E"/>
    <w:rsid w:val="00B038F1"/>
    <w:rsid w:val="00B03CCA"/>
    <w:rsid w:val="00B03D15"/>
    <w:rsid w:val="00B03D49"/>
    <w:rsid w:val="00B03D8A"/>
    <w:rsid w:val="00B04087"/>
    <w:rsid w:val="00B041E0"/>
    <w:rsid w:val="00B04427"/>
    <w:rsid w:val="00B04C2E"/>
    <w:rsid w:val="00B04FEC"/>
    <w:rsid w:val="00B051DC"/>
    <w:rsid w:val="00B059DB"/>
    <w:rsid w:val="00B05C19"/>
    <w:rsid w:val="00B05C93"/>
    <w:rsid w:val="00B05E52"/>
    <w:rsid w:val="00B065A7"/>
    <w:rsid w:val="00B07A33"/>
    <w:rsid w:val="00B07B18"/>
    <w:rsid w:val="00B07BD2"/>
    <w:rsid w:val="00B1001C"/>
    <w:rsid w:val="00B101F7"/>
    <w:rsid w:val="00B10248"/>
    <w:rsid w:val="00B1026C"/>
    <w:rsid w:val="00B10515"/>
    <w:rsid w:val="00B10791"/>
    <w:rsid w:val="00B109A8"/>
    <w:rsid w:val="00B1122E"/>
    <w:rsid w:val="00B114F0"/>
    <w:rsid w:val="00B117CB"/>
    <w:rsid w:val="00B11860"/>
    <w:rsid w:val="00B11DC2"/>
    <w:rsid w:val="00B1206B"/>
    <w:rsid w:val="00B12128"/>
    <w:rsid w:val="00B12141"/>
    <w:rsid w:val="00B12158"/>
    <w:rsid w:val="00B12247"/>
    <w:rsid w:val="00B127B5"/>
    <w:rsid w:val="00B12A99"/>
    <w:rsid w:val="00B12B7F"/>
    <w:rsid w:val="00B12C18"/>
    <w:rsid w:val="00B12D5B"/>
    <w:rsid w:val="00B13176"/>
    <w:rsid w:val="00B131B4"/>
    <w:rsid w:val="00B13382"/>
    <w:rsid w:val="00B1339D"/>
    <w:rsid w:val="00B13459"/>
    <w:rsid w:val="00B13610"/>
    <w:rsid w:val="00B1388E"/>
    <w:rsid w:val="00B138F5"/>
    <w:rsid w:val="00B13999"/>
    <w:rsid w:val="00B13C76"/>
    <w:rsid w:val="00B13EA1"/>
    <w:rsid w:val="00B144EF"/>
    <w:rsid w:val="00B149B7"/>
    <w:rsid w:val="00B14A41"/>
    <w:rsid w:val="00B14A45"/>
    <w:rsid w:val="00B14D6A"/>
    <w:rsid w:val="00B151CA"/>
    <w:rsid w:val="00B153CF"/>
    <w:rsid w:val="00B1545D"/>
    <w:rsid w:val="00B156D0"/>
    <w:rsid w:val="00B1584C"/>
    <w:rsid w:val="00B15C75"/>
    <w:rsid w:val="00B15CEF"/>
    <w:rsid w:val="00B16428"/>
    <w:rsid w:val="00B1678A"/>
    <w:rsid w:val="00B16822"/>
    <w:rsid w:val="00B16970"/>
    <w:rsid w:val="00B1698B"/>
    <w:rsid w:val="00B16BFE"/>
    <w:rsid w:val="00B16E03"/>
    <w:rsid w:val="00B17368"/>
    <w:rsid w:val="00B173C1"/>
    <w:rsid w:val="00B177D2"/>
    <w:rsid w:val="00B17A93"/>
    <w:rsid w:val="00B17BDD"/>
    <w:rsid w:val="00B17C2C"/>
    <w:rsid w:val="00B17D80"/>
    <w:rsid w:val="00B2009C"/>
    <w:rsid w:val="00B200A3"/>
    <w:rsid w:val="00B2032B"/>
    <w:rsid w:val="00B2074E"/>
    <w:rsid w:val="00B20993"/>
    <w:rsid w:val="00B209BD"/>
    <w:rsid w:val="00B20AB0"/>
    <w:rsid w:val="00B20B37"/>
    <w:rsid w:val="00B2116D"/>
    <w:rsid w:val="00B212D9"/>
    <w:rsid w:val="00B21317"/>
    <w:rsid w:val="00B2168E"/>
    <w:rsid w:val="00B22DAC"/>
    <w:rsid w:val="00B23337"/>
    <w:rsid w:val="00B23659"/>
    <w:rsid w:val="00B23A78"/>
    <w:rsid w:val="00B23ABA"/>
    <w:rsid w:val="00B24932"/>
    <w:rsid w:val="00B24EF0"/>
    <w:rsid w:val="00B254FB"/>
    <w:rsid w:val="00B255C7"/>
    <w:rsid w:val="00B26B23"/>
    <w:rsid w:val="00B26C06"/>
    <w:rsid w:val="00B26FBE"/>
    <w:rsid w:val="00B2707C"/>
    <w:rsid w:val="00B27781"/>
    <w:rsid w:val="00B27B7A"/>
    <w:rsid w:val="00B27D87"/>
    <w:rsid w:val="00B27E3F"/>
    <w:rsid w:val="00B3025F"/>
    <w:rsid w:val="00B30588"/>
    <w:rsid w:val="00B306DC"/>
    <w:rsid w:val="00B308CD"/>
    <w:rsid w:val="00B30CAA"/>
    <w:rsid w:val="00B30E1D"/>
    <w:rsid w:val="00B30F2C"/>
    <w:rsid w:val="00B31142"/>
    <w:rsid w:val="00B311A9"/>
    <w:rsid w:val="00B315DB"/>
    <w:rsid w:val="00B317B5"/>
    <w:rsid w:val="00B31859"/>
    <w:rsid w:val="00B31AE0"/>
    <w:rsid w:val="00B31CFD"/>
    <w:rsid w:val="00B32703"/>
    <w:rsid w:val="00B328FC"/>
    <w:rsid w:val="00B32A60"/>
    <w:rsid w:val="00B32A80"/>
    <w:rsid w:val="00B32D9D"/>
    <w:rsid w:val="00B337E9"/>
    <w:rsid w:val="00B338A8"/>
    <w:rsid w:val="00B3393A"/>
    <w:rsid w:val="00B34303"/>
    <w:rsid w:val="00B34335"/>
    <w:rsid w:val="00B34365"/>
    <w:rsid w:val="00B3496F"/>
    <w:rsid w:val="00B34B27"/>
    <w:rsid w:val="00B34BCA"/>
    <w:rsid w:val="00B34CFE"/>
    <w:rsid w:val="00B350E0"/>
    <w:rsid w:val="00B35138"/>
    <w:rsid w:val="00B35226"/>
    <w:rsid w:val="00B352F8"/>
    <w:rsid w:val="00B356F8"/>
    <w:rsid w:val="00B35A17"/>
    <w:rsid w:val="00B35C1F"/>
    <w:rsid w:val="00B36394"/>
    <w:rsid w:val="00B36421"/>
    <w:rsid w:val="00B3649D"/>
    <w:rsid w:val="00B36928"/>
    <w:rsid w:val="00B36A71"/>
    <w:rsid w:val="00B37100"/>
    <w:rsid w:val="00B37363"/>
    <w:rsid w:val="00B37AF8"/>
    <w:rsid w:val="00B37C82"/>
    <w:rsid w:val="00B37D26"/>
    <w:rsid w:val="00B37FF3"/>
    <w:rsid w:val="00B40150"/>
    <w:rsid w:val="00B40450"/>
    <w:rsid w:val="00B406D2"/>
    <w:rsid w:val="00B40D98"/>
    <w:rsid w:val="00B40FB1"/>
    <w:rsid w:val="00B415E5"/>
    <w:rsid w:val="00B41760"/>
    <w:rsid w:val="00B41868"/>
    <w:rsid w:val="00B41C97"/>
    <w:rsid w:val="00B41E7C"/>
    <w:rsid w:val="00B4288A"/>
    <w:rsid w:val="00B42897"/>
    <w:rsid w:val="00B42AA0"/>
    <w:rsid w:val="00B42D40"/>
    <w:rsid w:val="00B43385"/>
    <w:rsid w:val="00B4346B"/>
    <w:rsid w:val="00B439BC"/>
    <w:rsid w:val="00B43A48"/>
    <w:rsid w:val="00B43B44"/>
    <w:rsid w:val="00B4440B"/>
    <w:rsid w:val="00B4459F"/>
    <w:rsid w:val="00B448DA"/>
    <w:rsid w:val="00B44E23"/>
    <w:rsid w:val="00B44E6D"/>
    <w:rsid w:val="00B456B1"/>
    <w:rsid w:val="00B45988"/>
    <w:rsid w:val="00B45D5F"/>
    <w:rsid w:val="00B45DF5"/>
    <w:rsid w:val="00B45F0B"/>
    <w:rsid w:val="00B4605C"/>
    <w:rsid w:val="00B46186"/>
    <w:rsid w:val="00B4630A"/>
    <w:rsid w:val="00B46A2B"/>
    <w:rsid w:val="00B46B90"/>
    <w:rsid w:val="00B46F2F"/>
    <w:rsid w:val="00B4705E"/>
    <w:rsid w:val="00B474C2"/>
    <w:rsid w:val="00B47A5C"/>
    <w:rsid w:val="00B47EF8"/>
    <w:rsid w:val="00B50118"/>
    <w:rsid w:val="00B5036D"/>
    <w:rsid w:val="00B504F5"/>
    <w:rsid w:val="00B5077F"/>
    <w:rsid w:val="00B519AD"/>
    <w:rsid w:val="00B51AE1"/>
    <w:rsid w:val="00B51B45"/>
    <w:rsid w:val="00B51E87"/>
    <w:rsid w:val="00B51F10"/>
    <w:rsid w:val="00B520B8"/>
    <w:rsid w:val="00B5274F"/>
    <w:rsid w:val="00B52A25"/>
    <w:rsid w:val="00B52AAE"/>
    <w:rsid w:val="00B52D92"/>
    <w:rsid w:val="00B53140"/>
    <w:rsid w:val="00B53247"/>
    <w:rsid w:val="00B533A2"/>
    <w:rsid w:val="00B5393C"/>
    <w:rsid w:val="00B5393E"/>
    <w:rsid w:val="00B54478"/>
    <w:rsid w:val="00B5473F"/>
    <w:rsid w:val="00B54804"/>
    <w:rsid w:val="00B54DDD"/>
    <w:rsid w:val="00B5578B"/>
    <w:rsid w:val="00B557E2"/>
    <w:rsid w:val="00B55930"/>
    <w:rsid w:val="00B55DCA"/>
    <w:rsid w:val="00B55F7E"/>
    <w:rsid w:val="00B5663B"/>
    <w:rsid w:val="00B56A5B"/>
    <w:rsid w:val="00B56B77"/>
    <w:rsid w:val="00B56F9A"/>
    <w:rsid w:val="00B57039"/>
    <w:rsid w:val="00B570EA"/>
    <w:rsid w:val="00B572FB"/>
    <w:rsid w:val="00B575F6"/>
    <w:rsid w:val="00B57657"/>
    <w:rsid w:val="00B5771B"/>
    <w:rsid w:val="00B577AF"/>
    <w:rsid w:val="00B57994"/>
    <w:rsid w:val="00B57A29"/>
    <w:rsid w:val="00B57C3D"/>
    <w:rsid w:val="00B601A0"/>
    <w:rsid w:val="00B6027B"/>
    <w:rsid w:val="00B602E8"/>
    <w:rsid w:val="00B6060B"/>
    <w:rsid w:val="00B607C9"/>
    <w:rsid w:val="00B61309"/>
    <w:rsid w:val="00B61673"/>
    <w:rsid w:val="00B61F47"/>
    <w:rsid w:val="00B6234E"/>
    <w:rsid w:val="00B62879"/>
    <w:rsid w:val="00B62ADF"/>
    <w:rsid w:val="00B62E33"/>
    <w:rsid w:val="00B62ED7"/>
    <w:rsid w:val="00B6312E"/>
    <w:rsid w:val="00B632FE"/>
    <w:rsid w:val="00B63338"/>
    <w:rsid w:val="00B63FED"/>
    <w:rsid w:val="00B64402"/>
    <w:rsid w:val="00B64463"/>
    <w:rsid w:val="00B645A2"/>
    <w:rsid w:val="00B64617"/>
    <w:rsid w:val="00B649B1"/>
    <w:rsid w:val="00B64F93"/>
    <w:rsid w:val="00B653FF"/>
    <w:rsid w:val="00B6541E"/>
    <w:rsid w:val="00B65860"/>
    <w:rsid w:val="00B65A18"/>
    <w:rsid w:val="00B65D09"/>
    <w:rsid w:val="00B6603A"/>
    <w:rsid w:val="00B664DE"/>
    <w:rsid w:val="00B6685F"/>
    <w:rsid w:val="00B66C95"/>
    <w:rsid w:val="00B66CB7"/>
    <w:rsid w:val="00B66D12"/>
    <w:rsid w:val="00B66FE0"/>
    <w:rsid w:val="00B673B5"/>
    <w:rsid w:val="00B67484"/>
    <w:rsid w:val="00B67795"/>
    <w:rsid w:val="00B67C3B"/>
    <w:rsid w:val="00B67C4B"/>
    <w:rsid w:val="00B67F9B"/>
    <w:rsid w:val="00B7012E"/>
    <w:rsid w:val="00B701BA"/>
    <w:rsid w:val="00B704E1"/>
    <w:rsid w:val="00B70593"/>
    <w:rsid w:val="00B70621"/>
    <w:rsid w:val="00B70641"/>
    <w:rsid w:val="00B70725"/>
    <w:rsid w:val="00B70880"/>
    <w:rsid w:val="00B70AD2"/>
    <w:rsid w:val="00B711E3"/>
    <w:rsid w:val="00B713BA"/>
    <w:rsid w:val="00B714C0"/>
    <w:rsid w:val="00B71C20"/>
    <w:rsid w:val="00B71CD6"/>
    <w:rsid w:val="00B721A5"/>
    <w:rsid w:val="00B7253C"/>
    <w:rsid w:val="00B72618"/>
    <w:rsid w:val="00B7288C"/>
    <w:rsid w:val="00B72A39"/>
    <w:rsid w:val="00B72CF7"/>
    <w:rsid w:val="00B72D03"/>
    <w:rsid w:val="00B73330"/>
    <w:rsid w:val="00B73436"/>
    <w:rsid w:val="00B734B1"/>
    <w:rsid w:val="00B73F90"/>
    <w:rsid w:val="00B74510"/>
    <w:rsid w:val="00B7473C"/>
    <w:rsid w:val="00B7484C"/>
    <w:rsid w:val="00B74E96"/>
    <w:rsid w:val="00B75097"/>
    <w:rsid w:val="00B7526B"/>
    <w:rsid w:val="00B752EB"/>
    <w:rsid w:val="00B7551B"/>
    <w:rsid w:val="00B7587C"/>
    <w:rsid w:val="00B75DF9"/>
    <w:rsid w:val="00B75E16"/>
    <w:rsid w:val="00B76D27"/>
    <w:rsid w:val="00B77098"/>
    <w:rsid w:val="00B772A1"/>
    <w:rsid w:val="00B778F7"/>
    <w:rsid w:val="00B77CF6"/>
    <w:rsid w:val="00B77E22"/>
    <w:rsid w:val="00B80158"/>
    <w:rsid w:val="00B801B1"/>
    <w:rsid w:val="00B8095B"/>
    <w:rsid w:val="00B80ABA"/>
    <w:rsid w:val="00B80BB4"/>
    <w:rsid w:val="00B80CFE"/>
    <w:rsid w:val="00B80F7C"/>
    <w:rsid w:val="00B812E5"/>
    <w:rsid w:val="00B81789"/>
    <w:rsid w:val="00B818F9"/>
    <w:rsid w:val="00B81947"/>
    <w:rsid w:val="00B81D83"/>
    <w:rsid w:val="00B82103"/>
    <w:rsid w:val="00B8241E"/>
    <w:rsid w:val="00B824DD"/>
    <w:rsid w:val="00B8251B"/>
    <w:rsid w:val="00B825F3"/>
    <w:rsid w:val="00B828A0"/>
    <w:rsid w:val="00B82E22"/>
    <w:rsid w:val="00B82F4A"/>
    <w:rsid w:val="00B8328A"/>
    <w:rsid w:val="00B834D6"/>
    <w:rsid w:val="00B83AA7"/>
    <w:rsid w:val="00B83B10"/>
    <w:rsid w:val="00B83B51"/>
    <w:rsid w:val="00B83BDF"/>
    <w:rsid w:val="00B83EE9"/>
    <w:rsid w:val="00B842DD"/>
    <w:rsid w:val="00B84358"/>
    <w:rsid w:val="00B8435B"/>
    <w:rsid w:val="00B84814"/>
    <w:rsid w:val="00B84DD8"/>
    <w:rsid w:val="00B84F6F"/>
    <w:rsid w:val="00B856C9"/>
    <w:rsid w:val="00B856FB"/>
    <w:rsid w:val="00B85DA1"/>
    <w:rsid w:val="00B861B1"/>
    <w:rsid w:val="00B861FE"/>
    <w:rsid w:val="00B865A9"/>
    <w:rsid w:val="00B86833"/>
    <w:rsid w:val="00B86F90"/>
    <w:rsid w:val="00B870AB"/>
    <w:rsid w:val="00B87155"/>
    <w:rsid w:val="00B87161"/>
    <w:rsid w:val="00B871A3"/>
    <w:rsid w:val="00B871B5"/>
    <w:rsid w:val="00B87487"/>
    <w:rsid w:val="00B8764C"/>
    <w:rsid w:val="00B877B1"/>
    <w:rsid w:val="00B87ED6"/>
    <w:rsid w:val="00B904FF"/>
    <w:rsid w:val="00B90A9B"/>
    <w:rsid w:val="00B90D78"/>
    <w:rsid w:val="00B90D80"/>
    <w:rsid w:val="00B90ED8"/>
    <w:rsid w:val="00B91020"/>
    <w:rsid w:val="00B91047"/>
    <w:rsid w:val="00B914B7"/>
    <w:rsid w:val="00B9153F"/>
    <w:rsid w:val="00B917E2"/>
    <w:rsid w:val="00B91B02"/>
    <w:rsid w:val="00B91DA8"/>
    <w:rsid w:val="00B920E4"/>
    <w:rsid w:val="00B92305"/>
    <w:rsid w:val="00B92798"/>
    <w:rsid w:val="00B92800"/>
    <w:rsid w:val="00B92AE4"/>
    <w:rsid w:val="00B92FD8"/>
    <w:rsid w:val="00B930FC"/>
    <w:rsid w:val="00B93323"/>
    <w:rsid w:val="00B933C7"/>
    <w:rsid w:val="00B935BA"/>
    <w:rsid w:val="00B93ADF"/>
    <w:rsid w:val="00B93C6A"/>
    <w:rsid w:val="00B93DA2"/>
    <w:rsid w:val="00B944D4"/>
    <w:rsid w:val="00B94823"/>
    <w:rsid w:val="00B94CC0"/>
    <w:rsid w:val="00B94F14"/>
    <w:rsid w:val="00B95013"/>
    <w:rsid w:val="00B95199"/>
    <w:rsid w:val="00B95B7E"/>
    <w:rsid w:val="00B95C14"/>
    <w:rsid w:val="00B95ED9"/>
    <w:rsid w:val="00B96155"/>
    <w:rsid w:val="00B962BE"/>
    <w:rsid w:val="00B964EA"/>
    <w:rsid w:val="00B96791"/>
    <w:rsid w:val="00B9684D"/>
    <w:rsid w:val="00B9701A"/>
    <w:rsid w:val="00B97031"/>
    <w:rsid w:val="00B970AB"/>
    <w:rsid w:val="00B97107"/>
    <w:rsid w:val="00B9723C"/>
    <w:rsid w:val="00B9752E"/>
    <w:rsid w:val="00B975B2"/>
    <w:rsid w:val="00B97833"/>
    <w:rsid w:val="00B979B9"/>
    <w:rsid w:val="00B979F8"/>
    <w:rsid w:val="00B97ADB"/>
    <w:rsid w:val="00B97BEB"/>
    <w:rsid w:val="00B97DF8"/>
    <w:rsid w:val="00B97FCC"/>
    <w:rsid w:val="00BA0201"/>
    <w:rsid w:val="00BA04C9"/>
    <w:rsid w:val="00BA0936"/>
    <w:rsid w:val="00BA0941"/>
    <w:rsid w:val="00BA097E"/>
    <w:rsid w:val="00BA0A78"/>
    <w:rsid w:val="00BA0B92"/>
    <w:rsid w:val="00BA14B2"/>
    <w:rsid w:val="00BA1CEF"/>
    <w:rsid w:val="00BA1FF1"/>
    <w:rsid w:val="00BA2F4D"/>
    <w:rsid w:val="00BA34C9"/>
    <w:rsid w:val="00BA34CF"/>
    <w:rsid w:val="00BA390C"/>
    <w:rsid w:val="00BA3FAD"/>
    <w:rsid w:val="00BA40DC"/>
    <w:rsid w:val="00BA439D"/>
    <w:rsid w:val="00BA4C8C"/>
    <w:rsid w:val="00BA4EAB"/>
    <w:rsid w:val="00BA4FA2"/>
    <w:rsid w:val="00BA5261"/>
    <w:rsid w:val="00BA5380"/>
    <w:rsid w:val="00BA60CE"/>
    <w:rsid w:val="00BA618E"/>
    <w:rsid w:val="00BA629D"/>
    <w:rsid w:val="00BA661B"/>
    <w:rsid w:val="00BA6688"/>
    <w:rsid w:val="00BA66A2"/>
    <w:rsid w:val="00BA69E1"/>
    <w:rsid w:val="00BA6EA3"/>
    <w:rsid w:val="00BA7002"/>
    <w:rsid w:val="00BA7254"/>
    <w:rsid w:val="00BA737E"/>
    <w:rsid w:val="00BA73A5"/>
    <w:rsid w:val="00BA7868"/>
    <w:rsid w:val="00BA7B18"/>
    <w:rsid w:val="00BB0E01"/>
    <w:rsid w:val="00BB0ED1"/>
    <w:rsid w:val="00BB109E"/>
    <w:rsid w:val="00BB1707"/>
    <w:rsid w:val="00BB1859"/>
    <w:rsid w:val="00BB1989"/>
    <w:rsid w:val="00BB19C6"/>
    <w:rsid w:val="00BB237D"/>
    <w:rsid w:val="00BB23DF"/>
    <w:rsid w:val="00BB26D9"/>
    <w:rsid w:val="00BB2B5F"/>
    <w:rsid w:val="00BB3B9E"/>
    <w:rsid w:val="00BB3BBE"/>
    <w:rsid w:val="00BB41C2"/>
    <w:rsid w:val="00BB457E"/>
    <w:rsid w:val="00BB46C7"/>
    <w:rsid w:val="00BB480F"/>
    <w:rsid w:val="00BB4C50"/>
    <w:rsid w:val="00BB4F0D"/>
    <w:rsid w:val="00BB5430"/>
    <w:rsid w:val="00BB5518"/>
    <w:rsid w:val="00BB5619"/>
    <w:rsid w:val="00BB57F0"/>
    <w:rsid w:val="00BB5937"/>
    <w:rsid w:val="00BB5AD1"/>
    <w:rsid w:val="00BB6252"/>
    <w:rsid w:val="00BB63C4"/>
    <w:rsid w:val="00BB6750"/>
    <w:rsid w:val="00BB6C2F"/>
    <w:rsid w:val="00BB77F8"/>
    <w:rsid w:val="00BB7A40"/>
    <w:rsid w:val="00BB7BFD"/>
    <w:rsid w:val="00BB7D2A"/>
    <w:rsid w:val="00BB7D97"/>
    <w:rsid w:val="00BC00C1"/>
    <w:rsid w:val="00BC0228"/>
    <w:rsid w:val="00BC02C6"/>
    <w:rsid w:val="00BC04E1"/>
    <w:rsid w:val="00BC0960"/>
    <w:rsid w:val="00BC0C4B"/>
    <w:rsid w:val="00BC14A1"/>
    <w:rsid w:val="00BC16FD"/>
    <w:rsid w:val="00BC1828"/>
    <w:rsid w:val="00BC1A20"/>
    <w:rsid w:val="00BC1BAB"/>
    <w:rsid w:val="00BC1ED6"/>
    <w:rsid w:val="00BC1F3A"/>
    <w:rsid w:val="00BC29C7"/>
    <w:rsid w:val="00BC321F"/>
    <w:rsid w:val="00BC3531"/>
    <w:rsid w:val="00BC375F"/>
    <w:rsid w:val="00BC3F5F"/>
    <w:rsid w:val="00BC4105"/>
    <w:rsid w:val="00BC489E"/>
    <w:rsid w:val="00BC490E"/>
    <w:rsid w:val="00BC496A"/>
    <w:rsid w:val="00BC4F62"/>
    <w:rsid w:val="00BC4F89"/>
    <w:rsid w:val="00BC5080"/>
    <w:rsid w:val="00BC53CA"/>
    <w:rsid w:val="00BC55F9"/>
    <w:rsid w:val="00BC5600"/>
    <w:rsid w:val="00BC59E0"/>
    <w:rsid w:val="00BC5AA7"/>
    <w:rsid w:val="00BC5C69"/>
    <w:rsid w:val="00BC5D78"/>
    <w:rsid w:val="00BC5F62"/>
    <w:rsid w:val="00BC66B7"/>
    <w:rsid w:val="00BC6755"/>
    <w:rsid w:val="00BC680A"/>
    <w:rsid w:val="00BC69E3"/>
    <w:rsid w:val="00BC6EA9"/>
    <w:rsid w:val="00BC6F8D"/>
    <w:rsid w:val="00BC7798"/>
    <w:rsid w:val="00BC7982"/>
    <w:rsid w:val="00BC79DB"/>
    <w:rsid w:val="00BD0048"/>
    <w:rsid w:val="00BD0285"/>
    <w:rsid w:val="00BD03E8"/>
    <w:rsid w:val="00BD04CD"/>
    <w:rsid w:val="00BD06A7"/>
    <w:rsid w:val="00BD08AE"/>
    <w:rsid w:val="00BD0A66"/>
    <w:rsid w:val="00BD0E1C"/>
    <w:rsid w:val="00BD19DC"/>
    <w:rsid w:val="00BD1B94"/>
    <w:rsid w:val="00BD247B"/>
    <w:rsid w:val="00BD310C"/>
    <w:rsid w:val="00BD3360"/>
    <w:rsid w:val="00BD376E"/>
    <w:rsid w:val="00BD37F4"/>
    <w:rsid w:val="00BD3863"/>
    <w:rsid w:val="00BD3A94"/>
    <w:rsid w:val="00BD4167"/>
    <w:rsid w:val="00BD4170"/>
    <w:rsid w:val="00BD4236"/>
    <w:rsid w:val="00BD499A"/>
    <w:rsid w:val="00BD4E4D"/>
    <w:rsid w:val="00BD5054"/>
    <w:rsid w:val="00BD506E"/>
    <w:rsid w:val="00BD54C7"/>
    <w:rsid w:val="00BD578A"/>
    <w:rsid w:val="00BD5990"/>
    <w:rsid w:val="00BD5B41"/>
    <w:rsid w:val="00BD5C14"/>
    <w:rsid w:val="00BD5E09"/>
    <w:rsid w:val="00BD5F58"/>
    <w:rsid w:val="00BD5FDC"/>
    <w:rsid w:val="00BD6144"/>
    <w:rsid w:val="00BD6240"/>
    <w:rsid w:val="00BD661B"/>
    <w:rsid w:val="00BD662D"/>
    <w:rsid w:val="00BD696E"/>
    <w:rsid w:val="00BD6E74"/>
    <w:rsid w:val="00BD714C"/>
    <w:rsid w:val="00BD7417"/>
    <w:rsid w:val="00BD7774"/>
    <w:rsid w:val="00BD7CF0"/>
    <w:rsid w:val="00BE05A0"/>
    <w:rsid w:val="00BE0859"/>
    <w:rsid w:val="00BE0A6E"/>
    <w:rsid w:val="00BE0BB1"/>
    <w:rsid w:val="00BE0F53"/>
    <w:rsid w:val="00BE12BE"/>
    <w:rsid w:val="00BE13B1"/>
    <w:rsid w:val="00BE1784"/>
    <w:rsid w:val="00BE1B7E"/>
    <w:rsid w:val="00BE1EFF"/>
    <w:rsid w:val="00BE1F67"/>
    <w:rsid w:val="00BE2157"/>
    <w:rsid w:val="00BE2485"/>
    <w:rsid w:val="00BE24F2"/>
    <w:rsid w:val="00BE2677"/>
    <w:rsid w:val="00BE2D1B"/>
    <w:rsid w:val="00BE2FFD"/>
    <w:rsid w:val="00BE3248"/>
    <w:rsid w:val="00BE34D6"/>
    <w:rsid w:val="00BE3A15"/>
    <w:rsid w:val="00BE3D78"/>
    <w:rsid w:val="00BE45C4"/>
    <w:rsid w:val="00BE4659"/>
    <w:rsid w:val="00BE48CD"/>
    <w:rsid w:val="00BE4958"/>
    <w:rsid w:val="00BE4959"/>
    <w:rsid w:val="00BE4E98"/>
    <w:rsid w:val="00BE4ECB"/>
    <w:rsid w:val="00BE5348"/>
    <w:rsid w:val="00BE5352"/>
    <w:rsid w:val="00BE5584"/>
    <w:rsid w:val="00BE56E1"/>
    <w:rsid w:val="00BE59D5"/>
    <w:rsid w:val="00BE59DE"/>
    <w:rsid w:val="00BE5A7B"/>
    <w:rsid w:val="00BE5BE4"/>
    <w:rsid w:val="00BE5FD6"/>
    <w:rsid w:val="00BE6649"/>
    <w:rsid w:val="00BE66CA"/>
    <w:rsid w:val="00BE67AB"/>
    <w:rsid w:val="00BE6895"/>
    <w:rsid w:val="00BE6F0C"/>
    <w:rsid w:val="00BE6F1A"/>
    <w:rsid w:val="00BE700F"/>
    <w:rsid w:val="00BE782B"/>
    <w:rsid w:val="00BE79A9"/>
    <w:rsid w:val="00BE7A7E"/>
    <w:rsid w:val="00BE7BD5"/>
    <w:rsid w:val="00BE7D42"/>
    <w:rsid w:val="00BF01CF"/>
    <w:rsid w:val="00BF0734"/>
    <w:rsid w:val="00BF08A6"/>
    <w:rsid w:val="00BF0F55"/>
    <w:rsid w:val="00BF11F7"/>
    <w:rsid w:val="00BF153F"/>
    <w:rsid w:val="00BF158C"/>
    <w:rsid w:val="00BF15DF"/>
    <w:rsid w:val="00BF1DBA"/>
    <w:rsid w:val="00BF2543"/>
    <w:rsid w:val="00BF26BB"/>
    <w:rsid w:val="00BF285C"/>
    <w:rsid w:val="00BF2A29"/>
    <w:rsid w:val="00BF2A71"/>
    <w:rsid w:val="00BF2EC3"/>
    <w:rsid w:val="00BF3106"/>
    <w:rsid w:val="00BF34D1"/>
    <w:rsid w:val="00BF359D"/>
    <w:rsid w:val="00BF3D74"/>
    <w:rsid w:val="00BF3E52"/>
    <w:rsid w:val="00BF3FCF"/>
    <w:rsid w:val="00BF4251"/>
    <w:rsid w:val="00BF4462"/>
    <w:rsid w:val="00BF487E"/>
    <w:rsid w:val="00BF4A2F"/>
    <w:rsid w:val="00BF4AE1"/>
    <w:rsid w:val="00BF5300"/>
    <w:rsid w:val="00BF558D"/>
    <w:rsid w:val="00BF55B8"/>
    <w:rsid w:val="00BF59DA"/>
    <w:rsid w:val="00BF5FC0"/>
    <w:rsid w:val="00BF6684"/>
    <w:rsid w:val="00BF66F0"/>
    <w:rsid w:val="00BF6810"/>
    <w:rsid w:val="00BF693A"/>
    <w:rsid w:val="00BF70C4"/>
    <w:rsid w:val="00BF71A6"/>
    <w:rsid w:val="00BF7699"/>
    <w:rsid w:val="00BF7964"/>
    <w:rsid w:val="00BF7AEB"/>
    <w:rsid w:val="00BF7BF8"/>
    <w:rsid w:val="00BF7CB6"/>
    <w:rsid w:val="00BF7CB8"/>
    <w:rsid w:val="00C000D6"/>
    <w:rsid w:val="00C003A2"/>
    <w:rsid w:val="00C007B5"/>
    <w:rsid w:val="00C00971"/>
    <w:rsid w:val="00C00D7B"/>
    <w:rsid w:val="00C00DBF"/>
    <w:rsid w:val="00C00E3E"/>
    <w:rsid w:val="00C0172B"/>
    <w:rsid w:val="00C0186C"/>
    <w:rsid w:val="00C01AD6"/>
    <w:rsid w:val="00C01D4F"/>
    <w:rsid w:val="00C021BF"/>
    <w:rsid w:val="00C0295D"/>
    <w:rsid w:val="00C02E18"/>
    <w:rsid w:val="00C02EFA"/>
    <w:rsid w:val="00C02F0D"/>
    <w:rsid w:val="00C02FE6"/>
    <w:rsid w:val="00C037C9"/>
    <w:rsid w:val="00C03ABE"/>
    <w:rsid w:val="00C03B85"/>
    <w:rsid w:val="00C03E47"/>
    <w:rsid w:val="00C03E6D"/>
    <w:rsid w:val="00C03E80"/>
    <w:rsid w:val="00C04156"/>
    <w:rsid w:val="00C04230"/>
    <w:rsid w:val="00C043C1"/>
    <w:rsid w:val="00C04798"/>
    <w:rsid w:val="00C051D7"/>
    <w:rsid w:val="00C05346"/>
    <w:rsid w:val="00C055A9"/>
    <w:rsid w:val="00C058B2"/>
    <w:rsid w:val="00C06343"/>
    <w:rsid w:val="00C06550"/>
    <w:rsid w:val="00C06569"/>
    <w:rsid w:val="00C0657D"/>
    <w:rsid w:val="00C067AD"/>
    <w:rsid w:val="00C06AD0"/>
    <w:rsid w:val="00C06F11"/>
    <w:rsid w:val="00C070F6"/>
    <w:rsid w:val="00C07180"/>
    <w:rsid w:val="00C07A61"/>
    <w:rsid w:val="00C07CFB"/>
    <w:rsid w:val="00C07ED0"/>
    <w:rsid w:val="00C07FB5"/>
    <w:rsid w:val="00C103E2"/>
    <w:rsid w:val="00C104A6"/>
    <w:rsid w:val="00C105E3"/>
    <w:rsid w:val="00C10687"/>
    <w:rsid w:val="00C1134E"/>
    <w:rsid w:val="00C114B7"/>
    <w:rsid w:val="00C1151D"/>
    <w:rsid w:val="00C1152D"/>
    <w:rsid w:val="00C116AA"/>
    <w:rsid w:val="00C1197D"/>
    <w:rsid w:val="00C11AEC"/>
    <w:rsid w:val="00C11C87"/>
    <w:rsid w:val="00C11D90"/>
    <w:rsid w:val="00C1247E"/>
    <w:rsid w:val="00C12761"/>
    <w:rsid w:val="00C12898"/>
    <w:rsid w:val="00C13275"/>
    <w:rsid w:val="00C1336A"/>
    <w:rsid w:val="00C135A7"/>
    <w:rsid w:val="00C13784"/>
    <w:rsid w:val="00C139A0"/>
    <w:rsid w:val="00C13B17"/>
    <w:rsid w:val="00C13E14"/>
    <w:rsid w:val="00C14158"/>
    <w:rsid w:val="00C1443E"/>
    <w:rsid w:val="00C14846"/>
    <w:rsid w:val="00C148D6"/>
    <w:rsid w:val="00C14922"/>
    <w:rsid w:val="00C1496A"/>
    <w:rsid w:val="00C149DE"/>
    <w:rsid w:val="00C149E6"/>
    <w:rsid w:val="00C14A64"/>
    <w:rsid w:val="00C1506B"/>
    <w:rsid w:val="00C15DA3"/>
    <w:rsid w:val="00C15FA2"/>
    <w:rsid w:val="00C16241"/>
    <w:rsid w:val="00C16469"/>
    <w:rsid w:val="00C164CD"/>
    <w:rsid w:val="00C16759"/>
    <w:rsid w:val="00C16D5E"/>
    <w:rsid w:val="00C16FD9"/>
    <w:rsid w:val="00C174D4"/>
    <w:rsid w:val="00C176A9"/>
    <w:rsid w:val="00C17733"/>
    <w:rsid w:val="00C17B0E"/>
    <w:rsid w:val="00C17B1D"/>
    <w:rsid w:val="00C17BDD"/>
    <w:rsid w:val="00C17E73"/>
    <w:rsid w:val="00C20060"/>
    <w:rsid w:val="00C200E6"/>
    <w:rsid w:val="00C20350"/>
    <w:rsid w:val="00C20483"/>
    <w:rsid w:val="00C2052C"/>
    <w:rsid w:val="00C20599"/>
    <w:rsid w:val="00C205D5"/>
    <w:rsid w:val="00C2085E"/>
    <w:rsid w:val="00C209E6"/>
    <w:rsid w:val="00C20E76"/>
    <w:rsid w:val="00C20F47"/>
    <w:rsid w:val="00C21547"/>
    <w:rsid w:val="00C217E6"/>
    <w:rsid w:val="00C21985"/>
    <w:rsid w:val="00C2249B"/>
    <w:rsid w:val="00C224ED"/>
    <w:rsid w:val="00C228FA"/>
    <w:rsid w:val="00C22A72"/>
    <w:rsid w:val="00C23196"/>
    <w:rsid w:val="00C23278"/>
    <w:rsid w:val="00C234AC"/>
    <w:rsid w:val="00C23BA1"/>
    <w:rsid w:val="00C23CBA"/>
    <w:rsid w:val="00C23F42"/>
    <w:rsid w:val="00C245CB"/>
    <w:rsid w:val="00C24696"/>
    <w:rsid w:val="00C24A28"/>
    <w:rsid w:val="00C24F56"/>
    <w:rsid w:val="00C250CE"/>
    <w:rsid w:val="00C25755"/>
    <w:rsid w:val="00C25B4C"/>
    <w:rsid w:val="00C25CDA"/>
    <w:rsid w:val="00C25E98"/>
    <w:rsid w:val="00C260BF"/>
    <w:rsid w:val="00C2613C"/>
    <w:rsid w:val="00C262D1"/>
    <w:rsid w:val="00C267BA"/>
    <w:rsid w:val="00C26F0B"/>
    <w:rsid w:val="00C272A1"/>
    <w:rsid w:val="00C274C3"/>
    <w:rsid w:val="00C2750E"/>
    <w:rsid w:val="00C27611"/>
    <w:rsid w:val="00C2765A"/>
    <w:rsid w:val="00C27FD6"/>
    <w:rsid w:val="00C301EF"/>
    <w:rsid w:val="00C3025F"/>
    <w:rsid w:val="00C30323"/>
    <w:rsid w:val="00C30381"/>
    <w:rsid w:val="00C304D9"/>
    <w:rsid w:val="00C30552"/>
    <w:rsid w:val="00C30557"/>
    <w:rsid w:val="00C30851"/>
    <w:rsid w:val="00C3085D"/>
    <w:rsid w:val="00C30C03"/>
    <w:rsid w:val="00C313F1"/>
    <w:rsid w:val="00C31428"/>
    <w:rsid w:val="00C31660"/>
    <w:rsid w:val="00C31A83"/>
    <w:rsid w:val="00C31BF9"/>
    <w:rsid w:val="00C31D8C"/>
    <w:rsid w:val="00C31F1F"/>
    <w:rsid w:val="00C3207A"/>
    <w:rsid w:val="00C32B8A"/>
    <w:rsid w:val="00C3300E"/>
    <w:rsid w:val="00C330C7"/>
    <w:rsid w:val="00C33358"/>
    <w:rsid w:val="00C333F9"/>
    <w:rsid w:val="00C335AD"/>
    <w:rsid w:val="00C335B9"/>
    <w:rsid w:val="00C33786"/>
    <w:rsid w:val="00C337ED"/>
    <w:rsid w:val="00C338F9"/>
    <w:rsid w:val="00C33B47"/>
    <w:rsid w:val="00C33CEA"/>
    <w:rsid w:val="00C33EE7"/>
    <w:rsid w:val="00C340EB"/>
    <w:rsid w:val="00C34902"/>
    <w:rsid w:val="00C34A26"/>
    <w:rsid w:val="00C34A70"/>
    <w:rsid w:val="00C34D9E"/>
    <w:rsid w:val="00C34F70"/>
    <w:rsid w:val="00C34F72"/>
    <w:rsid w:val="00C354E6"/>
    <w:rsid w:val="00C357CB"/>
    <w:rsid w:val="00C362DA"/>
    <w:rsid w:val="00C3641F"/>
    <w:rsid w:val="00C364D5"/>
    <w:rsid w:val="00C3661C"/>
    <w:rsid w:val="00C3684A"/>
    <w:rsid w:val="00C36DEF"/>
    <w:rsid w:val="00C36F1A"/>
    <w:rsid w:val="00C3739C"/>
    <w:rsid w:val="00C37549"/>
    <w:rsid w:val="00C3771C"/>
    <w:rsid w:val="00C37759"/>
    <w:rsid w:val="00C3781D"/>
    <w:rsid w:val="00C37AA9"/>
    <w:rsid w:val="00C37F42"/>
    <w:rsid w:val="00C40153"/>
    <w:rsid w:val="00C402CC"/>
    <w:rsid w:val="00C414AD"/>
    <w:rsid w:val="00C416B0"/>
    <w:rsid w:val="00C4195E"/>
    <w:rsid w:val="00C419BE"/>
    <w:rsid w:val="00C419E0"/>
    <w:rsid w:val="00C41EB6"/>
    <w:rsid w:val="00C41FB2"/>
    <w:rsid w:val="00C420EA"/>
    <w:rsid w:val="00C42104"/>
    <w:rsid w:val="00C422DE"/>
    <w:rsid w:val="00C42A2C"/>
    <w:rsid w:val="00C42E5A"/>
    <w:rsid w:val="00C42EFD"/>
    <w:rsid w:val="00C432C7"/>
    <w:rsid w:val="00C43364"/>
    <w:rsid w:val="00C43431"/>
    <w:rsid w:val="00C43836"/>
    <w:rsid w:val="00C43954"/>
    <w:rsid w:val="00C43AF1"/>
    <w:rsid w:val="00C43C61"/>
    <w:rsid w:val="00C43FC9"/>
    <w:rsid w:val="00C44791"/>
    <w:rsid w:val="00C4486C"/>
    <w:rsid w:val="00C44A04"/>
    <w:rsid w:val="00C44CAE"/>
    <w:rsid w:val="00C45042"/>
    <w:rsid w:val="00C45269"/>
    <w:rsid w:val="00C4529D"/>
    <w:rsid w:val="00C45398"/>
    <w:rsid w:val="00C46533"/>
    <w:rsid w:val="00C466B9"/>
    <w:rsid w:val="00C46A90"/>
    <w:rsid w:val="00C46C8E"/>
    <w:rsid w:val="00C46E51"/>
    <w:rsid w:val="00C46E55"/>
    <w:rsid w:val="00C470C4"/>
    <w:rsid w:val="00C4734C"/>
    <w:rsid w:val="00C4791B"/>
    <w:rsid w:val="00C47D71"/>
    <w:rsid w:val="00C47ED9"/>
    <w:rsid w:val="00C5025D"/>
    <w:rsid w:val="00C5038F"/>
    <w:rsid w:val="00C5041A"/>
    <w:rsid w:val="00C504A5"/>
    <w:rsid w:val="00C50940"/>
    <w:rsid w:val="00C509D5"/>
    <w:rsid w:val="00C50B83"/>
    <w:rsid w:val="00C5134B"/>
    <w:rsid w:val="00C5171D"/>
    <w:rsid w:val="00C51884"/>
    <w:rsid w:val="00C51C21"/>
    <w:rsid w:val="00C51F1E"/>
    <w:rsid w:val="00C51FA6"/>
    <w:rsid w:val="00C52426"/>
    <w:rsid w:val="00C528E0"/>
    <w:rsid w:val="00C52B0D"/>
    <w:rsid w:val="00C52EAE"/>
    <w:rsid w:val="00C53791"/>
    <w:rsid w:val="00C53940"/>
    <w:rsid w:val="00C539E4"/>
    <w:rsid w:val="00C53E8D"/>
    <w:rsid w:val="00C54088"/>
    <w:rsid w:val="00C540D5"/>
    <w:rsid w:val="00C54594"/>
    <w:rsid w:val="00C54949"/>
    <w:rsid w:val="00C54C12"/>
    <w:rsid w:val="00C54D3A"/>
    <w:rsid w:val="00C54E2B"/>
    <w:rsid w:val="00C54E5D"/>
    <w:rsid w:val="00C552B1"/>
    <w:rsid w:val="00C5567C"/>
    <w:rsid w:val="00C556F8"/>
    <w:rsid w:val="00C558EF"/>
    <w:rsid w:val="00C55E90"/>
    <w:rsid w:val="00C56584"/>
    <w:rsid w:val="00C569B0"/>
    <w:rsid w:val="00C56DC6"/>
    <w:rsid w:val="00C56DFF"/>
    <w:rsid w:val="00C56ECB"/>
    <w:rsid w:val="00C57C89"/>
    <w:rsid w:val="00C57D99"/>
    <w:rsid w:val="00C57E3A"/>
    <w:rsid w:val="00C60384"/>
    <w:rsid w:val="00C609C6"/>
    <w:rsid w:val="00C60FC7"/>
    <w:rsid w:val="00C610F6"/>
    <w:rsid w:val="00C611E1"/>
    <w:rsid w:val="00C612A6"/>
    <w:rsid w:val="00C61387"/>
    <w:rsid w:val="00C61658"/>
    <w:rsid w:val="00C619B4"/>
    <w:rsid w:val="00C61A4E"/>
    <w:rsid w:val="00C61C11"/>
    <w:rsid w:val="00C61DF0"/>
    <w:rsid w:val="00C6239D"/>
    <w:rsid w:val="00C627FB"/>
    <w:rsid w:val="00C62A70"/>
    <w:rsid w:val="00C62C6D"/>
    <w:rsid w:val="00C62D66"/>
    <w:rsid w:val="00C62DCC"/>
    <w:rsid w:val="00C630E2"/>
    <w:rsid w:val="00C63116"/>
    <w:rsid w:val="00C6329D"/>
    <w:rsid w:val="00C635F6"/>
    <w:rsid w:val="00C63CB6"/>
    <w:rsid w:val="00C63D42"/>
    <w:rsid w:val="00C63E73"/>
    <w:rsid w:val="00C63EA7"/>
    <w:rsid w:val="00C63F86"/>
    <w:rsid w:val="00C64339"/>
    <w:rsid w:val="00C647E8"/>
    <w:rsid w:val="00C649D9"/>
    <w:rsid w:val="00C64B20"/>
    <w:rsid w:val="00C64C3E"/>
    <w:rsid w:val="00C64CFD"/>
    <w:rsid w:val="00C64D1F"/>
    <w:rsid w:val="00C652BA"/>
    <w:rsid w:val="00C65366"/>
    <w:rsid w:val="00C6598C"/>
    <w:rsid w:val="00C659B3"/>
    <w:rsid w:val="00C661D7"/>
    <w:rsid w:val="00C66404"/>
    <w:rsid w:val="00C6663A"/>
    <w:rsid w:val="00C66A81"/>
    <w:rsid w:val="00C66DA6"/>
    <w:rsid w:val="00C67741"/>
    <w:rsid w:val="00C677DB"/>
    <w:rsid w:val="00C678F9"/>
    <w:rsid w:val="00C67BE8"/>
    <w:rsid w:val="00C67CC3"/>
    <w:rsid w:val="00C67CDB"/>
    <w:rsid w:val="00C700BC"/>
    <w:rsid w:val="00C705EA"/>
    <w:rsid w:val="00C709C1"/>
    <w:rsid w:val="00C70C29"/>
    <w:rsid w:val="00C70F47"/>
    <w:rsid w:val="00C7107C"/>
    <w:rsid w:val="00C713E0"/>
    <w:rsid w:val="00C715B8"/>
    <w:rsid w:val="00C716D5"/>
    <w:rsid w:val="00C717B8"/>
    <w:rsid w:val="00C717DF"/>
    <w:rsid w:val="00C71BAE"/>
    <w:rsid w:val="00C71C05"/>
    <w:rsid w:val="00C7241D"/>
    <w:rsid w:val="00C72529"/>
    <w:rsid w:val="00C72531"/>
    <w:rsid w:val="00C729D5"/>
    <w:rsid w:val="00C72C4B"/>
    <w:rsid w:val="00C72C73"/>
    <w:rsid w:val="00C72D8D"/>
    <w:rsid w:val="00C72F44"/>
    <w:rsid w:val="00C731BD"/>
    <w:rsid w:val="00C736C6"/>
    <w:rsid w:val="00C7391B"/>
    <w:rsid w:val="00C73922"/>
    <w:rsid w:val="00C748F3"/>
    <w:rsid w:val="00C74B81"/>
    <w:rsid w:val="00C74DE6"/>
    <w:rsid w:val="00C74F48"/>
    <w:rsid w:val="00C74F6F"/>
    <w:rsid w:val="00C750BC"/>
    <w:rsid w:val="00C750BD"/>
    <w:rsid w:val="00C75314"/>
    <w:rsid w:val="00C7534F"/>
    <w:rsid w:val="00C7569F"/>
    <w:rsid w:val="00C75892"/>
    <w:rsid w:val="00C75B21"/>
    <w:rsid w:val="00C75E37"/>
    <w:rsid w:val="00C76302"/>
    <w:rsid w:val="00C76547"/>
    <w:rsid w:val="00C76958"/>
    <w:rsid w:val="00C77255"/>
    <w:rsid w:val="00C77352"/>
    <w:rsid w:val="00C77406"/>
    <w:rsid w:val="00C777D3"/>
    <w:rsid w:val="00C77BC5"/>
    <w:rsid w:val="00C80538"/>
    <w:rsid w:val="00C809E7"/>
    <w:rsid w:val="00C80ABE"/>
    <w:rsid w:val="00C80CAE"/>
    <w:rsid w:val="00C80D39"/>
    <w:rsid w:val="00C80EB7"/>
    <w:rsid w:val="00C812A6"/>
    <w:rsid w:val="00C8142C"/>
    <w:rsid w:val="00C817B4"/>
    <w:rsid w:val="00C817F6"/>
    <w:rsid w:val="00C81D04"/>
    <w:rsid w:val="00C81D36"/>
    <w:rsid w:val="00C81FE9"/>
    <w:rsid w:val="00C8202E"/>
    <w:rsid w:val="00C82329"/>
    <w:rsid w:val="00C82567"/>
    <w:rsid w:val="00C8283B"/>
    <w:rsid w:val="00C82BF4"/>
    <w:rsid w:val="00C82DF4"/>
    <w:rsid w:val="00C82E71"/>
    <w:rsid w:val="00C83276"/>
    <w:rsid w:val="00C8403D"/>
    <w:rsid w:val="00C84455"/>
    <w:rsid w:val="00C8457F"/>
    <w:rsid w:val="00C84C5F"/>
    <w:rsid w:val="00C84DB8"/>
    <w:rsid w:val="00C85034"/>
    <w:rsid w:val="00C85177"/>
    <w:rsid w:val="00C85AFE"/>
    <w:rsid w:val="00C85B9E"/>
    <w:rsid w:val="00C86027"/>
    <w:rsid w:val="00C86078"/>
    <w:rsid w:val="00C86234"/>
    <w:rsid w:val="00C863E3"/>
    <w:rsid w:val="00C863E6"/>
    <w:rsid w:val="00C864E9"/>
    <w:rsid w:val="00C865D3"/>
    <w:rsid w:val="00C86835"/>
    <w:rsid w:val="00C87022"/>
    <w:rsid w:val="00C87064"/>
    <w:rsid w:val="00C871FA"/>
    <w:rsid w:val="00C872A8"/>
    <w:rsid w:val="00C87594"/>
    <w:rsid w:val="00C8797B"/>
    <w:rsid w:val="00C87BED"/>
    <w:rsid w:val="00C87E78"/>
    <w:rsid w:val="00C90057"/>
    <w:rsid w:val="00C900C7"/>
    <w:rsid w:val="00C90255"/>
    <w:rsid w:val="00C9026C"/>
    <w:rsid w:val="00C9028C"/>
    <w:rsid w:val="00C906FE"/>
    <w:rsid w:val="00C90970"/>
    <w:rsid w:val="00C90B3F"/>
    <w:rsid w:val="00C90FDA"/>
    <w:rsid w:val="00C910DE"/>
    <w:rsid w:val="00C9116B"/>
    <w:rsid w:val="00C91266"/>
    <w:rsid w:val="00C91474"/>
    <w:rsid w:val="00C919A2"/>
    <w:rsid w:val="00C91C17"/>
    <w:rsid w:val="00C91E15"/>
    <w:rsid w:val="00C92032"/>
    <w:rsid w:val="00C92759"/>
    <w:rsid w:val="00C92A96"/>
    <w:rsid w:val="00C92AB5"/>
    <w:rsid w:val="00C92C21"/>
    <w:rsid w:val="00C92D95"/>
    <w:rsid w:val="00C933A9"/>
    <w:rsid w:val="00C9362B"/>
    <w:rsid w:val="00C9376E"/>
    <w:rsid w:val="00C93BD9"/>
    <w:rsid w:val="00C93CE1"/>
    <w:rsid w:val="00C93D85"/>
    <w:rsid w:val="00C93E6C"/>
    <w:rsid w:val="00C94228"/>
    <w:rsid w:val="00C9438D"/>
    <w:rsid w:val="00C952CC"/>
    <w:rsid w:val="00C9539D"/>
    <w:rsid w:val="00C955D9"/>
    <w:rsid w:val="00C95976"/>
    <w:rsid w:val="00C95F17"/>
    <w:rsid w:val="00C95F5E"/>
    <w:rsid w:val="00C9611B"/>
    <w:rsid w:val="00C96197"/>
    <w:rsid w:val="00C96289"/>
    <w:rsid w:val="00C9631F"/>
    <w:rsid w:val="00C96A10"/>
    <w:rsid w:val="00C96AA8"/>
    <w:rsid w:val="00C96B15"/>
    <w:rsid w:val="00C96C74"/>
    <w:rsid w:val="00C96E20"/>
    <w:rsid w:val="00C970B3"/>
    <w:rsid w:val="00C970E3"/>
    <w:rsid w:val="00C9713A"/>
    <w:rsid w:val="00C9772D"/>
    <w:rsid w:val="00C97A4F"/>
    <w:rsid w:val="00C97AE3"/>
    <w:rsid w:val="00C97D79"/>
    <w:rsid w:val="00C97E30"/>
    <w:rsid w:val="00C97E95"/>
    <w:rsid w:val="00CA0366"/>
    <w:rsid w:val="00CA0392"/>
    <w:rsid w:val="00CA04D3"/>
    <w:rsid w:val="00CA0807"/>
    <w:rsid w:val="00CA08C3"/>
    <w:rsid w:val="00CA0E18"/>
    <w:rsid w:val="00CA0E74"/>
    <w:rsid w:val="00CA117F"/>
    <w:rsid w:val="00CA1342"/>
    <w:rsid w:val="00CA138F"/>
    <w:rsid w:val="00CA13C1"/>
    <w:rsid w:val="00CA14C6"/>
    <w:rsid w:val="00CA1767"/>
    <w:rsid w:val="00CA1888"/>
    <w:rsid w:val="00CA1A99"/>
    <w:rsid w:val="00CA1C80"/>
    <w:rsid w:val="00CA1C81"/>
    <w:rsid w:val="00CA226C"/>
    <w:rsid w:val="00CA237E"/>
    <w:rsid w:val="00CA29DA"/>
    <w:rsid w:val="00CA2AFD"/>
    <w:rsid w:val="00CA31BC"/>
    <w:rsid w:val="00CA3481"/>
    <w:rsid w:val="00CA356D"/>
    <w:rsid w:val="00CA3C69"/>
    <w:rsid w:val="00CA3E3F"/>
    <w:rsid w:val="00CA3E53"/>
    <w:rsid w:val="00CA414C"/>
    <w:rsid w:val="00CA4207"/>
    <w:rsid w:val="00CA4236"/>
    <w:rsid w:val="00CA493F"/>
    <w:rsid w:val="00CA4E33"/>
    <w:rsid w:val="00CA4E71"/>
    <w:rsid w:val="00CA5740"/>
    <w:rsid w:val="00CA57BB"/>
    <w:rsid w:val="00CA58DC"/>
    <w:rsid w:val="00CA5CF5"/>
    <w:rsid w:val="00CA5EEF"/>
    <w:rsid w:val="00CA607A"/>
    <w:rsid w:val="00CA67B6"/>
    <w:rsid w:val="00CA6AE1"/>
    <w:rsid w:val="00CA744B"/>
    <w:rsid w:val="00CA74C9"/>
    <w:rsid w:val="00CA758F"/>
    <w:rsid w:val="00CA7C31"/>
    <w:rsid w:val="00CA7E5E"/>
    <w:rsid w:val="00CA7F92"/>
    <w:rsid w:val="00CB0041"/>
    <w:rsid w:val="00CB0319"/>
    <w:rsid w:val="00CB044A"/>
    <w:rsid w:val="00CB060D"/>
    <w:rsid w:val="00CB0716"/>
    <w:rsid w:val="00CB0BB0"/>
    <w:rsid w:val="00CB0DE4"/>
    <w:rsid w:val="00CB119A"/>
    <w:rsid w:val="00CB13B1"/>
    <w:rsid w:val="00CB16AB"/>
    <w:rsid w:val="00CB176E"/>
    <w:rsid w:val="00CB197B"/>
    <w:rsid w:val="00CB1BAB"/>
    <w:rsid w:val="00CB1F37"/>
    <w:rsid w:val="00CB2355"/>
    <w:rsid w:val="00CB26D8"/>
    <w:rsid w:val="00CB27B7"/>
    <w:rsid w:val="00CB2E0D"/>
    <w:rsid w:val="00CB3036"/>
    <w:rsid w:val="00CB321C"/>
    <w:rsid w:val="00CB3285"/>
    <w:rsid w:val="00CB3465"/>
    <w:rsid w:val="00CB34B4"/>
    <w:rsid w:val="00CB34EC"/>
    <w:rsid w:val="00CB391F"/>
    <w:rsid w:val="00CB3C9F"/>
    <w:rsid w:val="00CB40D5"/>
    <w:rsid w:val="00CB417F"/>
    <w:rsid w:val="00CB4533"/>
    <w:rsid w:val="00CB45B0"/>
    <w:rsid w:val="00CB4E1E"/>
    <w:rsid w:val="00CB5147"/>
    <w:rsid w:val="00CB5502"/>
    <w:rsid w:val="00CB573D"/>
    <w:rsid w:val="00CB57D7"/>
    <w:rsid w:val="00CB5A2B"/>
    <w:rsid w:val="00CB5C96"/>
    <w:rsid w:val="00CB5F64"/>
    <w:rsid w:val="00CB6C87"/>
    <w:rsid w:val="00CB6E21"/>
    <w:rsid w:val="00CB6E5E"/>
    <w:rsid w:val="00CB742C"/>
    <w:rsid w:val="00CB7515"/>
    <w:rsid w:val="00CB7A68"/>
    <w:rsid w:val="00CB7CAD"/>
    <w:rsid w:val="00CB7D0B"/>
    <w:rsid w:val="00CB7E90"/>
    <w:rsid w:val="00CB7ED2"/>
    <w:rsid w:val="00CC09B1"/>
    <w:rsid w:val="00CC0C47"/>
    <w:rsid w:val="00CC0E06"/>
    <w:rsid w:val="00CC1019"/>
    <w:rsid w:val="00CC1199"/>
    <w:rsid w:val="00CC1779"/>
    <w:rsid w:val="00CC1944"/>
    <w:rsid w:val="00CC199C"/>
    <w:rsid w:val="00CC1A3B"/>
    <w:rsid w:val="00CC1B7A"/>
    <w:rsid w:val="00CC1BB5"/>
    <w:rsid w:val="00CC1C52"/>
    <w:rsid w:val="00CC1C9E"/>
    <w:rsid w:val="00CC1CED"/>
    <w:rsid w:val="00CC1EA7"/>
    <w:rsid w:val="00CC21EF"/>
    <w:rsid w:val="00CC26E8"/>
    <w:rsid w:val="00CC28DE"/>
    <w:rsid w:val="00CC2D3A"/>
    <w:rsid w:val="00CC2D8E"/>
    <w:rsid w:val="00CC2EE2"/>
    <w:rsid w:val="00CC313B"/>
    <w:rsid w:val="00CC3165"/>
    <w:rsid w:val="00CC338C"/>
    <w:rsid w:val="00CC34EC"/>
    <w:rsid w:val="00CC375B"/>
    <w:rsid w:val="00CC383B"/>
    <w:rsid w:val="00CC4373"/>
    <w:rsid w:val="00CC43EB"/>
    <w:rsid w:val="00CC440D"/>
    <w:rsid w:val="00CC4A0D"/>
    <w:rsid w:val="00CC4B3B"/>
    <w:rsid w:val="00CC503B"/>
    <w:rsid w:val="00CC5283"/>
    <w:rsid w:val="00CC539C"/>
    <w:rsid w:val="00CC5B31"/>
    <w:rsid w:val="00CC5C5B"/>
    <w:rsid w:val="00CC5F3D"/>
    <w:rsid w:val="00CC6190"/>
    <w:rsid w:val="00CC6359"/>
    <w:rsid w:val="00CC67B7"/>
    <w:rsid w:val="00CC69C3"/>
    <w:rsid w:val="00CC6AE9"/>
    <w:rsid w:val="00CC6EE1"/>
    <w:rsid w:val="00CC72CC"/>
    <w:rsid w:val="00CC7365"/>
    <w:rsid w:val="00CC7645"/>
    <w:rsid w:val="00CC79A0"/>
    <w:rsid w:val="00CC7B57"/>
    <w:rsid w:val="00CD016C"/>
    <w:rsid w:val="00CD0229"/>
    <w:rsid w:val="00CD032E"/>
    <w:rsid w:val="00CD08F3"/>
    <w:rsid w:val="00CD0B81"/>
    <w:rsid w:val="00CD0D77"/>
    <w:rsid w:val="00CD1887"/>
    <w:rsid w:val="00CD1C92"/>
    <w:rsid w:val="00CD2510"/>
    <w:rsid w:val="00CD2FD9"/>
    <w:rsid w:val="00CD2FFA"/>
    <w:rsid w:val="00CD3128"/>
    <w:rsid w:val="00CD3440"/>
    <w:rsid w:val="00CD391F"/>
    <w:rsid w:val="00CD39F5"/>
    <w:rsid w:val="00CD3F21"/>
    <w:rsid w:val="00CD4078"/>
    <w:rsid w:val="00CD41FC"/>
    <w:rsid w:val="00CD4803"/>
    <w:rsid w:val="00CD4EBE"/>
    <w:rsid w:val="00CD5645"/>
    <w:rsid w:val="00CD5BC0"/>
    <w:rsid w:val="00CD5D83"/>
    <w:rsid w:val="00CD635F"/>
    <w:rsid w:val="00CD668F"/>
    <w:rsid w:val="00CD66E1"/>
    <w:rsid w:val="00CD6C21"/>
    <w:rsid w:val="00CD73A5"/>
    <w:rsid w:val="00CD7B6F"/>
    <w:rsid w:val="00CD7D9E"/>
    <w:rsid w:val="00CD7EF3"/>
    <w:rsid w:val="00CE001F"/>
    <w:rsid w:val="00CE0127"/>
    <w:rsid w:val="00CE0219"/>
    <w:rsid w:val="00CE063E"/>
    <w:rsid w:val="00CE06AF"/>
    <w:rsid w:val="00CE0827"/>
    <w:rsid w:val="00CE0CEC"/>
    <w:rsid w:val="00CE1135"/>
    <w:rsid w:val="00CE146A"/>
    <w:rsid w:val="00CE156C"/>
    <w:rsid w:val="00CE16F0"/>
    <w:rsid w:val="00CE19CF"/>
    <w:rsid w:val="00CE1C89"/>
    <w:rsid w:val="00CE224C"/>
    <w:rsid w:val="00CE290E"/>
    <w:rsid w:val="00CE2E88"/>
    <w:rsid w:val="00CE2FBB"/>
    <w:rsid w:val="00CE2FCB"/>
    <w:rsid w:val="00CE390B"/>
    <w:rsid w:val="00CE3E01"/>
    <w:rsid w:val="00CE3E45"/>
    <w:rsid w:val="00CE46CC"/>
    <w:rsid w:val="00CE4F16"/>
    <w:rsid w:val="00CE56C9"/>
    <w:rsid w:val="00CE5896"/>
    <w:rsid w:val="00CE59D0"/>
    <w:rsid w:val="00CE60CC"/>
    <w:rsid w:val="00CE6303"/>
    <w:rsid w:val="00CE643A"/>
    <w:rsid w:val="00CE6750"/>
    <w:rsid w:val="00CE6A99"/>
    <w:rsid w:val="00CE6D95"/>
    <w:rsid w:val="00CE6E9C"/>
    <w:rsid w:val="00CE7165"/>
    <w:rsid w:val="00CE737E"/>
    <w:rsid w:val="00CE76BD"/>
    <w:rsid w:val="00CE7A1E"/>
    <w:rsid w:val="00CE7A3E"/>
    <w:rsid w:val="00CE7BE8"/>
    <w:rsid w:val="00CF00D2"/>
    <w:rsid w:val="00CF013C"/>
    <w:rsid w:val="00CF085B"/>
    <w:rsid w:val="00CF0D26"/>
    <w:rsid w:val="00CF0E8D"/>
    <w:rsid w:val="00CF107F"/>
    <w:rsid w:val="00CF11B7"/>
    <w:rsid w:val="00CF17AA"/>
    <w:rsid w:val="00CF1B4E"/>
    <w:rsid w:val="00CF1D9D"/>
    <w:rsid w:val="00CF1E50"/>
    <w:rsid w:val="00CF1F27"/>
    <w:rsid w:val="00CF24BA"/>
    <w:rsid w:val="00CF25B2"/>
    <w:rsid w:val="00CF2AF4"/>
    <w:rsid w:val="00CF3242"/>
    <w:rsid w:val="00CF35C1"/>
    <w:rsid w:val="00CF3772"/>
    <w:rsid w:val="00CF3919"/>
    <w:rsid w:val="00CF3A8F"/>
    <w:rsid w:val="00CF3A9F"/>
    <w:rsid w:val="00CF3AB0"/>
    <w:rsid w:val="00CF3C26"/>
    <w:rsid w:val="00CF3DCE"/>
    <w:rsid w:val="00CF434F"/>
    <w:rsid w:val="00CF484B"/>
    <w:rsid w:val="00CF486C"/>
    <w:rsid w:val="00CF48C2"/>
    <w:rsid w:val="00CF4D6F"/>
    <w:rsid w:val="00CF5149"/>
    <w:rsid w:val="00CF539B"/>
    <w:rsid w:val="00CF549B"/>
    <w:rsid w:val="00CF5618"/>
    <w:rsid w:val="00CF6043"/>
    <w:rsid w:val="00CF6750"/>
    <w:rsid w:val="00CF6808"/>
    <w:rsid w:val="00CF6837"/>
    <w:rsid w:val="00CF6839"/>
    <w:rsid w:val="00CF6B48"/>
    <w:rsid w:val="00CF6C2D"/>
    <w:rsid w:val="00CF6CCB"/>
    <w:rsid w:val="00CF74E5"/>
    <w:rsid w:val="00CF7961"/>
    <w:rsid w:val="00CF79DD"/>
    <w:rsid w:val="00CF7B33"/>
    <w:rsid w:val="00CF7C7C"/>
    <w:rsid w:val="00CF7E3E"/>
    <w:rsid w:val="00CF7FA4"/>
    <w:rsid w:val="00D002D0"/>
    <w:rsid w:val="00D0056A"/>
    <w:rsid w:val="00D0076E"/>
    <w:rsid w:val="00D00A15"/>
    <w:rsid w:val="00D00A72"/>
    <w:rsid w:val="00D00B3F"/>
    <w:rsid w:val="00D00DDD"/>
    <w:rsid w:val="00D018A0"/>
    <w:rsid w:val="00D01AF2"/>
    <w:rsid w:val="00D01D45"/>
    <w:rsid w:val="00D01F34"/>
    <w:rsid w:val="00D02231"/>
    <w:rsid w:val="00D02CE8"/>
    <w:rsid w:val="00D02D05"/>
    <w:rsid w:val="00D02D39"/>
    <w:rsid w:val="00D02DF8"/>
    <w:rsid w:val="00D02F02"/>
    <w:rsid w:val="00D0333A"/>
    <w:rsid w:val="00D038DD"/>
    <w:rsid w:val="00D03D29"/>
    <w:rsid w:val="00D03FBB"/>
    <w:rsid w:val="00D040AE"/>
    <w:rsid w:val="00D04D68"/>
    <w:rsid w:val="00D05071"/>
    <w:rsid w:val="00D0543D"/>
    <w:rsid w:val="00D06228"/>
    <w:rsid w:val="00D06286"/>
    <w:rsid w:val="00D062F1"/>
    <w:rsid w:val="00D06C71"/>
    <w:rsid w:val="00D06C85"/>
    <w:rsid w:val="00D07074"/>
    <w:rsid w:val="00D071B7"/>
    <w:rsid w:val="00D072E9"/>
    <w:rsid w:val="00D0749A"/>
    <w:rsid w:val="00D07677"/>
    <w:rsid w:val="00D07CFD"/>
    <w:rsid w:val="00D07EAC"/>
    <w:rsid w:val="00D1005C"/>
    <w:rsid w:val="00D10281"/>
    <w:rsid w:val="00D1045C"/>
    <w:rsid w:val="00D10575"/>
    <w:rsid w:val="00D10669"/>
    <w:rsid w:val="00D10672"/>
    <w:rsid w:val="00D10D38"/>
    <w:rsid w:val="00D116CC"/>
    <w:rsid w:val="00D11706"/>
    <w:rsid w:val="00D119D3"/>
    <w:rsid w:val="00D119FE"/>
    <w:rsid w:val="00D11A5B"/>
    <w:rsid w:val="00D11C34"/>
    <w:rsid w:val="00D11CC1"/>
    <w:rsid w:val="00D11DAF"/>
    <w:rsid w:val="00D1250B"/>
    <w:rsid w:val="00D14300"/>
    <w:rsid w:val="00D1435E"/>
    <w:rsid w:val="00D1451B"/>
    <w:rsid w:val="00D147E1"/>
    <w:rsid w:val="00D1503A"/>
    <w:rsid w:val="00D151BD"/>
    <w:rsid w:val="00D15214"/>
    <w:rsid w:val="00D15216"/>
    <w:rsid w:val="00D152D0"/>
    <w:rsid w:val="00D15AFE"/>
    <w:rsid w:val="00D163CB"/>
    <w:rsid w:val="00D16623"/>
    <w:rsid w:val="00D16A10"/>
    <w:rsid w:val="00D16C51"/>
    <w:rsid w:val="00D16EE0"/>
    <w:rsid w:val="00D17234"/>
    <w:rsid w:val="00D173F9"/>
    <w:rsid w:val="00D174A9"/>
    <w:rsid w:val="00D1777F"/>
    <w:rsid w:val="00D177F7"/>
    <w:rsid w:val="00D17BAB"/>
    <w:rsid w:val="00D17CC5"/>
    <w:rsid w:val="00D17E87"/>
    <w:rsid w:val="00D17E9D"/>
    <w:rsid w:val="00D20061"/>
    <w:rsid w:val="00D20194"/>
    <w:rsid w:val="00D20196"/>
    <w:rsid w:val="00D2032A"/>
    <w:rsid w:val="00D20401"/>
    <w:rsid w:val="00D20615"/>
    <w:rsid w:val="00D209F3"/>
    <w:rsid w:val="00D20A58"/>
    <w:rsid w:val="00D20BAA"/>
    <w:rsid w:val="00D2126E"/>
    <w:rsid w:val="00D21AFB"/>
    <w:rsid w:val="00D21C25"/>
    <w:rsid w:val="00D2245F"/>
    <w:rsid w:val="00D228AB"/>
    <w:rsid w:val="00D22D72"/>
    <w:rsid w:val="00D22E08"/>
    <w:rsid w:val="00D23185"/>
    <w:rsid w:val="00D233A6"/>
    <w:rsid w:val="00D2345B"/>
    <w:rsid w:val="00D23AE0"/>
    <w:rsid w:val="00D23F86"/>
    <w:rsid w:val="00D241CA"/>
    <w:rsid w:val="00D247A6"/>
    <w:rsid w:val="00D24C50"/>
    <w:rsid w:val="00D25414"/>
    <w:rsid w:val="00D25933"/>
    <w:rsid w:val="00D26045"/>
    <w:rsid w:val="00D26103"/>
    <w:rsid w:val="00D26212"/>
    <w:rsid w:val="00D26863"/>
    <w:rsid w:val="00D26CC3"/>
    <w:rsid w:val="00D26CE4"/>
    <w:rsid w:val="00D27147"/>
    <w:rsid w:val="00D272C7"/>
    <w:rsid w:val="00D27620"/>
    <w:rsid w:val="00D27ADD"/>
    <w:rsid w:val="00D27F1F"/>
    <w:rsid w:val="00D306E7"/>
    <w:rsid w:val="00D30A66"/>
    <w:rsid w:val="00D30A6F"/>
    <w:rsid w:val="00D30E14"/>
    <w:rsid w:val="00D31523"/>
    <w:rsid w:val="00D31692"/>
    <w:rsid w:val="00D31990"/>
    <w:rsid w:val="00D31E8F"/>
    <w:rsid w:val="00D3217A"/>
    <w:rsid w:val="00D3225D"/>
    <w:rsid w:val="00D322D1"/>
    <w:rsid w:val="00D32999"/>
    <w:rsid w:val="00D3299E"/>
    <w:rsid w:val="00D329E9"/>
    <w:rsid w:val="00D32FF1"/>
    <w:rsid w:val="00D3372E"/>
    <w:rsid w:val="00D33CA6"/>
    <w:rsid w:val="00D349D7"/>
    <w:rsid w:val="00D34D1F"/>
    <w:rsid w:val="00D35216"/>
    <w:rsid w:val="00D35529"/>
    <w:rsid w:val="00D35D01"/>
    <w:rsid w:val="00D35D45"/>
    <w:rsid w:val="00D36261"/>
    <w:rsid w:val="00D36263"/>
    <w:rsid w:val="00D369A7"/>
    <w:rsid w:val="00D36EFA"/>
    <w:rsid w:val="00D37443"/>
    <w:rsid w:val="00D3747F"/>
    <w:rsid w:val="00D3763C"/>
    <w:rsid w:val="00D37A57"/>
    <w:rsid w:val="00D37AF6"/>
    <w:rsid w:val="00D37D81"/>
    <w:rsid w:val="00D37DD4"/>
    <w:rsid w:val="00D37F3B"/>
    <w:rsid w:val="00D40066"/>
    <w:rsid w:val="00D405C4"/>
    <w:rsid w:val="00D407D6"/>
    <w:rsid w:val="00D4083F"/>
    <w:rsid w:val="00D40AF7"/>
    <w:rsid w:val="00D40F35"/>
    <w:rsid w:val="00D40FA3"/>
    <w:rsid w:val="00D410BA"/>
    <w:rsid w:val="00D41288"/>
    <w:rsid w:val="00D414F9"/>
    <w:rsid w:val="00D41674"/>
    <w:rsid w:val="00D4167E"/>
    <w:rsid w:val="00D417B0"/>
    <w:rsid w:val="00D41A93"/>
    <w:rsid w:val="00D41D82"/>
    <w:rsid w:val="00D42173"/>
    <w:rsid w:val="00D42816"/>
    <w:rsid w:val="00D42CF0"/>
    <w:rsid w:val="00D42DE7"/>
    <w:rsid w:val="00D43797"/>
    <w:rsid w:val="00D438FD"/>
    <w:rsid w:val="00D4423F"/>
    <w:rsid w:val="00D44286"/>
    <w:rsid w:val="00D44BC3"/>
    <w:rsid w:val="00D44D1B"/>
    <w:rsid w:val="00D4510B"/>
    <w:rsid w:val="00D451AC"/>
    <w:rsid w:val="00D454C0"/>
    <w:rsid w:val="00D45B3F"/>
    <w:rsid w:val="00D45BC6"/>
    <w:rsid w:val="00D46545"/>
    <w:rsid w:val="00D46902"/>
    <w:rsid w:val="00D46B69"/>
    <w:rsid w:val="00D47735"/>
    <w:rsid w:val="00D47897"/>
    <w:rsid w:val="00D47947"/>
    <w:rsid w:val="00D47ACD"/>
    <w:rsid w:val="00D47AE3"/>
    <w:rsid w:val="00D47FBA"/>
    <w:rsid w:val="00D50231"/>
    <w:rsid w:val="00D50775"/>
    <w:rsid w:val="00D50AFA"/>
    <w:rsid w:val="00D50F81"/>
    <w:rsid w:val="00D5180E"/>
    <w:rsid w:val="00D518BB"/>
    <w:rsid w:val="00D51A7C"/>
    <w:rsid w:val="00D523A5"/>
    <w:rsid w:val="00D52B73"/>
    <w:rsid w:val="00D53482"/>
    <w:rsid w:val="00D536AB"/>
    <w:rsid w:val="00D5395F"/>
    <w:rsid w:val="00D53B47"/>
    <w:rsid w:val="00D53E2A"/>
    <w:rsid w:val="00D53FC4"/>
    <w:rsid w:val="00D54140"/>
    <w:rsid w:val="00D542DF"/>
    <w:rsid w:val="00D5436B"/>
    <w:rsid w:val="00D543C3"/>
    <w:rsid w:val="00D54485"/>
    <w:rsid w:val="00D54777"/>
    <w:rsid w:val="00D54DC9"/>
    <w:rsid w:val="00D55031"/>
    <w:rsid w:val="00D55543"/>
    <w:rsid w:val="00D55723"/>
    <w:rsid w:val="00D55813"/>
    <w:rsid w:val="00D5590F"/>
    <w:rsid w:val="00D55A87"/>
    <w:rsid w:val="00D567E4"/>
    <w:rsid w:val="00D56DE9"/>
    <w:rsid w:val="00D57062"/>
    <w:rsid w:val="00D5717A"/>
    <w:rsid w:val="00D572ED"/>
    <w:rsid w:val="00D57611"/>
    <w:rsid w:val="00D57D24"/>
    <w:rsid w:val="00D57ED3"/>
    <w:rsid w:val="00D57EF5"/>
    <w:rsid w:val="00D60017"/>
    <w:rsid w:val="00D60359"/>
    <w:rsid w:val="00D603AF"/>
    <w:rsid w:val="00D6057F"/>
    <w:rsid w:val="00D6084D"/>
    <w:rsid w:val="00D6087B"/>
    <w:rsid w:val="00D60B84"/>
    <w:rsid w:val="00D60DF9"/>
    <w:rsid w:val="00D60E39"/>
    <w:rsid w:val="00D610E0"/>
    <w:rsid w:val="00D611E1"/>
    <w:rsid w:val="00D61275"/>
    <w:rsid w:val="00D61500"/>
    <w:rsid w:val="00D61EA8"/>
    <w:rsid w:val="00D620BC"/>
    <w:rsid w:val="00D62306"/>
    <w:rsid w:val="00D631B4"/>
    <w:rsid w:val="00D6343D"/>
    <w:rsid w:val="00D634BB"/>
    <w:rsid w:val="00D63607"/>
    <w:rsid w:val="00D63734"/>
    <w:rsid w:val="00D638D6"/>
    <w:rsid w:val="00D63A42"/>
    <w:rsid w:val="00D63CE5"/>
    <w:rsid w:val="00D64432"/>
    <w:rsid w:val="00D645A2"/>
    <w:rsid w:val="00D645FE"/>
    <w:rsid w:val="00D64775"/>
    <w:rsid w:val="00D64A39"/>
    <w:rsid w:val="00D64AA2"/>
    <w:rsid w:val="00D64E1F"/>
    <w:rsid w:val="00D64EE2"/>
    <w:rsid w:val="00D64FD3"/>
    <w:rsid w:val="00D651D0"/>
    <w:rsid w:val="00D6579A"/>
    <w:rsid w:val="00D65854"/>
    <w:rsid w:val="00D65AD6"/>
    <w:rsid w:val="00D65B96"/>
    <w:rsid w:val="00D65EEC"/>
    <w:rsid w:val="00D66D47"/>
    <w:rsid w:val="00D66D5E"/>
    <w:rsid w:val="00D66DD0"/>
    <w:rsid w:val="00D67094"/>
    <w:rsid w:val="00D67842"/>
    <w:rsid w:val="00D6792D"/>
    <w:rsid w:val="00D67BBE"/>
    <w:rsid w:val="00D7094B"/>
    <w:rsid w:val="00D70979"/>
    <w:rsid w:val="00D70B72"/>
    <w:rsid w:val="00D70BD7"/>
    <w:rsid w:val="00D70D00"/>
    <w:rsid w:val="00D71012"/>
    <w:rsid w:val="00D7148E"/>
    <w:rsid w:val="00D71AA2"/>
    <w:rsid w:val="00D72058"/>
    <w:rsid w:val="00D722C4"/>
    <w:rsid w:val="00D72304"/>
    <w:rsid w:val="00D7232B"/>
    <w:rsid w:val="00D727C0"/>
    <w:rsid w:val="00D72903"/>
    <w:rsid w:val="00D72A23"/>
    <w:rsid w:val="00D73018"/>
    <w:rsid w:val="00D735C4"/>
    <w:rsid w:val="00D7382A"/>
    <w:rsid w:val="00D73D48"/>
    <w:rsid w:val="00D73FA3"/>
    <w:rsid w:val="00D74245"/>
    <w:rsid w:val="00D74A55"/>
    <w:rsid w:val="00D74A99"/>
    <w:rsid w:val="00D74BEA"/>
    <w:rsid w:val="00D74DFA"/>
    <w:rsid w:val="00D75089"/>
    <w:rsid w:val="00D751F0"/>
    <w:rsid w:val="00D758EB"/>
    <w:rsid w:val="00D76354"/>
    <w:rsid w:val="00D763DD"/>
    <w:rsid w:val="00D764E0"/>
    <w:rsid w:val="00D765B1"/>
    <w:rsid w:val="00D76677"/>
    <w:rsid w:val="00D766E1"/>
    <w:rsid w:val="00D76786"/>
    <w:rsid w:val="00D768AE"/>
    <w:rsid w:val="00D768B5"/>
    <w:rsid w:val="00D76AD6"/>
    <w:rsid w:val="00D76DCE"/>
    <w:rsid w:val="00D76F20"/>
    <w:rsid w:val="00D80661"/>
    <w:rsid w:val="00D806FB"/>
    <w:rsid w:val="00D80706"/>
    <w:rsid w:val="00D80CF6"/>
    <w:rsid w:val="00D80DAE"/>
    <w:rsid w:val="00D80E16"/>
    <w:rsid w:val="00D817C4"/>
    <w:rsid w:val="00D81AA6"/>
    <w:rsid w:val="00D81EFC"/>
    <w:rsid w:val="00D824F6"/>
    <w:rsid w:val="00D82606"/>
    <w:rsid w:val="00D82711"/>
    <w:rsid w:val="00D82768"/>
    <w:rsid w:val="00D82921"/>
    <w:rsid w:val="00D82AC6"/>
    <w:rsid w:val="00D832C7"/>
    <w:rsid w:val="00D835D3"/>
    <w:rsid w:val="00D835DD"/>
    <w:rsid w:val="00D83941"/>
    <w:rsid w:val="00D83A2E"/>
    <w:rsid w:val="00D83AFA"/>
    <w:rsid w:val="00D83B9C"/>
    <w:rsid w:val="00D83C6C"/>
    <w:rsid w:val="00D841E1"/>
    <w:rsid w:val="00D842B5"/>
    <w:rsid w:val="00D8452E"/>
    <w:rsid w:val="00D8469F"/>
    <w:rsid w:val="00D84979"/>
    <w:rsid w:val="00D84DEF"/>
    <w:rsid w:val="00D84E3D"/>
    <w:rsid w:val="00D84E42"/>
    <w:rsid w:val="00D84FFD"/>
    <w:rsid w:val="00D85003"/>
    <w:rsid w:val="00D855A1"/>
    <w:rsid w:val="00D85891"/>
    <w:rsid w:val="00D85A30"/>
    <w:rsid w:val="00D85E24"/>
    <w:rsid w:val="00D86707"/>
    <w:rsid w:val="00D86ECC"/>
    <w:rsid w:val="00D87108"/>
    <w:rsid w:val="00D875C1"/>
    <w:rsid w:val="00D875CE"/>
    <w:rsid w:val="00D879B1"/>
    <w:rsid w:val="00D87D00"/>
    <w:rsid w:val="00D87E83"/>
    <w:rsid w:val="00D9005A"/>
    <w:rsid w:val="00D905DB"/>
    <w:rsid w:val="00D90943"/>
    <w:rsid w:val="00D90A94"/>
    <w:rsid w:val="00D90B30"/>
    <w:rsid w:val="00D91565"/>
    <w:rsid w:val="00D9176B"/>
    <w:rsid w:val="00D91ACC"/>
    <w:rsid w:val="00D91C83"/>
    <w:rsid w:val="00D91F49"/>
    <w:rsid w:val="00D92004"/>
    <w:rsid w:val="00D9244C"/>
    <w:rsid w:val="00D92475"/>
    <w:rsid w:val="00D924EC"/>
    <w:rsid w:val="00D92AB9"/>
    <w:rsid w:val="00D92B86"/>
    <w:rsid w:val="00D93B52"/>
    <w:rsid w:val="00D941EF"/>
    <w:rsid w:val="00D9455D"/>
    <w:rsid w:val="00D94645"/>
    <w:rsid w:val="00D947D4"/>
    <w:rsid w:val="00D948A6"/>
    <w:rsid w:val="00D948B5"/>
    <w:rsid w:val="00D94BAC"/>
    <w:rsid w:val="00D9500E"/>
    <w:rsid w:val="00D95097"/>
    <w:rsid w:val="00D95147"/>
    <w:rsid w:val="00D959DE"/>
    <w:rsid w:val="00D95A3B"/>
    <w:rsid w:val="00D95DD5"/>
    <w:rsid w:val="00D95F05"/>
    <w:rsid w:val="00D961A0"/>
    <w:rsid w:val="00D963AE"/>
    <w:rsid w:val="00D9666F"/>
    <w:rsid w:val="00D966BA"/>
    <w:rsid w:val="00D969D9"/>
    <w:rsid w:val="00D96B1C"/>
    <w:rsid w:val="00D96E0E"/>
    <w:rsid w:val="00D97124"/>
    <w:rsid w:val="00D973E1"/>
    <w:rsid w:val="00D97990"/>
    <w:rsid w:val="00D979D7"/>
    <w:rsid w:val="00D97D56"/>
    <w:rsid w:val="00D97FF4"/>
    <w:rsid w:val="00DA0454"/>
    <w:rsid w:val="00DA068C"/>
    <w:rsid w:val="00DA08BC"/>
    <w:rsid w:val="00DA09C7"/>
    <w:rsid w:val="00DA0D66"/>
    <w:rsid w:val="00DA0D90"/>
    <w:rsid w:val="00DA1227"/>
    <w:rsid w:val="00DA126A"/>
    <w:rsid w:val="00DA12B5"/>
    <w:rsid w:val="00DA1660"/>
    <w:rsid w:val="00DA1EAC"/>
    <w:rsid w:val="00DA21CE"/>
    <w:rsid w:val="00DA262C"/>
    <w:rsid w:val="00DA276F"/>
    <w:rsid w:val="00DA2812"/>
    <w:rsid w:val="00DA2A13"/>
    <w:rsid w:val="00DA2C30"/>
    <w:rsid w:val="00DA2D14"/>
    <w:rsid w:val="00DA2D64"/>
    <w:rsid w:val="00DA344F"/>
    <w:rsid w:val="00DA386F"/>
    <w:rsid w:val="00DA396F"/>
    <w:rsid w:val="00DA3984"/>
    <w:rsid w:val="00DA409B"/>
    <w:rsid w:val="00DA40A8"/>
    <w:rsid w:val="00DA441C"/>
    <w:rsid w:val="00DA4855"/>
    <w:rsid w:val="00DA4BBC"/>
    <w:rsid w:val="00DA53E0"/>
    <w:rsid w:val="00DA5593"/>
    <w:rsid w:val="00DA572A"/>
    <w:rsid w:val="00DA5F6D"/>
    <w:rsid w:val="00DA5FB2"/>
    <w:rsid w:val="00DA64BE"/>
    <w:rsid w:val="00DA64E6"/>
    <w:rsid w:val="00DA652C"/>
    <w:rsid w:val="00DA661A"/>
    <w:rsid w:val="00DA693F"/>
    <w:rsid w:val="00DA6A56"/>
    <w:rsid w:val="00DA6C90"/>
    <w:rsid w:val="00DA706C"/>
    <w:rsid w:val="00DA7575"/>
    <w:rsid w:val="00DA7830"/>
    <w:rsid w:val="00DA7842"/>
    <w:rsid w:val="00DA7BF5"/>
    <w:rsid w:val="00DA7CC3"/>
    <w:rsid w:val="00DB01A8"/>
    <w:rsid w:val="00DB0289"/>
    <w:rsid w:val="00DB05C5"/>
    <w:rsid w:val="00DB05E1"/>
    <w:rsid w:val="00DB07FC"/>
    <w:rsid w:val="00DB0DA4"/>
    <w:rsid w:val="00DB10F5"/>
    <w:rsid w:val="00DB15A5"/>
    <w:rsid w:val="00DB16D9"/>
    <w:rsid w:val="00DB19EF"/>
    <w:rsid w:val="00DB1A2D"/>
    <w:rsid w:val="00DB1DDE"/>
    <w:rsid w:val="00DB1DEB"/>
    <w:rsid w:val="00DB1E9B"/>
    <w:rsid w:val="00DB22BE"/>
    <w:rsid w:val="00DB245F"/>
    <w:rsid w:val="00DB2D5A"/>
    <w:rsid w:val="00DB2DF0"/>
    <w:rsid w:val="00DB2F4B"/>
    <w:rsid w:val="00DB2F85"/>
    <w:rsid w:val="00DB3408"/>
    <w:rsid w:val="00DB38F1"/>
    <w:rsid w:val="00DB3A95"/>
    <w:rsid w:val="00DB3AD9"/>
    <w:rsid w:val="00DB3BEF"/>
    <w:rsid w:val="00DB3BF6"/>
    <w:rsid w:val="00DB42F6"/>
    <w:rsid w:val="00DB433B"/>
    <w:rsid w:val="00DB446F"/>
    <w:rsid w:val="00DB4725"/>
    <w:rsid w:val="00DB4DAA"/>
    <w:rsid w:val="00DB4E64"/>
    <w:rsid w:val="00DB56CC"/>
    <w:rsid w:val="00DB5703"/>
    <w:rsid w:val="00DB6119"/>
    <w:rsid w:val="00DB64FF"/>
    <w:rsid w:val="00DB65CB"/>
    <w:rsid w:val="00DB6B74"/>
    <w:rsid w:val="00DB6E46"/>
    <w:rsid w:val="00DB73B0"/>
    <w:rsid w:val="00DB7430"/>
    <w:rsid w:val="00DB750F"/>
    <w:rsid w:val="00DB7B6F"/>
    <w:rsid w:val="00DC023F"/>
    <w:rsid w:val="00DC0BF7"/>
    <w:rsid w:val="00DC1105"/>
    <w:rsid w:val="00DC1BE7"/>
    <w:rsid w:val="00DC1C75"/>
    <w:rsid w:val="00DC1F09"/>
    <w:rsid w:val="00DC207B"/>
    <w:rsid w:val="00DC2B1E"/>
    <w:rsid w:val="00DC2ED2"/>
    <w:rsid w:val="00DC2ED7"/>
    <w:rsid w:val="00DC301F"/>
    <w:rsid w:val="00DC332A"/>
    <w:rsid w:val="00DC35D2"/>
    <w:rsid w:val="00DC367E"/>
    <w:rsid w:val="00DC3972"/>
    <w:rsid w:val="00DC3A13"/>
    <w:rsid w:val="00DC3D7E"/>
    <w:rsid w:val="00DC3EA4"/>
    <w:rsid w:val="00DC41D0"/>
    <w:rsid w:val="00DC44EA"/>
    <w:rsid w:val="00DC497F"/>
    <w:rsid w:val="00DC4A86"/>
    <w:rsid w:val="00DC4B0C"/>
    <w:rsid w:val="00DC4CF8"/>
    <w:rsid w:val="00DC5269"/>
    <w:rsid w:val="00DC557F"/>
    <w:rsid w:val="00DC59AB"/>
    <w:rsid w:val="00DC5E1F"/>
    <w:rsid w:val="00DC64A0"/>
    <w:rsid w:val="00DC679F"/>
    <w:rsid w:val="00DC6D2F"/>
    <w:rsid w:val="00DC7400"/>
    <w:rsid w:val="00DC75F7"/>
    <w:rsid w:val="00DC771F"/>
    <w:rsid w:val="00DC7995"/>
    <w:rsid w:val="00DC7C63"/>
    <w:rsid w:val="00DC7E86"/>
    <w:rsid w:val="00DD01EE"/>
    <w:rsid w:val="00DD0559"/>
    <w:rsid w:val="00DD058F"/>
    <w:rsid w:val="00DD0763"/>
    <w:rsid w:val="00DD0B8F"/>
    <w:rsid w:val="00DD0BE8"/>
    <w:rsid w:val="00DD10E4"/>
    <w:rsid w:val="00DD185A"/>
    <w:rsid w:val="00DD1E10"/>
    <w:rsid w:val="00DD255B"/>
    <w:rsid w:val="00DD2611"/>
    <w:rsid w:val="00DD2AC2"/>
    <w:rsid w:val="00DD2ACB"/>
    <w:rsid w:val="00DD2BAD"/>
    <w:rsid w:val="00DD2E9D"/>
    <w:rsid w:val="00DD33B9"/>
    <w:rsid w:val="00DD3520"/>
    <w:rsid w:val="00DD3E27"/>
    <w:rsid w:val="00DD4133"/>
    <w:rsid w:val="00DD42A0"/>
    <w:rsid w:val="00DD462F"/>
    <w:rsid w:val="00DD4723"/>
    <w:rsid w:val="00DD488C"/>
    <w:rsid w:val="00DD5230"/>
    <w:rsid w:val="00DD5515"/>
    <w:rsid w:val="00DD57A7"/>
    <w:rsid w:val="00DD59D2"/>
    <w:rsid w:val="00DD5C8A"/>
    <w:rsid w:val="00DD5CFD"/>
    <w:rsid w:val="00DD5DCA"/>
    <w:rsid w:val="00DD5E90"/>
    <w:rsid w:val="00DD6237"/>
    <w:rsid w:val="00DD6D9D"/>
    <w:rsid w:val="00DD6DF7"/>
    <w:rsid w:val="00DD7228"/>
    <w:rsid w:val="00DD72EC"/>
    <w:rsid w:val="00DD746D"/>
    <w:rsid w:val="00DD7940"/>
    <w:rsid w:val="00DD7A7E"/>
    <w:rsid w:val="00DD7B00"/>
    <w:rsid w:val="00DD7D46"/>
    <w:rsid w:val="00DD7EB2"/>
    <w:rsid w:val="00DE04F8"/>
    <w:rsid w:val="00DE05AF"/>
    <w:rsid w:val="00DE062D"/>
    <w:rsid w:val="00DE0C19"/>
    <w:rsid w:val="00DE0C1B"/>
    <w:rsid w:val="00DE0ECF"/>
    <w:rsid w:val="00DE12ED"/>
    <w:rsid w:val="00DE196D"/>
    <w:rsid w:val="00DE2120"/>
    <w:rsid w:val="00DE2748"/>
    <w:rsid w:val="00DE27D8"/>
    <w:rsid w:val="00DE291C"/>
    <w:rsid w:val="00DE2AFE"/>
    <w:rsid w:val="00DE2B9B"/>
    <w:rsid w:val="00DE2DEE"/>
    <w:rsid w:val="00DE3236"/>
    <w:rsid w:val="00DE34CE"/>
    <w:rsid w:val="00DE3D2D"/>
    <w:rsid w:val="00DE3D92"/>
    <w:rsid w:val="00DE3ED1"/>
    <w:rsid w:val="00DE4028"/>
    <w:rsid w:val="00DE4498"/>
    <w:rsid w:val="00DE4C55"/>
    <w:rsid w:val="00DE540F"/>
    <w:rsid w:val="00DE5679"/>
    <w:rsid w:val="00DE57C3"/>
    <w:rsid w:val="00DE5840"/>
    <w:rsid w:val="00DE5B96"/>
    <w:rsid w:val="00DE5C22"/>
    <w:rsid w:val="00DE5DA9"/>
    <w:rsid w:val="00DE5E72"/>
    <w:rsid w:val="00DE5FD7"/>
    <w:rsid w:val="00DE6007"/>
    <w:rsid w:val="00DE6291"/>
    <w:rsid w:val="00DE64F3"/>
    <w:rsid w:val="00DE662B"/>
    <w:rsid w:val="00DE6741"/>
    <w:rsid w:val="00DE6A57"/>
    <w:rsid w:val="00DE6E22"/>
    <w:rsid w:val="00DE7143"/>
    <w:rsid w:val="00DE74CB"/>
    <w:rsid w:val="00DE7646"/>
    <w:rsid w:val="00DE7868"/>
    <w:rsid w:val="00DF04DB"/>
    <w:rsid w:val="00DF0703"/>
    <w:rsid w:val="00DF0C27"/>
    <w:rsid w:val="00DF0DEE"/>
    <w:rsid w:val="00DF0F35"/>
    <w:rsid w:val="00DF1178"/>
    <w:rsid w:val="00DF1262"/>
    <w:rsid w:val="00DF13E7"/>
    <w:rsid w:val="00DF154C"/>
    <w:rsid w:val="00DF1565"/>
    <w:rsid w:val="00DF17DB"/>
    <w:rsid w:val="00DF191C"/>
    <w:rsid w:val="00DF1A25"/>
    <w:rsid w:val="00DF1B0B"/>
    <w:rsid w:val="00DF1B4C"/>
    <w:rsid w:val="00DF1D33"/>
    <w:rsid w:val="00DF1DD3"/>
    <w:rsid w:val="00DF224F"/>
    <w:rsid w:val="00DF23F3"/>
    <w:rsid w:val="00DF25A1"/>
    <w:rsid w:val="00DF26BD"/>
    <w:rsid w:val="00DF2D66"/>
    <w:rsid w:val="00DF313D"/>
    <w:rsid w:val="00DF32ED"/>
    <w:rsid w:val="00DF3316"/>
    <w:rsid w:val="00DF38A7"/>
    <w:rsid w:val="00DF3AD4"/>
    <w:rsid w:val="00DF3B2C"/>
    <w:rsid w:val="00DF3CCF"/>
    <w:rsid w:val="00DF3E33"/>
    <w:rsid w:val="00DF3F47"/>
    <w:rsid w:val="00DF4479"/>
    <w:rsid w:val="00DF4A23"/>
    <w:rsid w:val="00DF4AE0"/>
    <w:rsid w:val="00DF5123"/>
    <w:rsid w:val="00DF524E"/>
    <w:rsid w:val="00DF57D9"/>
    <w:rsid w:val="00DF5872"/>
    <w:rsid w:val="00DF59CA"/>
    <w:rsid w:val="00DF5B95"/>
    <w:rsid w:val="00DF5C90"/>
    <w:rsid w:val="00DF605E"/>
    <w:rsid w:val="00DF62C3"/>
    <w:rsid w:val="00DF633F"/>
    <w:rsid w:val="00DF66A3"/>
    <w:rsid w:val="00DF6751"/>
    <w:rsid w:val="00DF692B"/>
    <w:rsid w:val="00DF6B7F"/>
    <w:rsid w:val="00DF71FC"/>
    <w:rsid w:val="00DF73C8"/>
    <w:rsid w:val="00DF78A5"/>
    <w:rsid w:val="00DF7990"/>
    <w:rsid w:val="00DF7AC8"/>
    <w:rsid w:val="00DF7CB7"/>
    <w:rsid w:val="00DF7DBA"/>
    <w:rsid w:val="00E000C6"/>
    <w:rsid w:val="00E00451"/>
    <w:rsid w:val="00E00987"/>
    <w:rsid w:val="00E00D6D"/>
    <w:rsid w:val="00E00DD6"/>
    <w:rsid w:val="00E00F03"/>
    <w:rsid w:val="00E011BF"/>
    <w:rsid w:val="00E0138F"/>
    <w:rsid w:val="00E015F3"/>
    <w:rsid w:val="00E01875"/>
    <w:rsid w:val="00E01CE1"/>
    <w:rsid w:val="00E01F5E"/>
    <w:rsid w:val="00E0206B"/>
    <w:rsid w:val="00E022B1"/>
    <w:rsid w:val="00E022B5"/>
    <w:rsid w:val="00E023F8"/>
    <w:rsid w:val="00E0252D"/>
    <w:rsid w:val="00E02649"/>
    <w:rsid w:val="00E026A1"/>
    <w:rsid w:val="00E02DD8"/>
    <w:rsid w:val="00E02F81"/>
    <w:rsid w:val="00E03183"/>
    <w:rsid w:val="00E03242"/>
    <w:rsid w:val="00E03855"/>
    <w:rsid w:val="00E039E1"/>
    <w:rsid w:val="00E03A31"/>
    <w:rsid w:val="00E03B96"/>
    <w:rsid w:val="00E03FED"/>
    <w:rsid w:val="00E04226"/>
    <w:rsid w:val="00E04490"/>
    <w:rsid w:val="00E04650"/>
    <w:rsid w:val="00E046AC"/>
    <w:rsid w:val="00E04AB9"/>
    <w:rsid w:val="00E04B80"/>
    <w:rsid w:val="00E058EC"/>
    <w:rsid w:val="00E05AF2"/>
    <w:rsid w:val="00E05CBA"/>
    <w:rsid w:val="00E06211"/>
    <w:rsid w:val="00E063BC"/>
    <w:rsid w:val="00E0677E"/>
    <w:rsid w:val="00E069F7"/>
    <w:rsid w:val="00E06A86"/>
    <w:rsid w:val="00E06C27"/>
    <w:rsid w:val="00E06D11"/>
    <w:rsid w:val="00E070E1"/>
    <w:rsid w:val="00E070F5"/>
    <w:rsid w:val="00E07225"/>
    <w:rsid w:val="00E072C7"/>
    <w:rsid w:val="00E0775D"/>
    <w:rsid w:val="00E07E3D"/>
    <w:rsid w:val="00E07F4B"/>
    <w:rsid w:val="00E10420"/>
    <w:rsid w:val="00E10507"/>
    <w:rsid w:val="00E1065D"/>
    <w:rsid w:val="00E10874"/>
    <w:rsid w:val="00E10B16"/>
    <w:rsid w:val="00E10E67"/>
    <w:rsid w:val="00E10F99"/>
    <w:rsid w:val="00E11147"/>
    <w:rsid w:val="00E111F3"/>
    <w:rsid w:val="00E1126E"/>
    <w:rsid w:val="00E12495"/>
    <w:rsid w:val="00E1268D"/>
    <w:rsid w:val="00E126DA"/>
    <w:rsid w:val="00E12B53"/>
    <w:rsid w:val="00E12B63"/>
    <w:rsid w:val="00E1338C"/>
    <w:rsid w:val="00E137BD"/>
    <w:rsid w:val="00E13828"/>
    <w:rsid w:val="00E13EA2"/>
    <w:rsid w:val="00E13ED0"/>
    <w:rsid w:val="00E1415C"/>
    <w:rsid w:val="00E14204"/>
    <w:rsid w:val="00E146BE"/>
    <w:rsid w:val="00E146D5"/>
    <w:rsid w:val="00E14748"/>
    <w:rsid w:val="00E14E8F"/>
    <w:rsid w:val="00E14FAA"/>
    <w:rsid w:val="00E15052"/>
    <w:rsid w:val="00E15074"/>
    <w:rsid w:val="00E152A9"/>
    <w:rsid w:val="00E15908"/>
    <w:rsid w:val="00E1604D"/>
    <w:rsid w:val="00E16073"/>
    <w:rsid w:val="00E165DD"/>
    <w:rsid w:val="00E168B0"/>
    <w:rsid w:val="00E16E57"/>
    <w:rsid w:val="00E17102"/>
    <w:rsid w:val="00E17B07"/>
    <w:rsid w:val="00E17E1B"/>
    <w:rsid w:val="00E17E2E"/>
    <w:rsid w:val="00E20782"/>
    <w:rsid w:val="00E20A3B"/>
    <w:rsid w:val="00E20A83"/>
    <w:rsid w:val="00E21249"/>
    <w:rsid w:val="00E21A3E"/>
    <w:rsid w:val="00E21E53"/>
    <w:rsid w:val="00E21FF9"/>
    <w:rsid w:val="00E2222D"/>
    <w:rsid w:val="00E222D3"/>
    <w:rsid w:val="00E2232E"/>
    <w:rsid w:val="00E22681"/>
    <w:rsid w:val="00E2272B"/>
    <w:rsid w:val="00E2289C"/>
    <w:rsid w:val="00E22BB3"/>
    <w:rsid w:val="00E22C6A"/>
    <w:rsid w:val="00E23E00"/>
    <w:rsid w:val="00E241D5"/>
    <w:rsid w:val="00E24774"/>
    <w:rsid w:val="00E24A2B"/>
    <w:rsid w:val="00E24BF4"/>
    <w:rsid w:val="00E24D62"/>
    <w:rsid w:val="00E24F6D"/>
    <w:rsid w:val="00E25060"/>
    <w:rsid w:val="00E25166"/>
    <w:rsid w:val="00E251FA"/>
    <w:rsid w:val="00E25682"/>
    <w:rsid w:val="00E25811"/>
    <w:rsid w:val="00E2591C"/>
    <w:rsid w:val="00E2595B"/>
    <w:rsid w:val="00E25A1F"/>
    <w:rsid w:val="00E25FB1"/>
    <w:rsid w:val="00E25FE5"/>
    <w:rsid w:val="00E26047"/>
    <w:rsid w:val="00E26153"/>
    <w:rsid w:val="00E26509"/>
    <w:rsid w:val="00E26766"/>
    <w:rsid w:val="00E2687C"/>
    <w:rsid w:val="00E26915"/>
    <w:rsid w:val="00E26B54"/>
    <w:rsid w:val="00E26F8B"/>
    <w:rsid w:val="00E270C2"/>
    <w:rsid w:val="00E272A2"/>
    <w:rsid w:val="00E27300"/>
    <w:rsid w:val="00E2742B"/>
    <w:rsid w:val="00E27B2D"/>
    <w:rsid w:val="00E30BFA"/>
    <w:rsid w:val="00E30D8F"/>
    <w:rsid w:val="00E30F27"/>
    <w:rsid w:val="00E3118B"/>
    <w:rsid w:val="00E317DB"/>
    <w:rsid w:val="00E3210D"/>
    <w:rsid w:val="00E322BB"/>
    <w:rsid w:val="00E32C51"/>
    <w:rsid w:val="00E32CB9"/>
    <w:rsid w:val="00E33048"/>
    <w:rsid w:val="00E332AA"/>
    <w:rsid w:val="00E3331B"/>
    <w:rsid w:val="00E337DB"/>
    <w:rsid w:val="00E33ACC"/>
    <w:rsid w:val="00E33F0E"/>
    <w:rsid w:val="00E34141"/>
    <w:rsid w:val="00E34772"/>
    <w:rsid w:val="00E34BE1"/>
    <w:rsid w:val="00E34CA0"/>
    <w:rsid w:val="00E34CA6"/>
    <w:rsid w:val="00E34DE2"/>
    <w:rsid w:val="00E34E4C"/>
    <w:rsid w:val="00E351F6"/>
    <w:rsid w:val="00E35611"/>
    <w:rsid w:val="00E35D4D"/>
    <w:rsid w:val="00E35DDA"/>
    <w:rsid w:val="00E35FB8"/>
    <w:rsid w:val="00E367B9"/>
    <w:rsid w:val="00E368C8"/>
    <w:rsid w:val="00E36C2A"/>
    <w:rsid w:val="00E36C76"/>
    <w:rsid w:val="00E37084"/>
    <w:rsid w:val="00E37098"/>
    <w:rsid w:val="00E3717F"/>
    <w:rsid w:val="00E37742"/>
    <w:rsid w:val="00E37D42"/>
    <w:rsid w:val="00E40110"/>
    <w:rsid w:val="00E40111"/>
    <w:rsid w:val="00E40302"/>
    <w:rsid w:val="00E405B0"/>
    <w:rsid w:val="00E40741"/>
    <w:rsid w:val="00E40A2E"/>
    <w:rsid w:val="00E40B79"/>
    <w:rsid w:val="00E40E55"/>
    <w:rsid w:val="00E41F72"/>
    <w:rsid w:val="00E41F73"/>
    <w:rsid w:val="00E4213B"/>
    <w:rsid w:val="00E424A7"/>
    <w:rsid w:val="00E42B7B"/>
    <w:rsid w:val="00E42E34"/>
    <w:rsid w:val="00E42F14"/>
    <w:rsid w:val="00E43204"/>
    <w:rsid w:val="00E433E7"/>
    <w:rsid w:val="00E4344F"/>
    <w:rsid w:val="00E43541"/>
    <w:rsid w:val="00E43A9F"/>
    <w:rsid w:val="00E43B3A"/>
    <w:rsid w:val="00E44070"/>
    <w:rsid w:val="00E441B0"/>
    <w:rsid w:val="00E442B8"/>
    <w:rsid w:val="00E445E6"/>
    <w:rsid w:val="00E446F4"/>
    <w:rsid w:val="00E45169"/>
    <w:rsid w:val="00E45436"/>
    <w:rsid w:val="00E455AC"/>
    <w:rsid w:val="00E45622"/>
    <w:rsid w:val="00E45E95"/>
    <w:rsid w:val="00E45F69"/>
    <w:rsid w:val="00E463A2"/>
    <w:rsid w:val="00E46580"/>
    <w:rsid w:val="00E46C88"/>
    <w:rsid w:val="00E46EAF"/>
    <w:rsid w:val="00E46F7F"/>
    <w:rsid w:val="00E470AB"/>
    <w:rsid w:val="00E47B21"/>
    <w:rsid w:val="00E47B66"/>
    <w:rsid w:val="00E47E21"/>
    <w:rsid w:val="00E50335"/>
    <w:rsid w:val="00E50352"/>
    <w:rsid w:val="00E509AB"/>
    <w:rsid w:val="00E50C5F"/>
    <w:rsid w:val="00E510A2"/>
    <w:rsid w:val="00E51A41"/>
    <w:rsid w:val="00E51B95"/>
    <w:rsid w:val="00E5207D"/>
    <w:rsid w:val="00E5228C"/>
    <w:rsid w:val="00E52483"/>
    <w:rsid w:val="00E52578"/>
    <w:rsid w:val="00E525A5"/>
    <w:rsid w:val="00E52608"/>
    <w:rsid w:val="00E52808"/>
    <w:rsid w:val="00E529EC"/>
    <w:rsid w:val="00E52A03"/>
    <w:rsid w:val="00E530E7"/>
    <w:rsid w:val="00E531EA"/>
    <w:rsid w:val="00E53384"/>
    <w:rsid w:val="00E53437"/>
    <w:rsid w:val="00E5370F"/>
    <w:rsid w:val="00E53726"/>
    <w:rsid w:val="00E53797"/>
    <w:rsid w:val="00E53991"/>
    <w:rsid w:val="00E539F2"/>
    <w:rsid w:val="00E54142"/>
    <w:rsid w:val="00E544D9"/>
    <w:rsid w:val="00E546C9"/>
    <w:rsid w:val="00E54AFB"/>
    <w:rsid w:val="00E54D22"/>
    <w:rsid w:val="00E55037"/>
    <w:rsid w:val="00E55201"/>
    <w:rsid w:val="00E552F4"/>
    <w:rsid w:val="00E55936"/>
    <w:rsid w:val="00E55C73"/>
    <w:rsid w:val="00E5621E"/>
    <w:rsid w:val="00E56509"/>
    <w:rsid w:val="00E569A0"/>
    <w:rsid w:val="00E56A33"/>
    <w:rsid w:val="00E56DAC"/>
    <w:rsid w:val="00E56FAE"/>
    <w:rsid w:val="00E5704D"/>
    <w:rsid w:val="00E57252"/>
    <w:rsid w:val="00E5736B"/>
    <w:rsid w:val="00E57455"/>
    <w:rsid w:val="00E5759E"/>
    <w:rsid w:val="00E575A9"/>
    <w:rsid w:val="00E57A16"/>
    <w:rsid w:val="00E57A39"/>
    <w:rsid w:val="00E57DD2"/>
    <w:rsid w:val="00E57E3A"/>
    <w:rsid w:val="00E60422"/>
    <w:rsid w:val="00E605A5"/>
    <w:rsid w:val="00E606B6"/>
    <w:rsid w:val="00E60777"/>
    <w:rsid w:val="00E609CD"/>
    <w:rsid w:val="00E60B63"/>
    <w:rsid w:val="00E60C30"/>
    <w:rsid w:val="00E60C50"/>
    <w:rsid w:val="00E60C78"/>
    <w:rsid w:val="00E617D6"/>
    <w:rsid w:val="00E6190A"/>
    <w:rsid w:val="00E61AC0"/>
    <w:rsid w:val="00E61CBB"/>
    <w:rsid w:val="00E61D58"/>
    <w:rsid w:val="00E61F74"/>
    <w:rsid w:val="00E61F90"/>
    <w:rsid w:val="00E621DF"/>
    <w:rsid w:val="00E62207"/>
    <w:rsid w:val="00E62B82"/>
    <w:rsid w:val="00E62C5B"/>
    <w:rsid w:val="00E62E86"/>
    <w:rsid w:val="00E6303F"/>
    <w:rsid w:val="00E63473"/>
    <w:rsid w:val="00E635E4"/>
    <w:rsid w:val="00E636FB"/>
    <w:rsid w:val="00E63903"/>
    <w:rsid w:val="00E63983"/>
    <w:rsid w:val="00E63B06"/>
    <w:rsid w:val="00E63BBE"/>
    <w:rsid w:val="00E63C36"/>
    <w:rsid w:val="00E64922"/>
    <w:rsid w:val="00E649E7"/>
    <w:rsid w:val="00E64B82"/>
    <w:rsid w:val="00E64CD3"/>
    <w:rsid w:val="00E64E49"/>
    <w:rsid w:val="00E65150"/>
    <w:rsid w:val="00E6579F"/>
    <w:rsid w:val="00E65BEC"/>
    <w:rsid w:val="00E66537"/>
    <w:rsid w:val="00E66557"/>
    <w:rsid w:val="00E66761"/>
    <w:rsid w:val="00E668CD"/>
    <w:rsid w:val="00E67164"/>
    <w:rsid w:val="00E676BD"/>
    <w:rsid w:val="00E67780"/>
    <w:rsid w:val="00E67AEB"/>
    <w:rsid w:val="00E67BCA"/>
    <w:rsid w:val="00E67C01"/>
    <w:rsid w:val="00E704F4"/>
    <w:rsid w:val="00E706A7"/>
    <w:rsid w:val="00E70E7B"/>
    <w:rsid w:val="00E70E90"/>
    <w:rsid w:val="00E70E9E"/>
    <w:rsid w:val="00E71100"/>
    <w:rsid w:val="00E71155"/>
    <w:rsid w:val="00E7137E"/>
    <w:rsid w:val="00E71622"/>
    <w:rsid w:val="00E71BA2"/>
    <w:rsid w:val="00E71DE9"/>
    <w:rsid w:val="00E72771"/>
    <w:rsid w:val="00E72966"/>
    <w:rsid w:val="00E72AEF"/>
    <w:rsid w:val="00E72B7D"/>
    <w:rsid w:val="00E73031"/>
    <w:rsid w:val="00E73083"/>
    <w:rsid w:val="00E730BF"/>
    <w:rsid w:val="00E732CD"/>
    <w:rsid w:val="00E7341E"/>
    <w:rsid w:val="00E73658"/>
    <w:rsid w:val="00E7399E"/>
    <w:rsid w:val="00E73A67"/>
    <w:rsid w:val="00E73CA9"/>
    <w:rsid w:val="00E73E91"/>
    <w:rsid w:val="00E740A0"/>
    <w:rsid w:val="00E740DC"/>
    <w:rsid w:val="00E7424B"/>
    <w:rsid w:val="00E74820"/>
    <w:rsid w:val="00E74EAC"/>
    <w:rsid w:val="00E75199"/>
    <w:rsid w:val="00E75619"/>
    <w:rsid w:val="00E761E5"/>
    <w:rsid w:val="00E76403"/>
    <w:rsid w:val="00E764A8"/>
    <w:rsid w:val="00E766FB"/>
    <w:rsid w:val="00E769E9"/>
    <w:rsid w:val="00E76AF2"/>
    <w:rsid w:val="00E76C1E"/>
    <w:rsid w:val="00E76FE5"/>
    <w:rsid w:val="00E7717D"/>
    <w:rsid w:val="00E77243"/>
    <w:rsid w:val="00E775DE"/>
    <w:rsid w:val="00E80523"/>
    <w:rsid w:val="00E8069B"/>
    <w:rsid w:val="00E808F5"/>
    <w:rsid w:val="00E80A26"/>
    <w:rsid w:val="00E80A7E"/>
    <w:rsid w:val="00E80B41"/>
    <w:rsid w:val="00E813CF"/>
    <w:rsid w:val="00E8164B"/>
    <w:rsid w:val="00E8178C"/>
    <w:rsid w:val="00E81B11"/>
    <w:rsid w:val="00E8208B"/>
    <w:rsid w:val="00E820D8"/>
    <w:rsid w:val="00E822F1"/>
    <w:rsid w:val="00E82B51"/>
    <w:rsid w:val="00E82C34"/>
    <w:rsid w:val="00E82DBA"/>
    <w:rsid w:val="00E82EA6"/>
    <w:rsid w:val="00E82F18"/>
    <w:rsid w:val="00E8308F"/>
    <w:rsid w:val="00E83601"/>
    <w:rsid w:val="00E8361B"/>
    <w:rsid w:val="00E84603"/>
    <w:rsid w:val="00E846BF"/>
    <w:rsid w:val="00E848A6"/>
    <w:rsid w:val="00E84A4A"/>
    <w:rsid w:val="00E84ACD"/>
    <w:rsid w:val="00E84BCD"/>
    <w:rsid w:val="00E84F15"/>
    <w:rsid w:val="00E85031"/>
    <w:rsid w:val="00E8508C"/>
    <w:rsid w:val="00E851F8"/>
    <w:rsid w:val="00E852CB"/>
    <w:rsid w:val="00E8558F"/>
    <w:rsid w:val="00E856D9"/>
    <w:rsid w:val="00E8571C"/>
    <w:rsid w:val="00E858BF"/>
    <w:rsid w:val="00E85A3A"/>
    <w:rsid w:val="00E85C8C"/>
    <w:rsid w:val="00E85ECF"/>
    <w:rsid w:val="00E85F80"/>
    <w:rsid w:val="00E86686"/>
    <w:rsid w:val="00E8738B"/>
    <w:rsid w:val="00E879BC"/>
    <w:rsid w:val="00E87DDC"/>
    <w:rsid w:val="00E87E5C"/>
    <w:rsid w:val="00E906C6"/>
    <w:rsid w:val="00E90985"/>
    <w:rsid w:val="00E90C5D"/>
    <w:rsid w:val="00E90DB8"/>
    <w:rsid w:val="00E90DD9"/>
    <w:rsid w:val="00E90F28"/>
    <w:rsid w:val="00E91457"/>
    <w:rsid w:val="00E9174C"/>
    <w:rsid w:val="00E91A4B"/>
    <w:rsid w:val="00E921C7"/>
    <w:rsid w:val="00E92243"/>
    <w:rsid w:val="00E92483"/>
    <w:rsid w:val="00E92A0C"/>
    <w:rsid w:val="00E92A1E"/>
    <w:rsid w:val="00E92AFE"/>
    <w:rsid w:val="00E92C7F"/>
    <w:rsid w:val="00E92E15"/>
    <w:rsid w:val="00E92EAA"/>
    <w:rsid w:val="00E92F6D"/>
    <w:rsid w:val="00E939A5"/>
    <w:rsid w:val="00E93A9B"/>
    <w:rsid w:val="00E93B42"/>
    <w:rsid w:val="00E93C05"/>
    <w:rsid w:val="00E941D2"/>
    <w:rsid w:val="00E942D4"/>
    <w:rsid w:val="00E94400"/>
    <w:rsid w:val="00E9442E"/>
    <w:rsid w:val="00E947AA"/>
    <w:rsid w:val="00E9482C"/>
    <w:rsid w:val="00E94852"/>
    <w:rsid w:val="00E949E1"/>
    <w:rsid w:val="00E94E5C"/>
    <w:rsid w:val="00E94F6D"/>
    <w:rsid w:val="00E94F92"/>
    <w:rsid w:val="00E9561C"/>
    <w:rsid w:val="00E957EE"/>
    <w:rsid w:val="00E95873"/>
    <w:rsid w:val="00E959ED"/>
    <w:rsid w:val="00E95A00"/>
    <w:rsid w:val="00E95B1C"/>
    <w:rsid w:val="00E95C1D"/>
    <w:rsid w:val="00E9608C"/>
    <w:rsid w:val="00E9683E"/>
    <w:rsid w:val="00E968DF"/>
    <w:rsid w:val="00E96BC6"/>
    <w:rsid w:val="00E96C41"/>
    <w:rsid w:val="00E977E1"/>
    <w:rsid w:val="00E97B53"/>
    <w:rsid w:val="00E97EDD"/>
    <w:rsid w:val="00E97F3D"/>
    <w:rsid w:val="00EA0221"/>
    <w:rsid w:val="00EA06A8"/>
    <w:rsid w:val="00EA081B"/>
    <w:rsid w:val="00EA0893"/>
    <w:rsid w:val="00EA08AA"/>
    <w:rsid w:val="00EA0B1C"/>
    <w:rsid w:val="00EA13CA"/>
    <w:rsid w:val="00EA1A53"/>
    <w:rsid w:val="00EA1AB2"/>
    <w:rsid w:val="00EA1B58"/>
    <w:rsid w:val="00EA1C2B"/>
    <w:rsid w:val="00EA1F5F"/>
    <w:rsid w:val="00EA208D"/>
    <w:rsid w:val="00EA20AC"/>
    <w:rsid w:val="00EA20E3"/>
    <w:rsid w:val="00EA2202"/>
    <w:rsid w:val="00EA2212"/>
    <w:rsid w:val="00EA23B7"/>
    <w:rsid w:val="00EA2AD5"/>
    <w:rsid w:val="00EA33DB"/>
    <w:rsid w:val="00EA38C6"/>
    <w:rsid w:val="00EA39A5"/>
    <w:rsid w:val="00EA3AE1"/>
    <w:rsid w:val="00EA3B74"/>
    <w:rsid w:val="00EA3D4E"/>
    <w:rsid w:val="00EA3D8C"/>
    <w:rsid w:val="00EA3ED6"/>
    <w:rsid w:val="00EA4486"/>
    <w:rsid w:val="00EA44D9"/>
    <w:rsid w:val="00EA46D2"/>
    <w:rsid w:val="00EA4953"/>
    <w:rsid w:val="00EA4A81"/>
    <w:rsid w:val="00EA4B2A"/>
    <w:rsid w:val="00EA4B5E"/>
    <w:rsid w:val="00EA4D81"/>
    <w:rsid w:val="00EA4F0D"/>
    <w:rsid w:val="00EA5434"/>
    <w:rsid w:val="00EA54FC"/>
    <w:rsid w:val="00EA56FF"/>
    <w:rsid w:val="00EA638D"/>
    <w:rsid w:val="00EA6437"/>
    <w:rsid w:val="00EA64F3"/>
    <w:rsid w:val="00EA6802"/>
    <w:rsid w:val="00EA6846"/>
    <w:rsid w:val="00EA693B"/>
    <w:rsid w:val="00EA6952"/>
    <w:rsid w:val="00EA6957"/>
    <w:rsid w:val="00EA6C51"/>
    <w:rsid w:val="00EA7D99"/>
    <w:rsid w:val="00EB0659"/>
    <w:rsid w:val="00EB0711"/>
    <w:rsid w:val="00EB09DD"/>
    <w:rsid w:val="00EB09E3"/>
    <w:rsid w:val="00EB1226"/>
    <w:rsid w:val="00EB147B"/>
    <w:rsid w:val="00EB189B"/>
    <w:rsid w:val="00EB1B27"/>
    <w:rsid w:val="00EB1D48"/>
    <w:rsid w:val="00EB1E14"/>
    <w:rsid w:val="00EB2741"/>
    <w:rsid w:val="00EB2C1E"/>
    <w:rsid w:val="00EB2F8E"/>
    <w:rsid w:val="00EB312F"/>
    <w:rsid w:val="00EB3133"/>
    <w:rsid w:val="00EB3407"/>
    <w:rsid w:val="00EB3455"/>
    <w:rsid w:val="00EB34AF"/>
    <w:rsid w:val="00EB360C"/>
    <w:rsid w:val="00EB379E"/>
    <w:rsid w:val="00EB37D5"/>
    <w:rsid w:val="00EB39A2"/>
    <w:rsid w:val="00EB39E1"/>
    <w:rsid w:val="00EB3A7F"/>
    <w:rsid w:val="00EB3BE9"/>
    <w:rsid w:val="00EB4419"/>
    <w:rsid w:val="00EB4424"/>
    <w:rsid w:val="00EB447D"/>
    <w:rsid w:val="00EB4789"/>
    <w:rsid w:val="00EB4A42"/>
    <w:rsid w:val="00EB4B9F"/>
    <w:rsid w:val="00EB4E63"/>
    <w:rsid w:val="00EB548E"/>
    <w:rsid w:val="00EB552F"/>
    <w:rsid w:val="00EB5B4F"/>
    <w:rsid w:val="00EB5C64"/>
    <w:rsid w:val="00EB5FD9"/>
    <w:rsid w:val="00EB6491"/>
    <w:rsid w:val="00EB68C7"/>
    <w:rsid w:val="00EB6EDB"/>
    <w:rsid w:val="00EB71EE"/>
    <w:rsid w:val="00EB74F2"/>
    <w:rsid w:val="00EB7576"/>
    <w:rsid w:val="00EB75D7"/>
    <w:rsid w:val="00EB7852"/>
    <w:rsid w:val="00EB79FF"/>
    <w:rsid w:val="00EB7AB5"/>
    <w:rsid w:val="00EB7AC0"/>
    <w:rsid w:val="00EB7B88"/>
    <w:rsid w:val="00EB7BFD"/>
    <w:rsid w:val="00EB7CC0"/>
    <w:rsid w:val="00EC01CE"/>
    <w:rsid w:val="00EC02F6"/>
    <w:rsid w:val="00EC0335"/>
    <w:rsid w:val="00EC03F3"/>
    <w:rsid w:val="00EC0665"/>
    <w:rsid w:val="00EC0BAB"/>
    <w:rsid w:val="00EC0E9E"/>
    <w:rsid w:val="00EC1301"/>
    <w:rsid w:val="00EC1322"/>
    <w:rsid w:val="00EC136B"/>
    <w:rsid w:val="00EC172D"/>
    <w:rsid w:val="00EC1A72"/>
    <w:rsid w:val="00EC207F"/>
    <w:rsid w:val="00EC2716"/>
    <w:rsid w:val="00EC2DDE"/>
    <w:rsid w:val="00EC3023"/>
    <w:rsid w:val="00EC31D6"/>
    <w:rsid w:val="00EC3244"/>
    <w:rsid w:val="00EC3417"/>
    <w:rsid w:val="00EC3AFC"/>
    <w:rsid w:val="00EC3E05"/>
    <w:rsid w:val="00EC3F1F"/>
    <w:rsid w:val="00EC40C2"/>
    <w:rsid w:val="00EC415A"/>
    <w:rsid w:val="00EC4348"/>
    <w:rsid w:val="00EC4429"/>
    <w:rsid w:val="00EC4BE8"/>
    <w:rsid w:val="00EC4C99"/>
    <w:rsid w:val="00EC4EDE"/>
    <w:rsid w:val="00EC4EFF"/>
    <w:rsid w:val="00EC5162"/>
    <w:rsid w:val="00EC5338"/>
    <w:rsid w:val="00EC568E"/>
    <w:rsid w:val="00EC5A5B"/>
    <w:rsid w:val="00EC5AA0"/>
    <w:rsid w:val="00EC5BFE"/>
    <w:rsid w:val="00EC5C9C"/>
    <w:rsid w:val="00EC5E03"/>
    <w:rsid w:val="00EC5FBD"/>
    <w:rsid w:val="00EC64EA"/>
    <w:rsid w:val="00EC6655"/>
    <w:rsid w:val="00EC670D"/>
    <w:rsid w:val="00EC69E9"/>
    <w:rsid w:val="00EC6CE9"/>
    <w:rsid w:val="00EC6E1E"/>
    <w:rsid w:val="00EC6EEE"/>
    <w:rsid w:val="00EC7072"/>
    <w:rsid w:val="00EC7152"/>
    <w:rsid w:val="00EC74B3"/>
    <w:rsid w:val="00EC77CC"/>
    <w:rsid w:val="00EC7884"/>
    <w:rsid w:val="00EC7C00"/>
    <w:rsid w:val="00EC7E95"/>
    <w:rsid w:val="00ED0100"/>
    <w:rsid w:val="00ED0250"/>
    <w:rsid w:val="00ED0302"/>
    <w:rsid w:val="00ED037A"/>
    <w:rsid w:val="00ED03E8"/>
    <w:rsid w:val="00ED097C"/>
    <w:rsid w:val="00ED0A9D"/>
    <w:rsid w:val="00ED0C1A"/>
    <w:rsid w:val="00ED17CF"/>
    <w:rsid w:val="00ED19D7"/>
    <w:rsid w:val="00ED1BDB"/>
    <w:rsid w:val="00ED226B"/>
    <w:rsid w:val="00ED2B4C"/>
    <w:rsid w:val="00ED33F9"/>
    <w:rsid w:val="00ED3583"/>
    <w:rsid w:val="00ED3B4C"/>
    <w:rsid w:val="00ED3C11"/>
    <w:rsid w:val="00ED3E03"/>
    <w:rsid w:val="00ED3F55"/>
    <w:rsid w:val="00ED3F9C"/>
    <w:rsid w:val="00ED40B6"/>
    <w:rsid w:val="00ED43B1"/>
    <w:rsid w:val="00ED5222"/>
    <w:rsid w:val="00ED551E"/>
    <w:rsid w:val="00ED5606"/>
    <w:rsid w:val="00ED5631"/>
    <w:rsid w:val="00ED5B59"/>
    <w:rsid w:val="00ED5D29"/>
    <w:rsid w:val="00ED6198"/>
    <w:rsid w:val="00ED63C9"/>
    <w:rsid w:val="00ED64C0"/>
    <w:rsid w:val="00ED667E"/>
    <w:rsid w:val="00ED6F7A"/>
    <w:rsid w:val="00ED7088"/>
    <w:rsid w:val="00ED7226"/>
    <w:rsid w:val="00ED75D4"/>
    <w:rsid w:val="00ED795D"/>
    <w:rsid w:val="00ED7992"/>
    <w:rsid w:val="00ED7C3B"/>
    <w:rsid w:val="00EE001A"/>
    <w:rsid w:val="00EE01AD"/>
    <w:rsid w:val="00EE03E6"/>
    <w:rsid w:val="00EE0587"/>
    <w:rsid w:val="00EE0BB4"/>
    <w:rsid w:val="00EE0F4F"/>
    <w:rsid w:val="00EE116C"/>
    <w:rsid w:val="00EE12D0"/>
    <w:rsid w:val="00EE15F9"/>
    <w:rsid w:val="00EE1C32"/>
    <w:rsid w:val="00EE1FC5"/>
    <w:rsid w:val="00EE22F3"/>
    <w:rsid w:val="00EE2B79"/>
    <w:rsid w:val="00EE2BE5"/>
    <w:rsid w:val="00EE2DE9"/>
    <w:rsid w:val="00EE3583"/>
    <w:rsid w:val="00EE35A1"/>
    <w:rsid w:val="00EE3920"/>
    <w:rsid w:val="00EE3A47"/>
    <w:rsid w:val="00EE3CE2"/>
    <w:rsid w:val="00EE3E22"/>
    <w:rsid w:val="00EE40BA"/>
    <w:rsid w:val="00EE4153"/>
    <w:rsid w:val="00EE486B"/>
    <w:rsid w:val="00EE4A99"/>
    <w:rsid w:val="00EE4E36"/>
    <w:rsid w:val="00EE50C2"/>
    <w:rsid w:val="00EE5183"/>
    <w:rsid w:val="00EE5343"/>
    <w:rsid w:val="00EE558D"/>
    <w:rsid w:val="00EE5AD5"/>
    <w:rsid w:val="00EE5B92"/>
    <w:rsid w:val="00EE61A7"/>
    <w:rsid w:val="00EE65C4"/>
    <w:rsid w:val="00EE6706"/>
    <w:rsid w:val="00EE73ED"/>
    <w:rsid w:val="00EE775C"/>
    <w:rsid w:val="00EE79E1"/>
    <w:rsid w:val="00EE7B7D"/>
    <w:rsid w:val="00EF0709"/>
    <w:rsid w:val="00EF0880"/>
    <w:rsid w:val="00EF09AC"/>
    <w:rsid w:val="00EF0A24"/>
    <w:rsid w:val="00EF0A5F"/>
    <w:rsid w:val="00EF0A62"/>
    <w:rsid w:val="00EF0ABD"/>
    <w:rsid w:val="00EF0DFB"/>
    <w:rsid w:val="00EF11D0"/>
    <w:rsid w:val="00EF1479"/>
    <w:rsid w:val="00EF1A6A"/>
    <w:rsid w:val="00EF1FD5"/>
    <w:rsid w:val="00EF2457"/>
    <w:rsid w:val="00EF2BDA"/>
    <w:rsid w:val="00EF2D50"/>
    <w:rsid w:val="00EF2FEA"/>
    <w:rsid w:val="00EF304E"/>
    <w:rsid w:val="00EF31CE"/>
    <w:rsid w:val="00EF3723"/>
    <w:rsid w:val="00EF375C"/>
    <w:rsid w:val="00EF3800"/>
    <w:rsid w:val="00EF4326"/>
    <w:rsid w:val="00EF4509"/>
    <w:rsid w:val="00EF4732"/>
    <w:rsid w:val="00EF4BE3"/>
    <w:rsid w:val="00EF4FEF"/>
    <w:rsid w:val="00EF53DE"/>
    <w:rsid w:val="00EF5491"/>
    <w:rsid w:val="00EF5582"/>
    <w:rsid w:val="00EF57E5"/>
    <w:rsid w:val="00EF648A"/>
    <w:rsid w:val="00EF6C72"/>
    <w:rsid w:val="00EF6CB8"/>
    <w:rsid w:val="00EF7093"/>
    <w:rsid w:val="00EF70B7"/>
    <w:rsid w:val="00EF73BF"/>
    <w:rsid w:val="00EF7813"/>
    <w:rsid w:val="00EF79E5"/>
    <w:rsid w:val="00F00474"/>
    <w:rsid w:val="00F004DB"/>
    <w:rsid w:val="00F004E2"/>
    <w:rsid w:val="00F00964"/>
    <w:rsid w:val="00F00D44"/>
    <w:rsid w:val="00F00EDE"/>
    <w:rsid w:val="00F00FC9"/>
    <w:rsid w:val="00F01510"/>
    <w:rsid w:val="00F0193B"/>
    <w:rsid w:val="00F01A40"/>
    <w:rsid w:val="00F021C4"/>
    <w:rsid w:val="00F021F8"/>
    <w:rsid w:val="00F02533"/>
    <w:rsid w:val="00F02DD4"/>
    <w:rsid w:val="00F030E9"/>
    <w:rsid w:val="00F03397"/>
    <w:rsid w:val="00F03B78"/>
    <w:rsid w:val="00F03F45"/>
    <w:rsid w:val="00F04373"/>
    <w:rsid w:val="00F04475"/>
    <w:rsid w:val="00F047EA"/>
    <w:rsid w:val="00F048C6"/>
    <w:rsid w:val="00F048EF"/>
    <w:rsid w:val="00F0498C"/>
    <w:rsid w:val="00F04E00"/>
    <w:rsid w:val="00F04E0B"/>
    <w:rsid w:val="00F04EDF"/>
    <w:rsid w:val="00F05853"/>
    <w:rsid w:val="00F05D23"/>
    <w:rsid w:val="00F05ED0"/>
    <w:rsid w:val="00F06267"/>
    <w:rsid w:val="00F0634B"/>
    <w:rsid w:val="00F06815"/>
    <w:rsid w:val="00F0690A"/>
    <w:rsid w:val="00F06EF5"/>
    <w:rsid w:val="00F06F28"/>
    <w:rsid w:val="00F06FF2"/>
    <w:rsid w:val="00F07040"/>
    <w:rsid w:val="00F071CB"/>
    <w:rsid w:val="00F076F0"/>
    <w:rsid w:val="00F07736"/>
    <w:rsid w:val="00F10059"/>
    <w:rsid w:val="00F100FC"/>
    <w:rsid w:val="00F103B2"/>
    <w:rsid w:val="00F10602"/>
    <w:rsid w:val="00F1092B"/>
    <w:rsid w:val="00F1099D"/>
    <w:rsid w:val="00F10A24"/>
    <w:rsid w:val="00F10A8B"/>
    <w:rsid w:val="00F10AE6"/>
    <w:rsid w:val="00F10BAD"/>
    <w:rsid w:val="00F10ECA"/>
    <w:rsid w:val="00F10FAD"/>
    <w:rsid w:val="00F11708"/>
    <w:rsid w:val="00F11709"/>
    <w:rsid w:val="00F11957"/>
    <w:rsid w:val="00F11B8C"/>
    <w:rsid w:val="00F12222"/>
    <w:rsid w:val="00F125D2"/>
    <w:rsid w:val="00F12708"/>
    <w:rsid w:val="00F12E03"/>
    <w:rsid w:val="00F13608"/>
    <w:rsid w:val="00F13649"/>
    <w:rsid w:val="00F137EC"/>
    <w:rsid w:val="00F13907"/>
    <w:rsid w:val="00F13A03"/>
    <w:rsid w:val="00F13B61"/>
    <w:rsid w:val="00F1429B"/>
    <w:rsid w:val="00F14620"/>
    <w:rsid w:val="00F146CF"/>
    <w:rsid w:val="00F14702"/>
    <w:rsid w:val="00F14706"/>
    <w:rsid w:val="00F148E5"/>
    <w:rsid w:val="00F14986"/>
    <w:rsid w:val="00F14994"/>
    <w:rsid w:val="00F14B46"/>
    <w:rsid w:val="00F14BBC"/>
    <w:rsid w:val="00F14EFD"/>
    <w:rsid w:val="00F14F50"/>
    <w:rsid w:val="00F153FE"/>
    <w:rsid w:val="00F155AE"/>
    <w:rsid w:val="00F157E9"/>
    <w:rsid w:val="00F160B4"/>
    <w:rsid w:val="00F1681C"/>
    <w:rsid w:val="00F16A97"/>
    <w:rsid w:val="00F16D32"/>
    <w:rsid w:val="00F16E7F"/>
    <w:rsid w:val="00F16F76"/>
    <w:rsid w:val="00F17A45"/>
    <w:rsid w:val="00F17F51"/>
    <w:rsid w:val="00F20ADB"/>
    <w:rsid w:val="00F20E33"/>
    <w:rsid w:val="00F20F0F"/>
    <w:rsid w:val="00F2132D"/>
    <w:rsid w:val="00F2157A"/>
    <w:rsid w:val="00F21627"/>
    <w:rsid w:val="00F217C3"/>
    <w:rsid w:val="00F218C7"/>
    <w:rsid w:val="00F21AC5"/>
    <w:rsid w:val="00F22291"/>
    <w:rsid w:val="00F2273B"/>
    <w:rsid w:val="00F22759"/>
    <w:rsid w:val="00F22873"/>
    <w:rsid w:val="00F22999"/>
    <w:rsid w:val="00F22B70"/>
    <w:rsid w:val="00F22E6E"/>
    <w:rsid w:val="00F2305B"/>
    <w:rsid w:val="00F231FE"/>
    <w:rsid w:val="00F23263"/>
    <w:rsid w:val="00F2382E"/>
    <w:rsid w:val="00F23874"/>
    <w:rsid w:val="00F23BD4"/>
    <w:rsid w:val="00F23E8E"/>
    <w:rsid w:val="00F245CB"/>
    <w:rsid w:val="00F24E7C"/>
    <w:rsid w:val="00F24F2C"/>
    <w:rsid w:val="00F24F68"/>
    <w:rsid w:val="00F25131"/>
    <w:rsid w:val="00F25423"/>
    <w:rsid w:val="00F2563D"/>
    <w:rsid w:val="00F25844"/>
    <w:rsid w:val="00F25872"/>
    <w:rsid w:val="00F25B0C"/>
    <w:rsid w:val="00F25B2E"/>
    <w:rsid w:val="00F25EE7"/>
    <w:rsid w:val="00F263A6"/>
    <w:rsid w:val="00F2641D"/>
    <w:rsid w:val="00F27164"/>
    <w:rsid w:val="00F27213"/>
    <w:rsid w:val="00F2728B"/>
    <w:rsid w:val="00F2732F"/>
    <w:rsid w:val="00F27EFD"/>
    <w:rsid w:val="00F27F6A"/>
    <w:rsid w:val="00F300A1"/>
    <w:rsid w:val="00F30228"/>
    <w:rsid w:val="00F30742"/>
    <w:rsid w:val="00F308F3"/>
    <w:rsid w:val="00F3099E"/>
    <w:rsid w:val="00F30A29"/>
    <w:rsid w:val="00F30A49"/>
    <w:rsid w:val="00F30BBC"/>
    <w:rsid w:val="00F30EC9"/>
    <w:rsid w:val="00F3112B"/>
    <w:rsid w:val="00F31975"/>
    <w:rsid w:val="00F319C6"/>
    <w:rsid w:val="00F31B15"/>
    <w:rsid w:val="00F31DBD"/>
    <w:rsid w:val="00F31E2C"/>
    <w:rsid w:val="00F3202A"/>
    <w:rsid w:val="00F32044"/>
    <w:rsid w:val="00F3209C"/>
    <w:rsid w:val="00F320B0"/>
    <w:rsid w:val="00F325E5"/>
    <w:rsid w:val="00F32806"/>
    <w:rsid w:val="00F329A2"/>
    <w:rsid w:val="00F32B8D"/>
    <w:rsid w:val="00F32C83"/>
    <w:rsid w:val="00F32D1B"/>
    <w:rsid w:val="00F337D9"/>
    <w:rsid w:val="00F337EB"/>
    <w:rsid w:val="00F33F2E"/>
    <w:rsid w:val="00F345DD"/>
    <w:rsid w:val="00F3497B"/>
    <w:rsid w:val="00F3498C"/>
    <w:rsid w:val="00F34B6C"/>
    <w:rsid w:val="00F3506A"/>
    <w:rsid w:val="00F351D3"/>
    <w:rsid w:val="00F35231"/>
    <w:rsid w:val="00F35306"/>
    <w:rsid w:val="00F35477"/>
    <w:rsid w:val="00F357A3"/>
    <w:rsid w:val="00F35B5A"/>
    <w:rsid w:val="00F35CFE"/>
    <w:rsid w:val="00F36054"/>
    <w:rsid w:val="00F362C0"/>
    <w:rsid w:val="00F362C5"/>
    <w:rsid w:val="00F36A76"/>
    <w:rsid w:val="00F36BC2"/>
    <w:rsid w:val="00F36FC5"/>
    <w:rsid w:val="00F37766"/>
    <w:rsid w:val="00F37B56"/>
    <w:rsid w:val="00F401C9"/>
    <w:rsid w:val="00F4020E"/>
    <w:rsid w:val="00F40438"/>
    <w:rsid w:val="00F40512"/>
    <w:rsid w:val="00F407C1"/>
    <w:rsid w:val="00F407FF"/>
    <w:rsid w:val="00F40960"/>
    <w:rsid w:val="00F40C6F"/>
    <w:rsid w:val="00F41157"/>
    <w:rsid w:val="00F41DC5"/>
    <w:rsid w:val="00F42209"/>
    <w:rsid w:val="00F42331"/>
    <w:rsid w:val="00F42555"/>
    <w:rsid w:val="00F42892"/>
    <w:rsid w:val="00F42C46"/>
    <w:rsid w:val="00F42CB9"/>
    <w:rsid w:val="00F42DD2"/>
    <w:rsid w:val="00F43892"/>
    <w:rsid w:val="00F44277"/>
    <w:rsid w:val="00F4437F"/>
    <w:rsid w:val="00F44770"/>
    <w:rsid w:val="00F44A27"/>
    <w:rsid w:val="00F44D1F"/>
    <w:rsid w:val="00F44E0D"/>
    <w:rsid w:val="00F44F71"/>
    <w:rsid w:val="00F452B3"/>
    <w:rsid w:val="00F453A2"/>
    <w:rsid w:val="00F45613"/>
    <w:rsid w:val="00F4590D"/>
    <w:rsid w:val="00F45A31"/>
    <w:rsid w:val="00F45B05"/>
    <w:rsid w:val="00F45ED1"/>
    <w:rsid w:val="00F461EE"/>
    <w:rsid w:val="00F46202"/>
    <w:rsid w:val="00F465B1"/>
    <w:rsid w:val="00F4661D"/>
    <w:rsid w:val="00F47624"/>
    <w:rsid w:val="00F4766E"/>
    <w:rsid w:val="00F476F0"/>
    <w:rsid w:val="00F47DED"/>
    <w:rsid w:val="00F47F72"/>
    <w:rsid w:val="00F503F2"/>
    <w:rsid w:val="00F50CC2"/>
    <w:rsid w:val="00F50D61"/>
    <w:rsid w:val="00F50EB3"/>
    <w:rsid w:val="00F51009"/>
    <w:rsid w:val="00F51197"/>
    <w:rsid w:val="00F51275"/>
    <w:rsid w:val="00F51736"/>
    <w:rsid w:val="00F51C31"/>
    <w:rsid w:val="00F51C37"/>
    <w:rsid w:val="00F5205F"/>
    <w:rsid w:val="00F52142"/>
    <w:rsid w:val="00F522D0"/>
    <w:rsid w:val="00F529F5"/>
    <w:rsid w:val="00F52A79"/>
    <w:rsid w:val="00F52B07"/>
    <w:rsid w:val="00F52C12"/>
    <w:rsid w:val="00F53191"/>
    <w:rsid w:val="00F535DB"/>
    <w:rsid w:val="00F53787"/>
    <w:rsid w:val="00F538C1"/>
    <w:rsid w:val="00F53B09"/>
    <w:rsid w:val="00F5417C"/>
    <w:rsid w:val="00F545AB"/>
    <w:rsid w:val="00F54894"/>
    <w:rsid w:val="00F54926"/>
    <w:rsid w:val="00F54C34"/>
    <w:rsid w:val="00F54EAC"/>
    <w:rsid w:val="00F552F1"/>
    <w:rsid w:val="00F554CC"/>
    <w:rsid w:val="00F557BE"/>
    <w:rsid w:val="00F557CD"/>
    <w:rsid w:val="00F55967"/>
    <w:rsid w:val="00F55A2E"/>
    <w:rsid w:val="00F55F5D"/>
    <w:rsid w:val="00F5648E"/>
    <w:rsid w:val="00F56594"/>
    <w:rsid w:val="00F56678"/>
    <w:rsid w:val="00F5691A"/>
    <w:rsid w:val="00F56B3E"/>
    <w:rsid w:val="00F56D17"/>
    <w:rsid w:val="00F571B0"/>
    <w:rsid w:val="00F603B2"/>
    <w:rsid w:val="00F604AF"/>
    <w:rsid w:val="00F60776"/>
    <w:rsid w:val="00F60A22"/>
    <w:rsid w:val="00F60EC6"/>
    <w:rsid w:val="00F61315"/>
    <w:rsid w:val="00F617CE"/>
    <w:rsid w:val="00F61F34"/>
    <w:rsid w:val="00F6317C"/>
    <w:rsid w:val="00F6329A"/>
    <w:rsid w:val="00F6345D"/>
    <w:rsid w:val="00F63730"/>
    <w:rsid w:val="00F63827"/>
    <w:rsid w:val="00F63A9E"/>
    <w:rsid w:val="00F63E4F"/>
    <w:rsid w:val="00F63F19"/>
    <w:rsid w:val="00F64D61"/>
    <w:rsid w:val="00F64E24"/>
    <w:rsid w:val="00F64F1F"/>
    <w:rsid w:val="00F65014"/>
    <w:rsid w:val="00F6524B"/>
    <w:rsid w:val="00F652A4"/>
    <w:rsid w:val="00F6534B"/>
    <w:rsid w:val="00F65622"/>
    <w:rsid w:val="00F65780"/>
    <w:rsid w:val="00F657C9"/>
    <w:rsid w:val="00F65A1A"/>
    <w:rsid w:val="00F65D2A"/>
    <w:rsid w:val="00F65F1D"/>
    <w:rsid w:val="00F664C1"/>
    <w:rsid w:val="00F666D4"/>
    <w:rsid w:val="00F6685E"/>
    <w:rsid w:val="00F668C2"/>
    <w:rsid w:val="00F668DE"/>
    <w:rsid w:val="00F669E6"/>
    <w:rsid w:val="00F6700D"/>
    <w:rsid w:val="00F67038"/>
    <w:rsid w:val="00F67047"/>
    <w:rsid w:val="00F67359"/>
    <w:rsid w:val="00F673A4"/>
    <w:rsid w:val="00F6785F"/>
    <w:rsid w:val="00F679B1"/>
    <w:rsid w:val="00F67A38"/>
    <w:rsid w:val="00F67F41"/>
    <w:rsid w:val="00F7001A"/>
    <w:rsid w:val="00F703AA"/>
    <w:rsid w:val="00F7078C"/>
    <w:rsid w:val="00F70AC2"/>
    <w:rsid w:val="00F70DCE"/>
    <w:rsid w:val="00F70F1A"/>
    <w:rsid w:val="00F71203"/>
    <w:rsid w:val="00F71400"/>
    <w:rsid w:val="00F71CD1"/>
    <w:rsid w:val="00F72310"/>
    <w:rsid w:val="00F7232A"/>
    <w:rsid w:val="00F72B77"/>
    <w:rsid w:val="00F72ECD"/>
    <w:rsid w:val="00F73200"/>
    <w:rsid w:val="00F73407"/>
    <w:rsid w:val="00F74004"/>
    <w:rsid w:val="00F7458B"/>
    <w:rsid w:val="00F74675"/>
    <w:rsid w:val="00F7469C"/>
    <w:rsid w:val="00F748EA"/>
    <w:rsid w:val="00F74C24"/>
    <w:rsid w:val="00F74C77"/>
    <w:rsid w:val="00F74D57"/>
    <w:rsid w:val="00F75141"/>
    <w:rsid w:val="00F752D1"/>
    <w:rsid w:val="00F75489"/>
    <w:rsid w:val="00F754D9"/>
    <w:rsid w:val="00F7576A"/>
    <w:rsid w:val="00F75A77"/>
    <w:rsid w:val="00F75E81"/>
    <w:rsid w:val="00F761DD"/>
    <w:rsid w:val="00F7637A"/>
    <w:rsid w:val="00F765FE"/>
    <w:rsid w:val="00F76847"/>
    <w:rsid w:val="00F76C6A"/>
    <w:rsid w:val="00F770F6"/>
    <w:rsid w:val="00F771FD"/>
    <w:rsid w:val="00F77443"/>
    <w:rsid w:val="00F777F6"/>
    <w:rsid w:val="00F77AD6"/>
    <w:rsid w:val="00F77B3B"/>
    <w:rsid w:val="00F77F45"/>
    <w:rsid w:val="00F801A1"/>
    <w:rsid w:val="00F802C1"/>
    <w:rsid w:val="00F80429"/>
    <w:rsid w:val="00F80529"/>
    <w:rsid w:val="00F80776"/>
    <w:rsid w:val="00F8124F"/>
    <w:rsid w:val="00F81839"/>
    <w:rsid w:val="00F81CFF"/>
    <w:rsid w:val="00F81E87"/>
    <w:rsid w:val="00F82043"/>
    <w:rsid w:val="00F820C3"/>
    <w:rsid w:val="00F821A4"/>
    <w:rsid w:val="00F82864"/>
    <w:rsid w:val="00F82BAE"/>
    <w:rsid w:val="00F82EFA"/>
    <w:rsid w:val="00F8301C"/>
    <w:rsid w:val="00F833C7"/>
    <w:rsid w:val="00F834A9"/>
    <w:rsid w:val="00F835A7"/>
    <w:rsid w:val="00F8387A"/>
    <w:rsid w:val="00F83A5B"/>
    <w:rsid w:val="00F83A91"/>
    <w:rsid w:val="00F84025"/>
    <w:rsid w:val="00F840E7"/>
    <w:rsid w:val="00F84363"/>
    <w:rsid w:val="00F847FA"/>
    <w:rsid w:val="00F848B0"/>
    <w:rsid w:val="00F84CBF"/>
    <w:rsid w:val="00F84F01"/>
    <w:rsid w:val="00F850D3"/>
    <w:rsid w:val="00F8515D"/>
    <w:rsid w:val="00F851F6"/>
    <w:rsid w:val="00F854BB"/>
    <w:rsid w:val="00F85559"/>
    <w:rsid w:val="00F855F7"/>
    <w:rsid w:val="00F85622"/>
    <w:rsid w:val="00F858C9"/>
    <w:rsid w:val="00F86222"/>
    <w:rsid w:val="00F8626C"/>
    <w:rsid w:val="00F8647A"/>
    <w:rsid w:val="00F86625"/>
    <w:rsid w:val="00F8667B"/>
    <w:rsid w:val="00F86C7A"/>
    <w:rsid w:val="00F8727C"/>
    <w:rsid w:val="00F877AF"/>
    <w:rsid w:val="00F87A51"/>
    <w:rsid w:val="00F87DFC"/>
    <w:rsid w:val="00F90173"/>
    <w:rsid w:val="00F90187"/>
    <w:rsid w:val="00F905A1"/>
    <w:rsid w:val="00F90674"/>
    <w:rsid w:val="00F90F9C"/>
    <w:rsid w:val="00F91524"/>
    <w:rsid w:val="00F91550"/>
    <w:rsid w:val="00F915CB"/>
    <w:rsid w:val="00F91764"/>
    <w:rsid w:val="00F918E5"/>
    <w:rsid w:val="00F919F4"/>
    <w:rsid w:val="00F91B78"/>
    <w:rsid w:val="00F91D1F"/>
    <w:rsid w:val="00F91E89"/>
    <w:rsid w:val="00F91F86"/>
    <w:rsid w:val="00F920AE"/>
    <w:rsid w:val="00F923C6"/>
    <w:rsid w:val="00F92541"/>
    <w:rsid w:val="00F92695"/>
    <w:rsid w:val="00F92833"/>
    <w:rsid w:val="00F9284C"/>
    <w:rsid w:val="00F92C30"/>
    <w:rsid w:val="00F931D9"/>
    <w:rsid w:val="00F933B1"/>
    <w:rsid w:val="00F9353D"/>
    <w:rsid w:val="00F9379E"/>
    <w:rsid w:val="00F93BDF"/>
    <w:rsid w:val="00F93CB2"/>
    <w:rsid w:val="00F93E20"/>
    <w:rsid w:val="00F93FE9"/>
    <w:rsid w:val="00F943BE"/>
    <w:rsid w:val="00F9441E"/>
    <w:rsid w:val="00F94AEA"/>
    <w:rsid w:val="00F9508B"/>
    <w:rsid w:val="00F95A48"/>
    <w:rsid w:val="00F95DD4"/>
    <w:rsid w:val="00F95F42"/>
    <w:rsid w:val="00F95FE3"/>
    <w:rsid w:val="00F961CE"/>
    <w:rsid w:val="00F9639A"/>
    <w:rsid w:val="00F963B0"/>
    <w:rsid w:val="00F963E5"/>
    <w:rsid w:val="00F96500"/>
    <w:rsid w:val="00F97188"/>
    <w:rsid w:val="00F975D1"/>
    <w:rsid w:val="00F976EC"/>
    <w:rsid w:val="00F979BA"/>
    <w:rsid w:val="00F97AD2"/>
    <w:rsid w:val="00F97B21"/>
    <w:rsid w:val="00F97C7A"/>
    <w:rsid w:val="00F97F8F"/>
    <w:rsid w:val="00FA0523"/>
    <w:rsid w:val="00FA0866"/>
    <w:rsid w:val="00FA09B4"/>
    <w:rsid w:val="00FA0B7F"/>
    <w:rsid w:val="00FA135D"/>
    <w:rsid w:val="00FA13F9"/>
    <w:rsid w:val="00FA1425"/>
    <w:rsid w:val="00FA1A43"/>
    <w:rsid w:val="00FA1FE9"/>
    <w:rsid w:val="00FA221C"/>
    <w:rsid w:val="00FA2273"/>
    <w:rsid w:val="00FA2BA7"/>
    <w:rsid w:val="00FA2BB7"/>
    <w:rsid w:val="00FA2C90"/>
    <w:rsid w:val="00FA31D3"/>
    <w:rsid w:val="00FA3245"/>
    <w:rsid w:val="00FA3B4B"/>
    <w:rsid w:val="00FA3B59"/>
    <w:rsid w:val="00FA3D45"/>
    <w:rsid w:val="00FA3D95"/>
    <w:rsid w:val="00FA4170"/>
    <w:rsid w:val="00FA458B"/>
    <w:rsid w:val="00FA4985"/>
    <w:rsid w:val="00FA49BA"/>
    <w:rsid w:val="00FA4A60"/>
    <w:rsid w:val="00FA4BB0"/>
    <w:rsid w:val="00FA4BF1"/>
    <w:rsid w:val="00FA509F"/>
    <w:rsid w:val="00FA52B9"/>
    <w:rsid w:val="00FA5DA9"/>
    <w:rsid w:val="00FA5DE6"/>
    <w:rsid w:val="00FA5E3A"/>
    <w:rsid w:val="00FA6346"/>
    <w:rsid w:val="00FA635B"/>
    <w:rsid w:val="00FA6367"/>
    <w:rsid w:val="00FA66FC"/>
    <w:rsid w:val="00FA6828"/>
    <w:rsid w:val="00FA689C"/>
    <w:rsid w:val="00FA7029"/>
    <w:rsid w:val="00FA7838"/>
    <w:rsid w:val="00FA7EA9"/>
    <w:rsid w:val="00FA7EED"/>
    <w:rsid w:val="00FA7F41"/>
    <w:rsid w:val="00FB002C"/>
    <w:rsid w:val="00FB0162"/>
    <w:rsid w:val="00FB0BFD"/>
    <w:rsid w:val="00FB0CB6"/>
    <w:rsid w:val="00FB0D08"/>
    <w:rsid w:val="00FB170B"/>
    <w:rsid w:val="00FB17B7"/>
    <w:rsid w:val="00FB17FE"/>
    <w:rsid w:val="00FB1D69"/>
    <w:rsid w:val="00FB29B2"/>
    <w:rsid w:val="00FB2A64"/>
    <w:rsid w:val="00FB2D4D"/>
    <w:rsid w:val="00FB2E84"/>
    <w:rsid w:val="00FB3248"/>
    <w:rsid w:val="00FB340A"/>
    <w:rsid w:val="00FB3719"/>
    <w:rsid w:val="00FB37AE"/>
    <w:rsid w:val="00FB38FB"/>
    <w:rsid w:val="00FB3968"/>
    <w:rsid w:val="00FB3A7F"/>
    <w:rsid w:val="00FB3F7A"/>
    <w:rsid w:val="00FB455D"/>
    <w:rsid w:val="00FB4AE6"/>
    <w:rsid w:val="00FB4CA0"/>
    <w:rsid w:val="00FB4F85"/>
    <w:rsid w:val="00FB4FD1"/>
    <w:rsid w:val="00FB5033"/>
    <w:rsid w:val="00FB573E"/>
    <w:rsid w:val="00FB59B3"/>
    <w:rsid w:val="00FB5CB5"/>
    <w:rsid w:val="00FB624C"/>
    <w:rsid w:val="00FB62AD"/>
    <w:rsid w:val="00FB62B4"/>
    <w:rsid w:val="00FB6553"/>
    <w:rsid w:val="00FB688D"/>
    <w:rsid w:val="00FB69FB"/>
    <w:rsid w:val="00FB6AC5"/>
    <w:rsid w:val="00FB6B13"/>
    <w:rsid w:val="00FB6D06"/>
    <w:rsid w:val="00FB6E8C"/>
    <w:rsid w:val="00FB6FD7"/>
    <w:rsid w:val="00FB7497"/>
    <w:rsid w:val="00FB74AF"/>
    <w:rsid w:val="00FB74F7"/>
    <w:rsid w:val="00FB76C6"/>
    <w:rsid w:val="00FB7AE7"/>
    <w:rsid w:val="00FC00CE"/>
    <w:rsid w:val="00FC0198"/>
    <w:rsid w:val="00FC0355"/>
    <w:rsid w:val="00FC0672"/>
    <w:rsid w:val="00FC07C1"/>
    <w:rsid w:val="00FC08A2"/>
    <w:rsid w:val="00FC0959"/>
    <w:rsid w:val="00FC0C66"/>
    <w:rsid w:val="00FC0FF8"/>
    <w:rsid w:val="00FC1DCF"/>
    <w:rsid w:val="00FC1FB1"/>
    <w:rsid w:val="00FC2145"/>
    <w:rsid w:val="00FC2394"/>
    <w:rsid w:val="00FC248F"/>
    <w:rsid w:val="00FC2A49"/>
    <w:rsid w:val="00FC2A58"/>
    <w:rsid w:val="00FC2C84"/>
    <w:rsid w:val="00FC2F33"/>
    <w:rsid w:val="00FC3333"/>
    <w:rsid w:val="00FC37D5"/>
    <w:rsid w:val="00FC3815"/>
    <w:rsid w:val="00FC381F"/>
    <w:rsid w:val="00FC3E2E"/>
    <w:rsid w:val="00FC4103"/>
    <w:rsid w:val="00FC4499"/>
    <w:rsid w:val="00FC45C6"/>
    <w:rsid w:val="00FC4610"/>
    <w:rsid w:val="00FC4C77"/>
    <w:rsid w:val="00FC501D"/>
    <w:rsid w:val="00FC50C0"/>
    <w:rsid w:val="00FC511E"/>
    <w:rsid w:val="00FC51CE"/>
    <w:rsid w:val="00FC5439"/>
    <w:rsid w:val="00FC5524"/>
    <w:rsid w:val="00FC5E26"/>
    <w:rsid w:val="00FC637A"/>
    <w:rsid w:val="00FC64A7"/>
    <w:rsid w:val="00FC69FC"/>
    <w:rsid w:val="00FC6FCA"/>
    <w:rsid w:val="00FC7067"/>
    <w:rsid w:val="00FC7309"/>
    <w:rsid w:val="00FC742B"/>
    <w:rsid w:val="00FC75F7"/>
    <w:rsid w:val="00FC7A57"/>
    <w:rsid w:val="00FC7ED8"/>
    <w:rsid w:val="00FD0162"/>
    <w:rsid w:val="00FD0475"/>
    <w:rsid w:val="00FD06B1"/>
    <w:rsid w:val="00FD06B3"/>
    <w:rsid w:val="00FD0896"/>
    <w:rsid w:val="00FD0EA9"/>
    <w:rsid w:val="00FD100A"/>
    <w:rsid w:val="00FD120E"/>
    <w:rsid w:val="00FD131D"/>
    <w:rsid w:val="00FD135C"/>
    <w:rsid w:val="00FD13FC"/>
    <w:rsid w:val="00FD15DC"/>
    <w:rsid w:val="00FD1D6A"/>
    <w:rsid w:val="00FD1F7D"/>
    <w:rsid w:val="00FD216B"/>
    <w:rsid w:val="00FD21B4"/>
    <w:rsid w:val="00FD233D"/>
    <w:rsid w:val="00FD286B"/>
    <w:rsid w:val="00FD2B87"/>
    <w:rsid w:val="00FD2F28"/>
    <w:rsid w:val="00FD2FF8"/>
    <w:rsid w:val="00FD3297"/>
    <w:rsid w:val="00FD3754"/>
    <w:rsid w:val="00FD38A5"/>
    <w:rsid w:val="00FD41EE"/>
    <w:rsid w:val="00FD4504"/>
    <w:rsid w:val="00FD4CF4"/>
    <w:rsid w:val="00FD52F0"/>
    <w:rsid w:val="00FD565B"/>
    <w:rsid w:val="00FD569D"/>
    <w:rsid w:val="00FD5A00"/>
    <w:rsid w:val="00FD5C5C"/>
    <w:rsid w:val="00FD5F1C"/>
    <w:rsid w:val="00FD6097"/>
    <w:rsid w:val="00FD609B"/>
    <w:rsid w:val="00FD6422"/>
    <w:rsid w:val="00FD6854"/>
    <w:rsid w:val="00FD6E66"/>
    <w:rsid w:val="00FD7219"/>
    <w:rsid w:val="00FD7447"/>
    <w:rsid w:val="00FD77F3"/>
    <w:rsid w:val="00FD7DFF"/>
    <w:rsid w:val="00FE0627"/>
    <w:rsid w:val="00FE063F"/>
    <w:rsid w:val="00FE0765"/>
    <w:rsid w:val="00FE07C2"/>
    <w:rsid w:val="00FE08C3"/>
    <w:rsid w:val="00FE09CE"/>
    <w:rsid w:val="00FE0D85"/>
    <w:rsid w:val="00FE0D8E"/>
    <w:rsid w:val="00FE0FA6"/>
    <w:rsid w:val="00FE1277"/>
    <w:rsid w:val="00FE1AE6"/>
    <w:rsid w:val="00FE1DB0"/>
    <w:rsid w:val="00FE1E61"/>
    <w:rsid w:val="00FE2A53"/>
    <w:rsid w:val="00FE30BC"/>
    <w:rsid w:val="00FE3110"/>
    <w:rsid w:val="00FE325F"/>
    <w:rsid w:val="00FE37E2"/>
    <w:rsid w:val="00FE3A9D"/>
    <w:rsid w:val="00FE3C14"/>
    <w:rsid w:val="00FE3E3B"/>
    <w:rsid w:val="00FE480C"/>
    <w:rsid w:val="00FE492D"/>
    <w:rsid w:val="00FE4B94"/>
    <w:rsid w:val="00FE4C51"/>
    <w:rsid w:val="00FE51BE"/>
    <w:rsid w:val="00FE5217"/>
    <w:rsid w:val="00FE544D"/>
    <w:rsid w:val="00FE5E04"/>
    <w:rsid w:val="00FE640C"/>
    <w:rsid w:val="00FE65F5"/>
    <w:rsid w:val="00FE66B8"/>
    <w:rsid w:val="00FE6C30"/>
    <w:rsid w:val="00FE78D5"/>
    <w:rsid w:val="00FE7A5E"/>
    <w:rsid w:val="00FE7B34"/>
    <w:rsid w:val="00FE7C53"/>
    <w:rsid w:val="00FF0390"/>
    <w:rsid w:val="00FF0A8D"/>
    <w:rsid w:val="00FF0E04"/>
    <w:rsid w:val="00FF0F46"/>
    <w:rsid w:val="00FF0FF7"/>
    <w:rsid w:val="00FF107C"/>
    <w:rsid w:val="00FF1248"/>
    <w:rsid w:val="00FF13B4"/>
    <w:rsid w:val="00FF1583"/>
    <w:rsid w:val="00FF1693"/>
    <w:rsid w:val="00FF1766"/>
    <w:rsid w:val="00FF1C41"/>
    <w:rsid w:val="00FF21B3"/>
    <w:rsid w:val="00FF21F5"/>
    <w:rsid w:val="00FF26E7"/>
    <w:rsid w:val="00FF295A"/>
    <w:rsid w:val="00FF2E19"/>
    <w:rsid w:val="00FF2F3B"/>
    <w:rsid w:val="00FF3354"/>
    <w:rsid w:val="00FF3450"/>
    <w:rsid w:val="00FF394D"/>
    <w:rsid w:val="00FF437B"/>
    <w:rsid w:val="00FF4411"/>
    <w:rsid w:val="00FF4658"/>
    <w:rsid w:val="00FF480C"/>
    <w:rsid w:val="00FF482A"/>
    <w:rsid w:val="00FF5093"/>
    <w:rsid w:val="00FF58F6"/>
    <w:rsid w:val="00FF5A93"/>
    <w:rsid w:val="00FF5BF5"/>
    <w:rsid w:val="00FF5C37"/>
    <w:rsid w:val="00FF6121"/>
    <w:rsid w:val="00FF61A5"/>
    <w:rsid w:val="00FF624B"/>
    <w:rsid w:val="00FF675B"/>
    <w:rsid w:val="00FF6839"/>
    <w:rsid w:val="00FF68ED"/>
    <w:rsid w:val="00FF6A99"/>
    <w:rsid w:val="00FF6C9A"/>
    <w:rsid w:val="00FF6F39"/>
    <w:rsid w:val="00FF71AB"/>
    <w:rsid w:val="00FF7413"/>
    <w:rsid w:val="00FF750B"/>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D959E4"/>
  <w14:defaultImageDpi w14:val="96"/>
  <w15:docId w15:val="{0E768221-9889-4462-B173-A66EFF3F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fr-F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5A9"/>
    <w:pPr>
      <w:spacing w:line="360" w:lineRule="auto"/>
      <w:ind w:firstLine="709"/>
      <w:jc w:val="both"/>
    </w:pPr>
    <w:rPr>
      <w:rFonts w:ascii="Aptos Light" w:hAnsi="Aptos Light" w:cs="Arial"/>
      <w:lang w:bidi="ar-SA"/>
    </w:rPr>
  </w:style>
  <w:style w:type="paragraph" w:styleId="Titre1">
    <w:name w:val="heading 1"/>
    <w:basedOn w:val="Normal"/>
    <w:next w:val="Normal"/>
    <w:link w:val="Titre1Car"/>
    <w:uiPriority w:val="9"/>
    <w:qFormat/>
    <w:rsid w:val="00747834"/>
    <w:pPr>
      <w:keepNext/>
      <w:keepLines/>
      <w:spacing w:before="240"/>
      <w:ind w:firstLine="0"/>
      <w:outlineLvl w:val="0"/>
    </w:pPr>
    <w:rPr>
      <w:rFonts w:eastAsiaTheme="majorEastAsia" w:cs="Times New Roman"/>
      <w:color w:val="2F5496" w:themeColor="accent1" w:themeShade="BF"/>
      <w:sz w:val="32"/>
      <w:szCs w:val="32"/>
    </w:rPr>
  </w:style>
  <w:style w:type="paragraph" w:styleId="Titre2">
    <w:name w:val="heading 2"/>
    <w:basedOn w:val="Normal"/>
    <w:next w:val="Normal"/>
    <w:link w:val="Titre2Car"/>
    <w:uiPriority w:val="9"/>
    <w:unhideWhenUsed/>
    <w:qFormat/>
    <w:rsid w:val="004F4BA4"/>
    <w:pPr>
      <w:keepNext/>
      <w:keepLines/>
      <w:spacing w:before="40"/>
      <w:ind w:firstLine="0"/>
      <w:outlineLvl w:val="1"/>
    </w:pPr>
    <w:rPr>
      <w:rFonts w:eastAsiaTheme="majorEastAsia" w:cs="Times New Roman"/>
      <w:color w:val="4472C4" w:themeColor="accent1"/>
      <w:sz w:val="26"/>
      <w:szCs w:val="26"/>
    </w:rPr>
  </w:style>
  <w:style w:type="paragraph" w:styleId="Titre3">
    <w:name w:val="heading 3"/>
    <w:basedOn w:val="Normal"/>
    <w:next w:val="Normal"/>
    <w:link w:val="Titre3Car"/>
    <w:uiPriority w:val="9"/>
    <w:unhideWhenUsed/>
    <w:qFormat/>
    <w:rsid w:val="00EA13CA"/>
    <w:pPr>
      <w:keepNext/>
      <w:keepLines/>
      <w:spacing w:before="40"/>
      <w:outlineLvl w:val="2"/>
    </w:pPr>
    <w:rPr>
      <w:rFonts w:eastAsiaTheme="majorEastAsia" w:cs="Times New Roman"/>
      <w:color w:val="1F3763" w:themeColor="accent1" w:themeShade="7F"/>
      <w:szCs w:val="24"/>
    </w:rPr>
  </w:style>
  <w:style w:type="paragraph" w:styleId="Titre4">
    <w:name w:val="heading 4"/>
    <w:basedOn w:val="Normal"/>
    <w:next w:val="Normal"/>
    <w:link w:val="Titre4Car"/>
    <w:uiPriority w:val="9"/>
    <w:semiHidden/>
    <w:unhideWhenUsed/>
    <w:qFormat/>
    <w:rsid w:val="00EA13CA"/>
    <w:pPr>
      <w:keepNext/>
      <w:keepLines/>
      <w:spacing w:before="40"/>
      <w:outlineLvl w:val="3"/>
    </w:pPr>
    <w:rPr>
      <w:rFonts w:eastAsiaTheme="majorEastAsia" w:cs="Times New Roman"/>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7834"/>
    <w:rPr>
      <w:rFonts w:ascii="Aptos Light" w:eastAsiaTheme="majorEastAsia" w:hAnsi="Aptos Light" w:cs="Times New Roman"/>
      <w:color w:val="2F5496" w:themeColor="accent1" w:themeShade="BF"/>
      <w:sz w:val="32"/>
      <w:szCs w:val="32"/>
      <w:lang w:bidi="ar-SA"/>
    </w:rPr>
  </w:style>
  <w:style w:type="character" w:customStyle="1" w:styleId="Titre2Car">
    <w:name w:val="Titre 2 Car"/>
    <w:basedOn w:val="Policepardfaut"/>
    <w:link w:val="Titre2"/>
    <w:uiPriority w:val="9"/>
    <w:rsid w:val="004F4BA4"/>
    <w:rPr>
      <w:rFonts w:ascii="Aptos Light" w:eastAsiaTheme="majorEastAsia" w:hAnsi="Aptos Light" w:cs="Times New Roman"/>
      <w:color w:val="4472C4" w:themeColor="accent1"/>
      <w:sz w:val="26"/>
      <w:szCs w:val="26"/>
      <w:lang w:bidi="ar-SA"/>
    </w:rPr>
  </w:style>
  <w:style w:type="character" w:customStyle="1" w:styleId="Titre3Car">
    <w:name w:val="Titre 3 Car"/>
    <w:basedOn w:val="Policepardfaut"/>
    <w:link w:val="Titre3"/>
    <w:uiPriority w:val="9"/>
    <w:rsid w:val="00EA13CA"/>
    <w:rPr>
      <w:rFonts w:ascii="Aptos" w:eastAsiaTheme="majorEastAsia" w:hAnsi="Aptos" w:cs="Times New Roman"/>
      <w:color w:val="1F3763" w:themeColor="accent1" w:themeShade="7F"/>
      <w:szCs w:val="24"/>
      <w:lang w:bidi="ar-SA"/>
    </w:rPr>
  </w:style>
  <w:style w:type="character" w:customStyle="1" w:styleId="Titre4Car">
    <w:name w:val="Titre 4 Car"/>
    <w:basedOn w:val="Policepardfaut"/>
    <w:link w:val="Titre4"/>
    <w:uiPriority w:val="9"/>
    <w:semiHidden/>
    <w:rsid w:val="00EA13CA"/>
    <w:rPr>
      <w:rFonts w:ascii="Aptos" w:eastAsiaTheme="majorEastAsia" w:hAnsi="Aptos" w:cs="Times New Roman"/>
      <w:i/>
      <w:iCs/>
      <w:color w:val="2F5496" w:themeColor="accent1" w:themeShade="BF"/>
      <w:lang w:bidi="ar-SA"/>
    </w:rPr>
  </w:style>
  <w:style w:type="paragraph" w:customStyle="1" w:styleId="Plan3c">
    <w:name w:val="Plan 3c"/>
    <w:basedOn w:val="Titre4"/>
    <w:link w:val="Plan3cCar"/>
    <w:autoRedefine/>
    <w:qFormat/>
    <w:rsid w:val="00EA13CA"/>
    <w:pPr>
      <w:keepNext w:val="0"/>
      <w:keepLines w:val="0"/>
      <w:numPr>
        <w:ilvl w:val="3"/>
        <w:numId w:val="1"/>
      </w:numPr>
      <w:spacing w:before="0" w:after="60"/>
    </w:pPr>
    <w:rPr>
      <w:rFonts w:ascii="Aptos" w:eastAsia="Times New Roman" w:hAnsi="Aptos"/>
      <w:bCs/>
      <w:i w:val="0"/>
      <w:iCs w:val="0"/>
      <w:color w:val="auto"/>
      <w:szCs w:val="28"/>
    </w:rPr>
  </w:style>
  <w:style w:type="character" w:customStyle="1" w:styleId="Plan3cCar">
    <w:name w:val="Plan 3c Car"/>
    <w:link w:val="Plan3c"/>
    <w:rsid w:val="00EA13CA"/>
    <w:rPr>
      <w:rFonts w:ascii="Aptos" w:hAnsi="Aptos" w:cs="Times New Roman"/>
      <w:bCs/>
      <w:szCs w:val="28"/>
      <w:lang w:bidi="ar-SA"/>
    </w:rPr>
  </w:style>
  <w:style w:type="paragraph" w:styleId="Paragraphedeliste">
    <w:name w:val="List Paragraph"/>
    <w:basedOn w:val="Normal"/>
    <w:link w:val="ParagraphedelisteCar"/>
    <w:uiPriority w:val="34"/>
    <w:qFormat/>
    <w:rsid w:val="000521D5"/>
    <w:pPr>
      <w:ind w:left="720"/>
      <w:contextualSpacing/>
    </w:pPr>
  </w:style>
  <w:style w:type="character" w:styleId="Lienhypertexte">
    <w:name w:val="Hyperlink"/>
    <w:basedOn w:val="Policepardfaut"/>
    <w:uiPriority w:val="99"/>
    <w:unhideWhenUsed/>
    <w:rsid w:val="00C51C21"/>
    <w:rPr>
      <w:rFonts w:cs="Times New Roman"/>
      <w:color w:val="0000FF"/>
      <w:u w:val="single"/>
    </w:rPr>
  </w:style>
  <w:style w:type="paragraph" w:styleId="En-tte">
    <w:name w:val="header"/>
    <w:basedOn w:val="Normal"/>
    <w:link w:val="En-tteCar"/>
    <w:uiPriority w:val="99"/>
    <w:unhideWhenUsed/>
    <w:rsid w:val="00047DA9"/>
    <w:pPr>
      <w:tabs>
        <w:tab w:val="center" w:pos="4536"/>
        <w:tab w:val="right" w:pos="9072"/>
      </w:tabs>
      <w:spacing w:line="240" w:lineRule="auto"/>
    </w:pPr>
  </w:style>
  <w:style w:type="character" w:customStyle="1" w:styleId="En-tteCar">
    <w:name w:val="En-tête Car"/>
    <w:basedOn w:val="Policepardfaut"/>
    <w:link w:val="En-tte"/>
    <w:uiPriority w:val="99"/>
    <w:rsid w:val="00047DA9"/>
    <w:rPr>
      <w:rFonts w:cs="Times New Roman"/>
      <w:sz w:val="24"/>
    </w:rPr>
  </w:style>
  <w:style w:type="paragraph" w:styleId="Pieddepage">
    <w:name w:val="footer"/>
    <w:basedOn w:val="Normal"/>
    <w:link w:val="PieddepageCar"/>
    <w:uiPriority w:val="99"/>
    <w:unhideWhenUsed/>
    <w:rsid w:val="00047DA9"/>
    <w:pPr>
      <w:tabs>
        <w:tab w:val="center" w:pos="4536"/>
        <w:tab w:val="right" w:pos="9072"/>
      </w:tabs>
      <w:spacing w:line="240" w:lineRule="auto"/>
    </w:pPr>
  </w:style>
  <w:style w:type="character" w:customStyle="1" w:styleId="PieddepageCar">
    <w:name w:val="Pied de page Car"/>
    <w:basedOn w:val="Policepardfaut"/>
    <w:link w:val="Pieddepage"/>
    <w:uiPriority w:val="99"/>
    <w:rsid w:val="00047DA9"/>
    <w:rPr>
      <w:rFonts w:cs="Times New Roman"/>
      <w:sz w:val="24"/>
    </w:rPr>
  </w:style>
  <w:style w:type="paragraph" w:styleId="TM1">
    <w:name w:val="toc 1"/>
    <w:basedOn w:val="Normal"/>
    <w:next w:val="Normal"/>
    <w:autoRedefine/>
    <w:uiPriority w:val="39"/>
    <w:unhideWhenUsed/>
    <w:rsid w:val="00047DA9"/>
    <w:pPr>
      <w:spacing w:after="100"/>
    </w:pPr>
  </w:style>
  <w:style w:type="character" w:styleId="Mentionnonrsolue">
    <w:name w:val="Unresolved Mention"/>
    <w:basedOn w:val="Policepardfaut"/>
    <w:uiPriority w:val="99"/>
    <w:semiHidden/>
    <w:unhideWhenUsed/>
    <w:rsid w:val="00F27164"/>
    <w:rPr>
      <w:rFonts w:cs="Times New Roman"/>
      <w:color w:val="605E5C"/>
      <w:shd w:val="clear" w:color="auto" w:fill="E1DFDD"/>
    </w:rPr>
  </w:style>
  <w:style w:type="character" w:customStyle="1" w:styleId="hps">
    <w:name w:val="hps"/>
    <w:basedOn w:val="Policepardfaut"/>
    <w:rsid w:val="00D62306"/>
    <w:rPr>
      <w:rFonts w:cs="Times New Roman"/>
    </w:rPr>
  </w:style>
  <w:style w:type="character" w:customStyle="1" w:styleId="versenumber">
    <w:name w:val="verse_number"/>
    <w:basedOn w:val="Policepardfaut"/>
    <w:rsid w:val="00DB3AD9"/>
    <w:rPr>
      <w:rFonts w:cs="Times New Roman"/>
    </w:rPr>
  </w:style>
  <w:style w:type="character" w:styleId="Accentuation">
    <w:name w:val="Emphasis"/>
    <w:basedOn w:val="Policepardfaut"/>
    <w:uiPriority w:val="20"/>
    <w:qFormat/>
    <w:rsid w:val="00995B86"/>
    <w:rPr>
      <w:rFonts w:cs="Times New Roman"/>
      <w:i/>
      <w:iCs/>
    </w:rPr>
  </w:style>
  <w:style w:type="paragraph" w:styleId="TM2">
    <w:name w:val="toc 2"/>
    <w:basedOn w:val="Normal"/>
    <w:next w:val="Normal"/>
    <w:autoRedefine/>
    <w:uiPriority w:val="39"/>
    <w:unhideWhenUsed/>
    <w:rsid w:val="00CA3481"/>
    <w:pPr>
      <w:spacing w:after="100"/>
      <w:ind w:left="220"/>
    </w:pPr>
  </w:style>
  <w:style w:type="character" w:styleId="Lienhypertextesuivivisit">
    <w:name w:val="FollowedHyperlink"/>
    <w:basedOn w:val="Policepardfaut"/>
    <w:uiPriority w:val="99"/>
    <w:semiHidden/>
    <w:unhideWhenUsed/>
    <w:rsid w:val="005316DE"/>
    <w:rPr>
      <w:rFonts w:cs="Times New Roman"/>
      <w:color w:val="954F72" w:themeColor="followedHyperlink"/>
      <w:u w:val="single"/>
    </w:rPr>
  </w:style>
  <w:style w:type="paragraph" w:styleId="Sansinterligne">
    <w:name w:val="No Spacing"/>
    <w:uiPriority w:val="1"/>
    <w:qFormat/>
    <w:rsid w:val="00EA13CA"/>
    <w:pPr>
      <w:spacing w:after="0" w:line="240" w:lineRule="auto"/>
    </w:pPr>
    <w:rPr>
      <w:rFonts w:ascii="Aptos" w:hAnsi="Aptos" w:cs="Arial"/>
      <w:lang w:bidi="ar-SA"/>
    </w:rPr>
  </w:style>
  <w:style w:type="paragraph" w:styleId="Titre">
    <w:name w:val="Title"/>
    <w:basedOn w:val="Normal"/>
    <w:next w:val="Normal"/>
    <w:link w:val="TitreCar"/>
    <w:uiPriority w:val="10"/>
    <w:qFormat/>
    <w:rsid w:val="00EA13CA"/>
    <w:pPr>
      <w:spacing w:after="0" w:line="240" w:lineRule="auto"/>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EA13CA"/>
    <w:rPr>
      <w:rFonts w:ascii="Aptos" w:eastAsiaTheme="majorEastAsia" w:hAnsi="Aptos" w:cstheme="majorBidi"/>
      <w:spacing w:val="-10"/>
      <w:kern w:val="28"/>
      <w:sz w:val="56"/>
      <w:szCs w:val="56"/>
      <w:lang w:bidi="ar-SA"/>
    </w:rPr>
  </w:style>
  <w:style w:type="paragraph" w:styleId="Sous-titre">
    <w:name w:val="Subtitle"/>
    <w:basedOn w:val="Normal"/>
    <w:next w:val="Normal"/>
    <w:link w:val="Sous-titreCar"/>
    <w:uiPriority w:val="11"/>
    <w:qFormat/>
    <w:rsid w:val="00EA13CA"/>
    <w:pPr>
      <w:numPr>
        <w:ilvl w:val="1"/>
      </w:numPr>
      <w:ind w:firstLine="709"/>
    </w:pPr>
    <w:rPr>
      <w:rFonts w:eastAsiaTheme="minorEastAsia" w:cstheme="minorBidi"/>
      <w:color w:val="5A5A5A" w:themeColor="text1" w:themeTint="A5"/>
      <w:spacing w:val="15"/>
    </w:rPr>
  </w:style>
  <w:style w:type="character" w:customStyle="1" w:styleId="Sous-titreCar">
    <w:name w:val="Sous-titre Car"/>
    <w:basedOn w:val="Policepardfaut"/>
    <w:link w:val="Sous-titre"/>
    <w:uiPriority w:val="11"/>
    <w:rsid w:val="00EA13CA"/>
    <w:rPr>
      <w:rFonts w:ascii="Aptos" w:eastAsiaTheme="minorEastAsia" w:hAnsi="Aptos" w:cstheme="minorBidi"/>
      <w:color w:val="5A5A5A" w:themeColor="text1" w:themeTint="A5"/>
      <w:spacing w:val="15"/>
      <w:lang w:bidi="ar-SA"/>
    </w:rPr>
  </w:style>
  <w:style w:type="character" w:styleId="Accentuationlgre">
    <w:name w:val="Subtle Emphasis"/>
    <w:basedOn w:val="Policepardfaut"/>
    <w:uiPriority w:val="19"/>
    <w:qFormat/>
    <w:rsid w:val="00EA13CA"/>
    <w:rPr>
      <w:rFonts w:ascii="Aptos" w:hAnsi="Aptos"/>
      <w:i/>
      <w:iCs/>
      <w:color w:val="404040" w:themeColor="text1" w:themeTint="BF"/>
    </w:rPr>
  </w:style>
  <w:style w:type="character" w:styleId="Titredulivre">
    <w:name w:val="Book Title"/>
    <w:basedOn w:val="Policepardfaut"/>
    <w:uiPriority w:val="33"/>
    <w:qFormat/>
    <w:rsid w:val="00EA13CA"/>
    <w:rPr>
      <w:rFonts w:ascii="Aptos" w:hAnsi="Aptos"/>
      <w:b/>
      <w:bCs/>
      <w:i/>
      <w:iCs/>
      <w:spacing w:val="5"/>
    </w:rPr>
  </w:style>
  <w:style w:type="character" w:styleId="Rfrenceintense">
    <w:name w:val="Intense Reference"/>
    <w:basedOn w:val="Policepardfaut"/>
    <w:uiPriority w:val="32"/>
    <w:qFormat/>
    <w:rsid w:val="00EA13CA"/>
    <w:rPr>
      <w:rFonts w:ascii="Aptos" w:hAnsi="Aptos"/>
      <w:b/>
      <w:bCs/>
      <w:smallCaps/>
      <w:color w:val="4472C4" w:themeColor="accent1"/>
      <w:spacing w:val="5"/>
    </w:rPr>
  </w:style>
  <w:style w:type="character" w:styleId="Rfrencelgre">
    <w:name w:val="Subtle Reference"/>
    <w:basedOn w:val="Policepardfaut"/>
    <w:uiPriority w:val="31"/>
    <w:qFormat/>
    <w:rsid w:val="00EA13CA"/>
    <w:rPr>
      <w:rFonts w:ascii="Aptos" w:hAnsi="Aptos"/>
      <w:smallCaps/>
      <w:color w:val="5A5A5A" w:themeColor="text1" w:themeTint="A5"/>
    </w:rPr>
  </w:style>
  <w:style w:type="paragraph" w:styleId="NormalWeb">
    <w:name w:val="Normal (Web)"/>
    <w:basedOn w:val="Normal"/>
    <w:uiPriority w:val="99"/>
    <w:semiHidden/>
    <w:unhideWhenUsed/>
    <w:rsid w:val="001E75F5"/>
    <w:rPr>
      <w:rFonts w:ascii="Times New Roman" w:hAnsi="Times New Roman" w:cs="Times New Roman"/>
      <w:sz w:val="24"/>
      <w:szCs w:val="24"/>
    </w:rPr>
  </w:style>
  <w:style w:type="character" w:customStyle="1" w:styleId="ParagraphedelisteCar">
    <w:name w:val="Paragraphe de liste Car"/>
    <w:basedOn w:val="Policepardfaut"/>
    <w:link w:val="Paragraphedeliste"/>
    <w:uiPriority w:val="34"/>
    <w:rsid w:val="00D3299E"/>
    <w:rPr>
      <w:rFonts w:ascii="Aptos Light" w:hAnsi="Aptos Light"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85234">
      <w:marLeft w:val="0"/>
      <w:marRight w:val="0"/>
      <w:marTop w:val="0"/>
      <w:marBottom w:val="0"/>
      <w:divBdr>
        <w:top w:val="none" w:sz="0" w:space="0" w:color="auto"/>
        <w:left w:val="none" w:sz="0" w:space="0" w:color="auto"/>
        <w:bottom w:val="none" w:sz="0" w:space="0" w:color="auto"/>
        <w:right w:val="none" w:sz="0" w:space="0" w:color="auto"/>
      </w:divBdr>
    </w:div>
    <w:div w:id="639385235">
      <w:marLeft w:val="0"/>
      <w:marRight w:val="0"/>
      <w:marTop w:val="0"/>
      <w:marBottom w:val="0"/>
      <w:divBdr>
        <w:top w:val="none" w:sz="0" w:space="0" w:color="auto"/>
        <w:left w:val="none" w:sz="0" w:space="0" w:color="auto"/>
        <w:bottom w:val="none" w:sz="0" w:space="0" w:color="auto"/>
        <w:right w:val="none" w:sz="0" w:space="0" w:color="auto"/>
      </w:divBdr>
    </w:div>
    <w:div w:id="639385236">
      <w:marLeft w:val="0"/>
      <w:marRight w:val="0"/>
      <w:marTop w:val="0"/>
      <w:marBottom w:val="0"/>
      <w:divBdr>
        <w:top w:val="none" w:sz="0" w:space="0" w:color="auto"/>
        <w:left w:val="none" w:sz="0" w:space="0" w:color="auto"/>
        <w:bottom w:val="none" w:sz="0" w:space="0" w:color="auto"/>
        <w:right w:val="none" w:sz="0" w:space="0" w:color="auto"/>
      </w:divBdr>
    </w:div>
    <w:div w:id="639385237">
      <w:marLeft w:val="0"/>
      <w:marRight w:val="0"/>
      <w:marTop w:val="0"/>
      <w:marBottom w:val="0"/>
      <w:divBdr>
        <w:top w:val="none" w:sz="0" w:space="0" w:color="auto"/>
        <w:left w:val="none" w:sz="0" w:space="0" w:color="auto"/>
        <w:bottom w:val="none" w:sz="0" w:space="0" w:color="auto"/>
        <w:right w:val="none" w:sz="0" w:space="0" w:color="auto"/>
      </w:divBdr>
    </w:div>
    <w:div w:id="639385238">
      <w:marLeft w:val="0"/>
      <w:marRight w:val="0"/>
      <w:marTop w:val="0"/>
      <w:marBottom w:val="0"/>
      <w:divBdr>
        <w:top w:val="none" w:sz="0" w:space="0" w:color="auto"/>
        <w:left w:val="none" w:sz="0" w:space="0" w:color="auto"/>
        <w:bottom w:val="none" w:sz="0" w:space="0" w:color="auto"/>
        <w:right w:val="none" w:sz="0" w:space="0" w:color="auto"/>
      </w:divBdr>
    </w:div>
    <w:div w:id="639385239">
      <w:marLeft w:val="0"/>
      <w:marRight w:val="0"/>
      <w:marTop w:val="0"/>
      <w:marBottom w:val="0"/>
      <w:divBdr>
        <w:top w:val="none" w:sz="0" w:space="0" w:color="auto"/>
        <w:left w:val="none" w:sz="0" w:space="0" w:color="auto"/>
        <w:bottom w:val="none" w:sz="0" w:space="0" w:color="auto"/>
        <w:right w:val="none" w:sz="0" w:space="0" w:color="auto"/>
      </w:divBdr>
    </w:div>
    <w:div w:id="144553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ularge.eu/blog/le-podcast/series/nt/enquete-evangiles/" TargetMode="External"/><Relationship Id="rId18" Type="http://schemas.openxmlformats.org/officeDocument/2006/relationships/hyperlink" Target="https://commons.wikimedia.org/wiki/File:Van_Gogh_-_Abendlandschaft_bei_Mondaufgang.jpeg" TargetMode="External"/><Relationship Id="rId26" Type="http://schemas.openxmlformats.org/officeDocument/2006/relationships/hyperlink" Target="https://commons.wikimedia.org/wiki/File:Van_Gogh_-_Stillleben_mit_Orangen,_Zitronen_und_blauen_Handschuhen.jpeg" TargetMode="External"/><Relationship Id="rId39" Type="http://schemas.openxmlformats.org/officeDocument/2006/relationships/footer" Target="footer1.xml"/><Relationship Id="rId21" Type="http://schemas.openxmlformats.org/officeDocument/2006/relationships/hyperlink" Target="https://www.aelf.org/bible/Mc/4" TargetMode="External"/><Relationship Id="rId34" Type="http://schemas.openxmlformats.org/officeDocument/2006/relationships/hyperlink" Target="https://commons.wikimedia.org/wiki/File:Vincent_van_Gogh_-_Wheat_Field_with_Cypresses_(National_Gallery_version).jpg"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ons.wikimedia.org/wiki/File:Vincent_van_Gogh_-_Tree_Roots_and_Trunks_(F816).jpg?uselang=fr" TargetMode="External"/><Relationship Id="rId20" Type="http://schemas.openxmlformats.org/officeDocument/2006/relationships/hyperlink" Target="https://commons.wikimedia.org/wiki/File:Van_Gogh_-_Zw%C3%B6lf_Sonnenblumen_in_einer_Vase.jpeg" TargetMode="External"/><Relationship Id="rId29" Type="http://schemas.openxmlformats.org/officeDocument/2006/relationships/hyperlink" Target="https://commons.wikimedia.org/wiki/File:Vincent_Willem_van_Gogh_132.jpg?uselang=fr"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s.wikimedia.org/wiki/File:Vincent_van_Gogh_-_Wheatfield_with_crows_-_Google_Art_Project.jpg" TargetMode="External"/><Relationship Id="rId24" Type="http://schemas.openxmlformats.org/officeDocument/2006/relationships/hyperlink" Target="https://commons.wikimedia.org/wiki/File:Vincent_van_Gogh_-_Wheat_Field_with_Cypresses_(National_Gallery_version).jpg" TargetMode="External"/><Relationship Id="rId32" Type="http://schemas.openxmlformats.org/officeDocument/2006/relationships/hyperlink" Target="https://commons.wikimedia.org/wiki/File:Van_Gogh_-_Zw%C3%B6lf_Sonnenblumen_in_einer_Vase.jpeg"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mmons.wikimedia.org/wiki/File:Vincent_van_Gogh_-_Wheatfield_with_crows_-_Google_Art_Project.jpg" TargetMode="External"/><Relationship Id="rId23" Type="http://schemas.openxmlformats.org/officeDocument/2006/relationships/hyperlink" Target="https://commons.wikimedia.org/wiki/File:The_Sower.jpg" TargetMode="External"/><Relationship Id="rId28" Type="http://schemas.openxmlformats.org/officeDocument/2006/relationships/hyperlink" Target="https://commons.wikimedia.org/wiki/File:Vincent_van_Gogh_-_Tree_Roots_and_Trunks_(F816).jpg?uselang=fr" TargetMode="External"/><Relationship Id="rId36" Type="http://schemas.openxmlformats.org/officeDocument/2006/relationships/hyperlink" Target="https://commons.wikimedia.org/wiki/File:Van_Gogh_-_Stillleben_mit_Orangen,_Zitronen_und_blauen_Handschuhen.jpeg" TargetMode="External"/><Relationship Id="rId10" Type="http://schemas.openxmlformats.org/officeDocument/2006/relationships/hyperlink" Target="https://www.aularge.eu/blog/soutenir-le-blog/" TargetMode="External"/><Relationship Id="rId19" Type="http://schemas.openxmlformats.org/officeDocument/2006/relationships/hyperlink" Target="https://commons.wikimedia.org/wiki/File:Van_Gogh_-_Abendlandschaft_bei_Mondaufgang.jpeg" TargetMode="External"/><Relationship Id="rId31" Type="http://schemas.openxmlformats.org/officeDocument/2006/relationships/hyperlink" Target="https://commons.wikimedia.org/wiki/File:Van_Gogh_-_Abendlandschaft_bei_Mondaufgang.jpe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ularge.eu/blog/2024/11/14/les-evangiles-4-la-question-synoptique/" TargetMode="External"/><Relationship Id="rId22" Type="http://schemas.openxmlformats.org/officeDocument/2006/relationships/hyperlink" Target="https://www.aelf.org/bible/Mc/4" TargetMode="External"/><Relationship Id="rId27" Type="http://schemas.openxmlformats.org/officeDocument/2006/relationships/hyperlink" Target="https://commons.wikimedia.org/wiki/File:Vincent_van_Gogh_-_Wheatfield_with_crows_-_Google_Art_Project.jpg" TargetMode="External"/><Relationship Id="rId30" Type="http://schemas.openxmlformats.org/officeDocument/2006/relationships/hyperlink" Target="https://commons.wikimedia.org/wiki/File:VanGogh-starry_night.jpg?uselang=fr" TargetMode="External"/><Relationship Id="rId35" Type="http://schemas.openxmlformats.org/officeDocument/2006/relationships/hyperlink" Target="https://commons.wikimedia.org/wiki/File:Vincent_van_Gogh_(1853-1890)_-_The_Olive_Trees_(1889).jpg?uselang=fr" TargetMode="External"/><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aularge.eu" TargetMode="External"/><Relationship Id="rId17" Type="http://schemas.openxmlformats.org/officeDocument/2006/relationships/hyperlink" Target="https://commons.wikimedia.org/wiki/File:Vincent_Willem_van_Gogh_132.jpg?uselang=fr" TargetMode="External"/><Relationship Id="rId25" Type="http://schemas.openxmlformats.org/officeDocument/2006/relationships/hyperlink" Target="https://commons.wikimedia.org/wiki/File:Vincent_van_Gogh_(1853-1890)_-_The_Olive_Trees_(1889).jpg?uselang=fr" TargetMode="External"/><Relationship Id="rId33" Type="http://schemas.openxmlformats.org/officeDocument/2006/relationships/hyperlink" Target="https://commons.wikimedia.org/wiki/File:The_Sower.jpg" TargetMode="External"/><Relationship Id="rId38"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7E261-C5F4-43BF-8FB5-69F64656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13109</TotalTime>
  <Pages>93</Pages>
  <Words>32993</Words>
  <Characters>165957</Characters>
  <Application>Microsoft Office Word</Application>
  <DocSecurity>0</DocSecurity>
  <Lines>2861</Lines>
  <Paragraphs>795</Paragraphs>
  <ScaleCrop>false</ScaleCrop>
  <Company/>
  <LinksUpToDate>false</LinksUpToDate>
  <CharactersWithSpaces>198155</CharactersWithSpaces>
  <SharedDoc>false</SharedDoc>
  <HLinks>
    <vt:vector size="450" baseType="variant">
      <vt:variant>
        <vt:i4>4849697</vt:i4>
      </vt:variant>
      <vt:variant>
        <vt:i4>264</vt:i4>
      </vt:variant>
      <vt:variant>
        <vt:i4>0</vt:i4>
      </vt:variant>
      <vt:variant>
        <vt:i4>5</vt:i4>
      </vt:variant>
      <vt:variant>
        <vt:lpwstr>https://commons.wikimedia.org/wiki/File:Vincent_van_Gogh_-_The_sower_-_Google_Art_Project.jpg</vt:lpwstr>
      </vt:variant>
      <vt:variant>
        <vt:lpwstr/>
      </vt:variant>
      <vt:variant>
        <vt:i4>5243002</vt:i4>
      </vt:variant>
      <vt:variant>
        <vt:i4>261</vt:i4>
      </vt:variant>
      <vt:variant>
        <vt:i4>0</vt:i4>
      </vt:variant>
      <vt:variant>
        <vt:i4>5</vt:i4>
      </vt:variant>
      <vt:variant>
        <vt:lpwstr>https://commons.wikimedia.org/wiki/File:Vincent_van_Gogh,_Wheat_Field,_June_1888,_Oil_on_canvas.jpg</vt:lpwstr>
      </vt:variant>
      <vt:variant>
        <vt:lpwstr/>
      </vt:variant>
      <vt:variant>
        <vt:i4>5242914</vt:i4>
      </vt:variant>
      <vt:variant>
        <vt:i4>258</vt:i4>
      </vt:variant>
      <vt:variant>
        <vt:i4>0</vt:i4>
      </vt:variant>
      <vt:variant>
        <vt:i4>5</vt:i4>
      </vt:variant>
      <vt:variant>
        <vt:lpwstr>https://commons.wikimedia.org/wiki/File:Ernte_in_der_Prov%C3%A9nce.jpeg?uselang=fr</vt:lpwstr>
      </vt:variant>
      <vt:variant>
        <vt:lpwstr/>
      </vt:variant>
      <vt:variant>
        <vt:i4>3604499</vt:i4>
      </vt:variant>
      <vt:variant>
        <vt:i4>255</vt:i4>
      </vt:variant>
      <vt:variant>
        <vt:i4>0</vt:i4>
      </vt:variant>
      <vt:variant>
        <vt:i4>5</vt:i4>
      </vt:variant>
      <vt:variant>
        <vt:lpwstr>https://commons.wikimedia.org/wiki/File:Van_Gogh_-_Stillleben_mit_Weintrauben.jpeg?uselang=fr</vt:lpwstr>
      </vt:variant>
      <vt:variant>
        <vt:lpwstr/>
      </vt:variant>
      <vt:variant>
        <vt:i4>65622</vt:i4>
      </vt:variant>
      <vt:variant>
        <vt:i4>252</vt:i4>
      </vt:variant>
      <vt:variant>
        <vt:i4>0</vt:i4>
      </vt:variant>
      <vt:variant>
        <vt:i4>5</vt:i4>
      </vt:variant>
      <vt:variant>
        <vt:lpwstr>https://commons.wikimedia.org/wiki/File:Fishing_Boats_on_the_Beach.jpg?uselang=fr</vt:lpwstr>
      </vt:variant>
      <vt:variant>
        <vt:lpwstr/>
      </vt:variant>
      <vt:variant>
        <vt:i4>4915243</vt:i4>
      </vt:variant>
      <vt:variant>
        <vt:i4>249</vt:i4>
      </vt:variant>
      <vt:variant>
        <vt:i4>0</vt:i4>
      </vt:variant>
      <vt:variant>
        <vt:i4>5</vt:i4>
      </vt:variant>
      <vt:variant>
        <vt:lpwstr>https://commons.wikimedia.org/wiki/File:Van_Gogh_-_Stillleben_mit_Orangen,_Zitronen_und_blauen_Handschuhen.jpeg</vt:lpwstr>
      </vt:variant>
      <vt:variant>
        <vt:lpwstr/>
      </vt:variant>
      <vt:variant>
        <vt:i4>5701657</vt:i4>
      </vt:variant>
      <vt:variant>
        <vt:i4>246</vt:i4>
      </vt:variant>
      <vt:variant>
        <vt:i4>0</vt:i4>
      </vt:variant>
      <vt:variant>
        <vt:i4>5</vt:i4>
      </vt:variant>
      <vt:variant>
        <vt:lpwstr>https://commons.wikimedia.org/wiki/File:Vincent_van_Gogh_(1853-1890)_-_The_Olive_Trees_(1889).jpg?uselang=fr</vt:lpwstr>
      </vt:variant>
      <vt:variant>
        <vt:lpwstr/>
      </vt:variant>
      <vt:variant>
        <vt:i4>1703955</vt:i4>
      </vt:variant>
      <vt:variant>
        <vt:i4>243</vt:i4>
      </vt:variant>
      <vt:variant>
        <vt:i4>0</vt:i4>
      </vt:variant>
      <vt:variant>
        <vt:i4>5</vt:i4>
      </vt:variant>
      <vt:variant>
        <vt:lpwstr>https://commons.wikimedia.org/wiki/File:Vincent_van_Gogh_-_Wheat_Field_with_Cypresses_(National_Gallery_version).jpg</vt:lpwstr>
      </vt:variant>
      <vt:variant>
        <vt:lpwstr/>
      </vt:variant>
      <vt:variant>
        <vt:i4>8323100</vt:i4>
      </vt:variant>
      <vt:variant>
        <vt:i4>240</vt:i4>
      </vt:variant>
      <vt:variant>
        <vt:i4>0</vt:i4>
      </vt:variant>
      <vt:variant>
        <vt:i4>5</vt:i4>
      </vt:variant>
      <vt:variant>
        <vt:lpwstr>https://commons.wikimedia.org/wiki/File:The_Sower.jpg</vt:lpwstr>
      </vt:variant>
      <vt:variant>
        <vt:lpwstr/>
      </vt:variant>
      <vt:variant>
        <vt:i4>5963889</vt:i4>
      </vt:variant>
      <vt:variant>
        <vt:i4>237</vt:i4>
      </vt:variant>
      <vt:variant>
        <vt:i4>0</vt:i4>
      </vt:variant>
      <vt:variant>
        <vt:i4>5</vt:i4>
      </vt:variant>
      <vt:variant>
        <vt:lpwstr>https://commons.wikimedia.org/wiki/File:Van_Gogh_-_Zw%C3%B6lf_Sonnenblumen_in_einer_Vase.jpeg</vt:lpwstr>
      </vt:variant>
      <vt:variant>
        <vt:lpwstr/>
      </vt:variant>
      <vt:variant>
        <vt:i4>1900598</vt:i4>
      </vt:variant>
      <vt:variant>
        <vt:i4>234</vt:i4>
      </vt:variant>
      <vt:variant>
        <vt:i4>0</vt:i4>
      </vt:variant>
      <vt:variant>
        <vt:i4>5</vt:i4>
      </vt:variant>
      <vt:variant>
        <vt:lpwstr>https://commons.wikimedia.org/wiki/File:Van_Gogh_-_Abendlandschaft_bei_Mondaufgang.jpeg</vt:lpwstr>
      </vt:variant>
      <vt:variant>
        <vt:lpwstr/>
      </vt:variant>
      <vt:variant>
        <vt:i4>3080221</vt:i4>
      </vt:variant>
      <vt:variant>
        <vt:i4>231</vt:i4>
      </vt:variant>
      <vt:variant>
        <vt:i4>0</vt:i4>
      </vt:variant>
      <vt:variant>
        <vt:i4>5</vt:i4>
      </vt:variant>
      <vt:variant>
        <vt:lpwstr>https://commons.wikimedia.org/wiki/File:VanGogh-starry_night.jpg?uselang=fr</vt:lpwstr>
      </vt:variant>
      <vt:variant>
        <vt:lpwstr/>
      </vt:variant>
      <vt:variant>
        <vt:i4>6553726</vt:i4>
      </vt:variant>
      <vt:variant>
        <vt:i4>228</vt:i4>
      </vt:variant>
      <vt:variant>
        <vt:i4>0</vt:i4>
      </vt:variant>
      <vt:variant>
        <vt:i4>5</vt:i4>
      </vt:variant>
      <vt:variant>
        <vt:lpwstr>https://commons.wikimedia.org/wiki/File:Vincent_Willem_van_Gogh_132.jpg?uselang=fr</vt:lpwstr>
      </vt:variant>
      <vt:variant>
        <vt:lpwstr/>
      </vt:variant>
      <vt:variant>
        <vt:i4>1966154</vt:i4>
      </vt:variant>
      <vt:variant>
        <vt:i4>225</vt:i4>
      </vt:variant>
      <vt:variant>
        <vt:i4>0</vt:i4>
      </vt:variant>
      <vt:variant>
        <vt:i4>5</vt:i4>
      </vt:variant>
      <vt:variant>
        <vt:lpwstr>https://commons.wikimedia.org/wiki/File:Vincent_van_Gogh_-_Tree_Roots_and_Trunks_(F816).jpg?uselang=fr</vt:lpwstr>
      </vt:variant>
      <vt:variant>
        <vt:lpwstr/>
      </vt:variant>
      <vt:variant>
        <vt:i4>7274539</vt:i4>
      </vt:variant>
      <vt:variant>
        <vt:i4>222</vt:i4>
      </vt:variant>
      <vt:variant>
        <vt:i4>0</vt:i4>
      </vt:variant>
      <vt:variant>
        <vt:i4>5</vt:i4>
      </vt:variant>
      <vt:variant>
        <vt:lpwstr>https://commons.wikimedia.org/wiki/File:Vincent_van_Gogh_-_Wheatfield_with_crows_-_Google_Art_Project.jpg</vt:lpwstr>
      </vt:variant>
      <vt:variant>
        <vt:lpwstr/>
      </vt:variant>
      <vt:variant>
        <vt:i4>4915243</vt:i4>
      </vt:variant>
      <vt:variant>
        <vt:i4>219</vt:i4>
      </vt:variant>
      <vt:variant>
        <vt:i4>0</vt:i4>
      </vt:variant>
      <vt:variant>
        <vt:i4>5</vt:i4>
      </vt:variant>
      <vt:variant>
        <vt:lpwstr>https://commons.wikimedia.org/wiki/File:Van_Gogh_-_Stillleben_mit_Orangen,_Zitronen_und_blauen_Handschuhen.jpeg</vt:lpwstr>
      </vt:variant>
      <vt:variant>
        <vt:lpwstr/>
      </vt:variant>
      <vt:variant>
        <vt:i4>5046341</vt:i4>
      </vt:variant>
      <vt:variant>
        <vt:i4>216</vt:i4>
      </vt:variant>
      <vt:variant>
        <vt:i4>0</vt:i4>
      </vt:variant>
      <vt:variant>
        <vt:i4>5</vt:i4>
      </vt:variant>
      <vt:variant>
        <vt:lpwstr>https://www.aularge.eu/blog/synopse-des-paraboles-et-metaphores-evangeliques/</vt:lpwstr>
      </vt:variant>
      <vt:variant>
        <vt:lpwstr/>
      </vt:variant>
      <vt:variant>
        <vt:i4>4784195</vt:i4>
      </vt:variant>
      <vt:variant>
        <vt:i4>213</vt:i4>
      </vt:variant>
      <vt:variant>
        <vt:i4>0</vt:i4>
      </vt:variant>
      <vt:variant>
        <vt:i4>5</vt:i4>
      </vt:variant>
      <vt:variant>
        <vt:lpwstr>https://www.aularge.eu/blog/le-podcast/series/at/jesus-semeur-de-paraboles/</vt:lpwstr>
      </vt:variant>
      <vt:variant>
        <vt:lpwstr>cartes</vt:lpwstr>
      </vt:variant>
      <vt:variant>
        <vt:i4>4522078</vt:i4>
      </vt:variant>
      <vt:variant>
        <vt:i4>210</vt:i4>
      </vt:variant>
      <vt:variant>
        <vt:i4>0</vt:i4>
      </vt:variant>
      <vt:variant>
        <vt:i4>5</vt:i4>
      </vt:variant>
      <vt:variant>
        <vt:lpwstr>https://www.aularge.eu/blog/le-podcast/series/at/jesus-semeur-de-paraboles/</vt:lpwstr>
      </vt:variant>
      <vt:variant>
        <vt:lpwstr>biblio</vt:lpwstr>
      </vt:variant>
      <vt:variant>
        <vt:i4>5701657</vt:i4>
      </vt:variant>
      <vt:variant>
        <vt:i4>207</vt:i4>
      </vt:variant>
      <vt:variant>
        <vt:i4>0</vt:i4>
      </vt:variant>
      <vt:variant>
        <vt:i4>5</vt:i4>
      </vt:variant>
      <vt:variant>
        <vt:lpwstr>https://commons.wikimedia.org/wiki/File:Vincent_van_Gogh_(1853-1890)_-_The_Olive_Trees_(1889).jpg?uselang=fr</vt:lpwstr>
      </vt:variant>
      <vt:variant>
        <vt:lpwstr/>
      </vt:variant>
      <vt:variant>
        <vt:i4>5046341</vt:i4>
      </vt:variant>
      <vt:variant>
        <vt:i4>204</vt:i4>
      </vt:variant>
      <vt:variant>
        <vt:i4>0</vt:i4>
      </vt:variant>
      <vt:variant>
        <vt:i4>5</vt:i4>
      </vt:variant>
      <vt:variant>
        <vt:lpwstr>https://www.aularge.eu/blog/synopse-des-paraboles-et-metaphores-evangeliques/</vt:lpwstr>
      </vt:variant>
      <vt:variant>
        <vt:lpwstr/>
      </vt:variant>
      <vt:variant>
        <vt:i4>4784195</vt:i4>
      </vt:variant>
      <vt:variant>
        <vt:i4>201</vt:i4>
      </vt:variant>
      <vt:variant>
        <vt:i4>0</vt:i4>
      </vt:variant>
      <vt:variant>
        <vt:i4>5</vt:i4>
      </vt:variant>
      <vt:variant>
        <vt:lpwstr>https://www.aularge.eu/blog/le-podcast/series/at/jesus-semeur-de-paraboles/</vt:lpwstr>
      </vt:variant>
      <vt:variant>
        <vt:lpwstr>cartes</vt:lpwstr>
      </vt:variant>
      <vt:variant>
        <vt:i4>4522078</vt:i4>
      </vt:variant>
      <vt:variant>
        <vt:i4>198</vt:i4>
      </vt:variant>
      <vt:variant>
        <vt:i4>0</vt:i4>
      </vt:variant>
      <vt:variant>
        <vt:i4>5</vt:i4>
      </vt:variant>
      <vt:variant>
        <vt:lpwstr>https://www.aularge.eu/blog/le-podcast/series/at/jesus-semeur-de-paraboles/</vt:lpwstr>
      </vt:variant>
      <vt:variant>
        <vt:lpwstr>biblio</vt:lpwstr>
      </vt:variant>
      <vt:variant>
        <vt:i4>1703955</vt:i4>
      </vt:variant>
      <vt:variant>
        <vt:i4>195</vt:i4>
      </vt:variant>
      <vt:variant>
        <vt:i4>0</vt:i4>
      </vt:variant>
      <vt:variant>
        <vt:i4>5</vt:i4>
      </vt:variant>
      <vt:variant>
        <vt:lpwstr>https://commons.wikimedia.org/wiki/File:Vincent_van_Gogh_-_Wheat_Field_with_Cypresses_(National_Gallery_version).jpg</vt:lpwstr>
      </vt:variant>
      <vt:variant>
        <vt:lpwstr/>
      </vt:variant>
      <vt:variant>
        <vt:i4>5046341</vt:i4>
      </vt:variant>
      <vt:variant>
        <vt:i4>192</vt:i4>
      </vt:variant>
      <vt:variant>
        <vt:i4>0</vt:i4>
      </vt:variant>
      <vt:variant>
        <vt:i4>5</vt:i4>
      </vt:variant>
      <vt:variant>
        <vt:lpwstr>https://www.aularge.eu/blog/synopse-des-paraboles-et-metaphores-evangeliques/</vt:lpwstr>
      </vt:variant>
      <vt:variant>
        <vt:lpwstr/>
      </vt:variant>
      <vt:variant>
        <vt:i4>4784195</vt:i4>
      </vt:variant>
      <vt:variant>
        <vt:i4>189</vt:i4>
      </vt:variant>
      <vt:variant>
        <vt:i4>0</vt:i4>
      </vt:variant>
      <vt:variant>
        <vt:i4>5</vt:i4>
      </vt:variant>
      <vt:variant>
        <vt:lpwstr>https://www.aularge.eu/blog/le-podcast/series/at/jesus-semeur-de-paraboles/</vt:lpwstr>
      </vt:variant>
      <vt:variant>
        <vt:lpwstr>cartes</vt:lpwstr>
      </vt:variant>
      <vt:variant>
        <vt:i4>4522078</vt:i4>
      </vt:variant>
      <vt:variant>
        <vt:i4>186</vt:i4>
      </vt:variant>
      <vt:variant>
        <vt:i4>0</vt:i4>
      </vt:variant>
      <vt:variant>
        <vt:i4>5</vt:i4>
      </vt:variant>
      <vt:variant>
        <vt:lpwstr>https://www.aularge.eu/blog/le-podcast/series/at/jesus-semeur-de-paraboles/</vt:lpwstr>
      </vt:variant>
      <vt:variant>
        <vt:lpwstr>biblio</vt:lpwstr>
      </vt:variant>
      <vt:variant>
        <vt:i4>8323100</vt:i4>
      </vt:variant>
      <vt:variant>
        <vt:i4>183</vt:i4>
      </vt:variant>
      <vt:variant>
        <vt:i4>0</vt:i4>
      </vt:variant>
      <vt:variant>
        <vt:i4>5</vt:i4>
      </vt:variant>
      <vt:variant>
        <vt:lpwstr>https://commons.wikimedia.org/wiki/File:The_Sower.jpg</vt:lpwstr>
      </vt:variant>
      <vt:variant>
        <vt:lpwstr/>
      </vt:variant>
      <vt:variant>
        <vt:i4>5046341</vt:i4>
      </vt:variant>
      <vt:variant>
        <vt:i4>180</vt:i4>
      </vt:variant>
      <vt:variant>
        <vt:i4>0</vt:i4>
      </vt:variant>
      <vt:variant>
        <vt:i4>5</vt:i4>
      </vt:variant>
      <vt:variant>
        <vt:lpwstr>https://www.aularge.eu/blog/synopse-des-paraboles-et-metaphores-evangeliques/</vt:lpwstr>
      </vt:variant>
      <vt:variant>
        <vt:lpwstr/>
      </vt:variant>
      <vt:variant>
        <vt:i4>4784195</vt:i4>
      </vt:variant>
      <vt:variant>
        <vt:i4>177</vt:i4>
      </vt:variant>
      <vt:variant>
        <vt:i4>0</vt:i4>
      </vt:variant>
      <vt:variant>
        <vt:i4>5</vt:i4>
      </vt:variant>
      <vt:variant>
        <vt:lpwstr>https://www.aularge.eu/blog/le-podcast/series/at/jesus-semeur-de-paraboles/</vt:lpwstr>
      </vt:variant>
      <vt:variant>
        <vt:lpwstr>cartes</vt:lpwstr>
      </vt:variant>
      <vt:variant>
        <vt:i4>4522078</vt:i4>
      </vt:variant>
      <vt:variant>
        <vt:i4>174</vt:i4>
      </vt:variant>
      <vt:variant>
        <vt:i4>0</vt:i4>
      </vt:variant>
      <vt:variant>
        <vt:i4>5</vt:i4>
      </vt:variant>
      <vt:variant>
        <vt:lpwstr>https://www.aularge.eu/blog/le-podcast/series/at/jesus-semeur-de-paraboles/</vt:lpwstr>
      </vt:variant>
      <vt:variant>
        <vt:lpwstr>biblio</vt:lpwstr>
      </vt:variant>
      <vt:variant>
        <vt:i4>6553719</vt:i4>
      </vt:variant>
      <vt:variant>
        <vt:i4>171</vt:i4>
      </vt:variant>
      <vt:variant>
        <vt:i4>0</vt:i4>
      </vt:variant>
      <vt:variant>
        <vt:i4>5</vt:i4>
      </vt:variant>
      <vt:variant>
        <vt:lpwstr>https://www.aelf.org/bible/Mc/4</vt:lpwstr>
      </vt:variant>
      <vt:variant>
        <vt:lpwstr/>
      </vt:variant>
      <vt:variant>
        <vt:i4>6553719</vt:i4>
      </vt:variant>
      <vt:variant>
        <vt:i4>168</vt:i4>
      </vt:variant>
      <vt:variant>
        <vt:i4>0</vt:i4>
      </vt:variant>
      <vt:variant>
        <vt:i4>5</vt:i4>
      </vt:variant>
      <vt:variant>
        <vt:lpwstr>https://www.aelf.org/bible/Mc/4</vt:lpwstr>
      </vt:variant>
      <vt:variant>
        <vt:lpwstr/>
      </vt:variant>
      <vt:variant>
        <vt:i4>5963889</vt:i4>
      </vt:variant>
      <vt:variant>
        <vt:i4>165</vt:i4>
      </vt:variant>
      <vt:variant>
        <vt:i4>0</vt:i4>
      </vt:variant>
      <vt:variant>
        <vt:i4>5</vt:i4>
      </vt:variant>
      <vt:variant>
        <vt:lpwstr>https://commons.wikimedia.org/wiki/File:Van_Gogh_-_Zw%C3%B6lf_Sonnenblumen_in_einer_Vase.jpeg</vt:lpwstr>
      </vt:variant>
      <vt:variant>
        <vt:lpwstr/>
      </vt:variant>
      <vt:variant>
        <vt:i4>5046341</vt:i4>
      </vt:variant>
      <vt:variant>
        <vt:i4>162</vt:i4>
      </vt:variant>
      <vt:variant>
        <vt:i4>0</vt:i4>
      </vt:variant>
      <vt:variant>
        <vt:i4>5</vt:i4>
      </vt:variant>
      <vt:variant>
        <vt:lpwstr>https://www.aularge.eu/blog/synopse-des-paraboles-et-metaphores-evangeliques/</vt:lpwstr>
      </vt:variant>
      <vt:variant>
        <vt:lpwstr/>
      </vt:variant>
      <vt:variant>
        <vt:i4>4784195</vt:i4>
      </vt:variant>
      <vt:variant>
        <vt:i4>159</vt:i4>
      </vt:variant>
      <vt:variant>
        <vt:i4>0</vt:i4>
      </vt:variant>
      <vt:variant>
        <vt:i4>5</vt:i4>
      </vt:variant>
      <vt:variant>
        <vt:lpwstr>https://www.aularge.eu/blog/le-podcast/series/at/jesus-semeur-de-paraboles/</vt:lpwstr>
      </vt:variant>
      <vt:variant>
        <vt:lpwstr>cartes</vt:lpwstr>
      </vt:variant>
      <vt:variant>
        <vt:i4>4522078</vt:i4>
      </vt:variant>
      <vt:variant>
        <vt:i4>156</vt:i4>
      </vt:variant>
      <vt:variant>
        <vt:i4>0</vt:i4>
      </vt:variant>
      <vt:variant>
        <vt:i4>5</vt:i4>
      </vt:variant>
      <vt:variant>
        <vt:lpwstr>https://www.aularge.eu/blog/le-podcast/series/at/jesus-semeur-de-paraboles/</vt:lpwstr>
      </vt:variant>
      <vt:variant>
        <vt:lpwstr>biblio</vt:lpwstr>
      </vt:variant>
      <vt:variant>
        <vt:i4>1900598</vt:i4>
      </vt:variant>
      <vt:variant>
        <vt:i4>153</vt:i4>
      </vt:variant>
      <vt:variant>
        <vt:i4>0</vt:i4>
      </vt:variant>
      <vt:variant>
        <vt:i4>5</vt:i4>
      </vt:variant>
      <vt:variant>
        <vt:lpwstr>https://commons.wikimedia.org/wiki/File:Van_Gogh_-_Abendlandschaft_bei_Mondaufgang.jpeg</vt:lpwstr>
      </vt:variant>
      <vt:variant>
        <vt:lpwstr/>
      </vt:variant>
      <vt:variant>
        <vt:i4>5046341</vt:i4>
      </vt:variant>
      <vt:variant>
        <vt:i4>150</vt:i4>
      </vt:variant>
      <vt:variant>
        <vt:i4>0</vt:i4>
      </vt:variant>
      <vt:variant>
        <vt:i4>5</vt:i4>
      </vt:variant>
      <vt:variant>
        <vt:lpwstr>https://www.aularge.eu/blog/synopse-des-paraboles-et-metaphores-evangeliques/</vt:lpwstr>
      </vt:variant>
      <vt:variant>
        <vt:lpwstr/>
      </vt:variant>
      <vt:variant>
        <vt:i4>4784195</vt:i4>
      </vt:variant>
      <vt:variant>
        <vt:i4>147</vt:i4>
      </vt:variant>
      <vt:variant>
        <vt:i4>0</vt:i4>
      </vt:variant>
      <vt:variant>
        <vt:i4>5</vt:i4>
      </vt:variant>
      <vt:variant>
        <vt:lpwstr>https://www.aularge.eu/blog/le-podcast/series/at/jesus-semeur-de-paraboles/</vt:lpwstr>
      </vt:variant>
      <vt:variant>
        <vt:lpwstr>cartes</vt:lpwstr>
      </vt:variant>
      <vt:variant>
        <vt:i4>4522078</vt:i4>
      </vt:variant>
      <vt:variant>
        <vt:i4>144</vt:i4>
      </vt:variant>
      <vt:variant>
        <vt:i4>0</vt:i4>
      </vt:variant>
      <vt:variant>
        <vt:i4>5</vt:i4>
      </vt:variant>
      <vt:variant>
        <vt:lpwstr>https://www.aularge.eu/blog/le-podcast/series/at/jesus-semeur-de-paraboles/</vt:lpwstr>
      </vt:variant>
      <vt:variant>
        <vt:lpwstr>biblio</vt:lpwstr>
      </vt:variant>
      <vt:variant>
        <vt:i4>1900598</vt:i4>
      </vt:variant>
      <vt:variant>
        <vt:i4>141</vt:i4>
      </vt:variant>
      <vt:variant>
        <vt:i4>0</vt:i4>
      </vt:variant>
      <vt:variant>
        <vt:i4>5</vt:i4>
      </vt:variant>
      <vt:variant>
        <vt:lpwstr>https://commons.wikimedia.org/wiki/File:Van_Gogh_-_Abendlandschaft_bei_Mondaufgang.jpeg</vt:lpwstr>
      </vt:variant>
      <vt:variant>
        <vt:lpwstr/>
      </vt:variant>
      <vt:variant>
        <vt:i4>5046341</vt:i4>
      </vt:variant>
      <vt:variant>
        <vt:i4>138</vt:i4>
      </vt:variant>
      <vt:variant>
        <vt:i4>0</vt:i4>
      </vt:variant>
      <vt:variant>
        <vt:i4>5</vt:i4>
      </vt:variant>
      <vt:variant>
        <vt:lpwstr>https://www.aularge.eu/blog/synopse-des-paraboles-et-metaphores-evangeliques/</vt:lpwstr>
      </vt:variant>
      <vt:variant>
        <vt:lpwstr/>
      </vt:variant>
      <vt:variant>
        <vt:i4>4784195</vt:i4>
      </vt:variant>
      <vt:variant>
        <vt:i4>135</vt:i4>
      </vt:variant>
      <vt:variant>
        <vt:i4>0</vt:i4>
      </vt:variant>
      <vt:variant>
        <vt:i4>5</vt:i4>
      </vt:variant>
      <vt:variant>
        <vt:lpwstr>https://www.aularge.eu/blog/le-podcast/series/at/jesus-semeur-de-paraboles/</vt:lpwstr>
      </vt:variant>
      <vt:variant>
        <vt:lpwstr>cartes</vt:lpwstr>
      </vt:variant>
      <vt:variant>
        <vt:i4>4522078</vt:i4>
      </vt:variant>
      <vt:variant>
        <vt:i4>132</vt:i4>
      </vt:variant>
      <vt:variant>
        <vt:i4>0</vt:i4>
      </vt:variant>
      <vt:variant>
        <vt:i4>5</vt:i4>
      </vt:variant>
      <vt:variant>
        <vt:lpwstr>https://www.aularge.eu/blog/le-podcast/series/at/jesus-semeur-de-paraboles/</vt:lpwstr>
      </vt:variant>
      <vt:variant>
        <vt:lpwstr>biblio</vt:lpwstr>
      </vt:variant>
      <vt:variant>
        <vt:i4>6553726</vt:i4>
      </vt:variant>
      <vt:variant>
        <vt:i4>129</vt:i4>
      </vt:variant>
      <vt:variant>
        <vt:i4>0</vt:i4>
      </vt:variant>
      <vt:variant>
        <vt:i4>5</vt:i4>
      </vt:variant>
      <vt:variant>
        <vt:lpwstr>https://commons.wikimedia.org/wiki/File:Vincent_Willem_van_Gogh_132.jpg?uselang=fr</vt:lpwstr>
      </vt:variant>
      <vt:variant>
        <vt:lpwstr/>
      </vt:variant>
      <vt:variant>
        <vt:i4>5046341</vt:i4>
      </vt:variant>
      <vt:variant>
        <vt:i4>126</vt:i4>
      </vt:variant>
      <vt:variant>
        <vt:i4>0</vt:i4>
      </vt:variant>
      <vt:variant>
        <vt:i4>5</vt:i4>
      </vt:variant>
      <vt:variant>
        <vt:lpwstr>https://www.aularge.eu/blog/synopse-des-paraboles-et-metaphores-evangeliques/</vt:lpwstr>
      </vt:variant>
      <vt:variant>
        <vt:lpwstr/>
      </vt:variant>
      <vt:variant>
        <vt:i4>4784195</vt:i4>
      </vt:variant>
      <vt:variant>
        <vt:i4>123</vt:i4>
      </vt:variant>
      <vt:variant>
        <vt:i4>0</vt:i4>
      </vt:variant>
      <vt:variant>
        <vt:i4>5</vt:i4>
      </vt:variant>
      <vt:variant>
        <vt:lpwstr>https://www.aularge.eu/blog/le-podcast/series/at/jesus-semeur-de-paraboles/</vt:lpwstr>
      </vt:variant>
      <vt:variant>
        <vt:lpwstr>cartes</vt:lpwstr>
      </vt:variant>
      <vt:variant>
        <vt:i4>4522078</vt:i4>
      </vt:variant>
      <vt:variant>
        <vt:i4>120</vt:i4>
      </vt:variant>
      <vt:variant>
        <vt:i4>0</vt:i4>
      </vt:variant>
      <vt:variant>
        <vt:i4>5</vt:i4>
      </vt:variant>
      <vt:variant>
        <vt:lpwstr>https://www.aularge.eu/blog/le-podcast/series/at/jesus-semeur-de-paraboles/</vt:lpwstr>
      </vt:variant>
      <vt:variant>
        <vt:lpwstr>biblio</vt:lpwstr>
      </vt:variant>
      <vt:variant>
        <vt:i4>1966154</vt:i4>
      </vt:variant>
      <vt:variant>
        <vt:i4>117</vt:i4>
      </vt:variant>
      <vt:variant>
        <vt:i4>0</vt:i4>
      </vt:variant>
      <vt:variant>
        <vt:i4>5</vt:i4>
      </vt:variant>
      <vt:variant>
        <vt:lpwstr>https://commons.wikimedia.org/wiki/File:Vincent_van_Gogh_-_Tree_Roots_and_Trunks_(F816).jpg?uselang=fr</vt:lpwstr>
      </vt:variant>
      <vt:variant>
        <vt:lpwstr/>
      </vt:variant>
      <vt:variant>
        <vt:i4>5046341</vt:i4>
      </vt:variant>
      <vt:variant>
        <vt:i4>114</vt:i4>
      </vt:variant>
      <vt:variant>
        <vt:i4>0</vt:i4>
      </vt:variant>
      <vt:variant>
        <vt:i4>5</vt:i4>
      </vt:variant>
      <vt:variant>
        <vt:lpwstr>https://www.aularge.eu/blog/synopse-des-paraboles-et-metaphores-evangeliques/</vt:lpwstr>
      </vt:variant>
      <vt:variant>
        <vt:lpwstr/>
      </vt:variant>
      <vt:variant>
        <vt:i4>4784195</vt:i4>
      </vt:variant>
      <vt:variant>
        <vt:i4>111</vt:i4>
      </vt:variant>
      <vt:variant>
        <vt:i4>0</vt:i4>
      </vt:variant>
      <vt:variant>
        <vt:i4>5</vt:i4>
      </vt:variant>
      <vt:variant>
        <vt:lpwstr>https://www.aularge.eu/blog/le-podcast/series/at/jesus-semeur-de-paraboles/</vt:lpwstr>
      </vt:variant>
      <vt:variant>
        <vt:lpwstr>cartes</vt:lpwstr>
      </vt:variant>
      <vt:variant>
        <vt:i4>4522078</vt:i4>
      </vt:variant>
      <vt:variant>
        <vt:i4>108</vt:i4>
      </vt:variant>
      <vt:variant>
        <vt:i4>0</vt:i4>
      </vt:variant>
      <vt:variant>
        <vt:i4>5</vt:i4>
      </vt:variant>
      <vt:variant>
        <vt:lpwstr>https://www.aularge.eu/blog/le-podcast/series/at/jesus-semeur-de-paraboles/</vt:lpwstr>
      </vt:variant>
      <vt:variant>
        <vt:lpwstr>biblio</vt:lpwstr>
      </vt:variant>
      <vt:variant>
        <vt:i4>7274539</vt:i4>
      </vt:variant>
      <vt:variant>
        <vt:i4>105</vt:i4>
      </vt:variant>
      <vt:variant>
        <vt:i4>0</vt:i4>
      </vt:variant>
      <vt:variant>
        <vt:i4>5</vt:i4>
      </vt:variant>
      <vt:variant>
        <vt:lpwstr>https://commons.wikimedia.org/wiki/File:Vincent_van_Gogh_-_Wheatfield_with_crows_-_Google_Art_Project.jpg</vt:lpwstr>
      </vt:variant>
      <vt:variant>
        <vt:lpwstr/>
      </vt:variant>
      <vt:variant>
        <vt:i4>2424946</vt:i4>
      </vt:variant>
      <vt:variant>
        <vt:i4>102</vt:i4>
      </vt:variant>
      <vt:variant>
        <vt:i4>0</vt:i4>
      </vt:variant>
      <vt:variant>
        <vt:i4>5</vt:i4>
      </vt:variant>
      <vt:variant>
        <vt:lpwstr>https://www.aularge.eu/blog/2024/11/14/les-evangiles-4-la-question-synoptique/</vt:lpwstr>
      </vt:variant>
      <vt:variant>
        <vt:lpwstr/>
      </vt:variant>
      <vt:variant>
        <vt:i4>7405666</vt:i4>
      </vt:variant>
      <vt:variant>
        <vt:i4>99</vt:i4>
      </vt:variant>
      <vt:variant>
        <vt:i4>0</vt:i4>
      </vt:variant>
      <vt:variant>
        <vt:i4>5</vt:i4>
      </vt:variant>
      <vt:variant>
        <vt:lpwstr>https://www.aularge.eu/blog/le-podcast/series/nt/enquete-evangiles/</vt:lpwstr>
      </vt:variant>
      <vt:variant>
        <vt:lpwstr/>
      </vt:variant>
      <vt:variant>
        <vt:i4>5046341</vt:i4>
      </vt:variant>
      <vt:variant>
        <vt:i4>96</vt:i4>
      </vt:variant>
      <vt:variant>
        <vt:i4>0</vt:i4>
      </vt:variant>
      <vt:variant>
        <vt:i4>5</vt:i4>
      </vt:variant>
      <vt:variant>
        <vt:lpwstr>https://www.aularge.eu/blog/synopse-des-paraboles-et-metaphores-evangeliques/</vt:lpwstr>
      </vt:variant>
      <vt:variant>
        <vt:lpwstr/>
      </vt:variant>
      <vt:variant>
        <vt:i4>4784195</vt:i4>
      </vt:variant>
      <vt:variant>
        <vt:i4>93</vt:i4>
      </vt:variant>
      <vt:variant>
        <vt:i4>0</vt:i4>
      </vt:variant>
      <vt:variant>
        <vt:i4>5</vt:i4>
      </vt:variant>
      <vt:variant>
        <vt:lpwstr>https://www.aularge.eu/blog/le-podcast/series/at/jesus-semeur-de-paraboles/</vt:lpwstr>
      </vt:variant>
      <vt:variant>
        <vt:lpwstr>cartes</vt:lpwstr>
      </vt:variant>
      <vt:variant>
        <vt:i4>4522078</vt:i4>
      </vt:variant>
      <vt:variant>
        <vt:i4>90</vt:i4>
      </vt:variant>
      <vt:variant>
        <vt:i4>0</vt:i4>
      </vt:variant>
      <vt:variant>
        <vt:i4>5</vt:i4>
      </vt:variant>
      <vt:variant>
        <vt:lpwstr>https://www.aularge.eu/blog/le-podcast/series/at/jesus-semeur-de-paraboles/</vt:lpwstr>
      </vt:variant>
      <vt:variant>
        <vt:lpwstr>biblio</vt:lpwstr>
      </vt:variant>
      <vt:variant>
        <vt:i4>8061048</vt:i4>
      </vt:variant>
      <vt:variant>
        <vt:i4>87</vt:i4>
      </vt:variant>
      <vt:variant>
        <vt:i4>0</vt:i4>
      </vt:variant>
      <vt:variant>
        <vt:i4>5</vt:i4>
      </vt:variant>
      <vt:variant>
        <vt:lpwstr>http://www.aularge.eu/</vt:lpwstr>
      </vt:variant>
      <vt:variant>
        <vt:lpwstr/>
      </vt:variant>
      <vt:variant>
        <vt:i4>1179697</vt:i4>
      </vt:variant>
      <vt:variant>
        <vt:i4>80</vt:i4>
      </vt:variant>
      <vt:variant>
        <vt:i4>0</vt:i4>
      </vt:variant>
      <vt:variant>
        <vt:i4>5</vt:i4>
      </vt:variant>
      <vt:variant>
        <vt:lpwstr/>
      </vt:variant>
      <vt:variant>
        <vt:lpwstr>_Toc232353464</vt:lpwstr>
      </vt:variant>
      <vt:variant>
        <vt:i4>1179697</vt:i4>
      </vt:variant>
      <vt:variant>
        <vt:i4>74</vt:i4>
      </vt:variant>
      <vt:variant>
        <vt:i4>0</vt:i4>
      </vt:variant>
      <vt:variant>
        <vt:i4>5</vt:i4>
      </vt:variant>
      <vt:variant>
        <vt:lpwstr/>
      </vt:variant>
      <vt:variant>
        <vt:lpwstr>_Toc232353463</vt:lpwstr>
      </vt:variant>
      <vt:variant>
        <vt:i4>1179697</vt:i4>
      </vt:variant>
      <vt:variant>
        <vt:i4>68</vt:i4>
      </vt:variant>
      <vt:variant>
        <vt:i4>0</vt:i4>
      </vt:variant>
      <vt:variant>
        <vt:i4>5</vt:i4>
      </vt:variant>
      <vt:variant>
        <vt:lpwstr/>
      </vt:variant>
      <vt:variant>
        <vt:lpwstr>_Toc232353462</vt:lpwstr>
      </vt:variant>
      <vt:variant>
        <vt:i4>1179697</vt:i4>
      </vt:variant>
      <vt:variant>
        <vt:i4>62</vt:i4>
      </vt:variant>
      <vt:variant>
        <vt:i4>0</vt:i4>
      </vt:variant>
      <vt:variant>
        <vt:i4>5</vt:i4>
      </vt:variant>
      <vt:variant>
        <vt:lpwstr/>
      </vt:variant>
      <vt:variant>
        <vt:lpwstr>_Toc232353461</vt:lpwstr>
      </vt:variant>
      <vt:variant>
        <vt:i4>1179697</vt:i4>
      </vt:variant>
      <vt:variant>
        <vt:i4>56</vt:i4>
      </vt:variant>
      <vt:variant>
        <vt:i4>0</vt:i4>
      </vt:variant>
      <vt:variant>
        <vt:i4>5</vt:i4>
      </vt:variant>
      <vt:variant>
        <vt:lpwstr/>
      </vt:variant>
      <vt:variant>
        <vt:lpwstr>_Toc232353460</vt:lpwstr>
      </vt:variant>
      <vt:variant>
        <vt:i4>1114161</vt:i4>
      </vt:variant>
      <vt:variant>
        <vt:i4>50</vt:i4>
      </vt:variant>
      <vt:variant>
        <vt:i4>0</vt:i4>
      </vt:variant>
      <vt:variant>
        <vt:i4>5</vt:i4>
      </vt:variant>
      <vt:variant>
        <vt:lpwstr/>
      </vt:variant>
      <vt:variant>
        <vt:lpwstr>_Toc232353459</vt:lpwstr>
      </vt:variant>
      <vt:variant>
        <vt:i4>1114161</vt:i4>
      </vt:variant>
      <vt:variant>
        <vt:i4>44</vt:i4>
      </vt:variant>
      <vt:variant>
        <vt:i4>0</vt:i4>
      </vt:variant>
      <vt:variant>
        <vt:i4>5</vt:i4>
      </vt:variant>
      <vt:variant>
        <vt:lpwstr/>
      </vt:variant>
      <vt:variant>
        <vt:lpwstr>_Toc232353458</vt:lpwstr>
      </vt:variant>
      <vt:variant>
        <vt:i4>1114161</vt:i4>
      </vt:variant>
      <vt:variant>
        <vt:i4>38</vt:i4>
      </vt:variant>
      <vt:variant>
        <vt:i4>0</vt:i4>
      </vt:variant>
      <vt:variant>
        <vt:i4>5</vt:i4>
      </vt:variant>
      <vt:variant>
        <vt:lpwstr/>
      </vt:variant>
      <vt:variant>
        <vt:lpwstr>_Toc232353457</vt:lpwstr>
      </vt:variant>
      <vt:variant>
        <vt:i4>1114161</vt:i4>
      </vt:variant>
      <vt:variant>
        <vt:i4>32</vt:i4>
      </vt:variant>
      <vt:variant>
        <vt:i4>0</vt:i4>
      </vt:variant>
      <vt:variant>
        <vt:i4>5</vt:i4>
      </vt:variant>
      <vt:variant>
        <vt:lpwstr/>
      </vt:variant>
      <vt:variant>
        <vt:lpwstr>_Toc232353456</vt:lpwstr>
      </vt:variant>
      <vt:variant>
        <vt:i4>1114161</vt:i4>
      </vt:variant>
      <vt:variant>
        <vt:i4>26</vt:i4>
      </vt:variant>
      <vt:variant>
        <vt:i4>0</vt:i4>
      </vt:variant>
      <vt:variant>
        <vt:i4>5</vt:i4>
      </vt:variant>
      <vt:variant>
        <vt:lpwstr/>
      </vt:variant>
      <vt:variant>
        <vt:lpwstr>_Toc232353455</vt:lpwstr>
      </vt:variant>
      <vt:variant>
        <vt:i4>1114161</vt:i4>
      </vt:variant>
      <vt:variant>
        <vt:i4>20</vt:i4>
      </vt:variant>
      <vt:variant>
        <vt:i4>0</vt:i4>
      </vt:variant>
      <vt:variant>
        <vt:i4>5</vt:i4>
      </vt:variant>
      <vt:variant>
        <vt:lpwstr/>
      </vt:variant>
      <vt:variant>
        <vt:lpwstr>_Toc232353454</vt:lpwstr>
      </vt:variant>
      <vt:variant>
        <vt:i4>1114161</vt:i4>
      </vt:variant>
      <vt:variant>
        <vt:i4>14</vt:i4>
      </vt:variant>
      <vt:variant>
        <vt:i4>0</vt:i4>
      </vt:variant>
      <vt:variant>
        <vt:i4>5</vt:i4>
      </vt:variant>
      <vt:variant>
        <vt:lpwstr/>
      </vt:variant>
      <vt:variant>
        <vt:lpwstr>_Toc232353453</vt:lpwstr>
      </vt:variant>
      <vt:variant>
        <vt:i4>1114161</vt:i4>
      </vt:variant>
      <vt:variant>
        <vt:i4>8</vt:i4>
      </vt:variant>
      <vt:variant>
        <vt:i4>0</vt:i4>
      </vt:variant>
      <vt:variant>
        <vt:i4>5</vt:i4>
      </vt:variant>
      <vt:variant>
        <vt:lpwstr/>
      </vt:variant>
      <vt:variant>
        <vt:lpwstr>_Toc232353452</vt:lpwstr>
      </vt:variant>
      <vt:variant>
        <vt:i4>7274539</vt:i4>
      </vt:variant>
      <vt:variant>
        <vt:i4>3</vt:i4>
      </vt:variant>
      <vt:variant>
        <vt:i4>0</vt:i4>
      </vt:variant>
      <vt:variant>
        <vt:i4>5</vt:i4>
      </vt:variant>
      <vt:variant>
        <vt:lpwstr>https://commons.wikimedia.org/wiki/File:Vincent_van_Gogh_-_Wheatfield_with_crows_-_Google_Art_Project.jpg</vt:lpwstr>
      </vt:variant>
      <vt:variant>
        <vt:lpwstr/>
      </vt:variant>
      <vt:variant>
        <vt:i4>6291504</vt:i4>
      </vt:variant>
      <vt:variant>
        <vt:i4>0</vt:i4>
      </vt:variant>
      <vt:variant>
        <vt:i4>0</vt:i4>
      </vt:variant>
      <vt:variant>
        <vt:i4>5</vt:i4>
      </vt:variant>
      <vt:variant>
        <vt:lpwstr>https://www.aularge.eu/blog/soutenir-le-blog/</vt:lpwstr>
      </vt:variant>
      <vt:variant>
        <vt:lpwstr>don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BESSONNET</dc:creator>
  <cp:keywords/>
  <dc:description/>
  <cp:lastModifiedBy>François BESSONNET</cp:lastModifiedBy>
  <cp:revision>3317</cp:revision>
  <cp:lastPrinted>2026-06-16T12:54:00Z</cp:lastPrinted>
  <dcterms:created xsi:type="dcterms:W3CDTF">2026-03-04T17:43:00Z</dcterms:created>
  <dcterms:modified xsi:type="dcterms:W3CDTF">2026-07-09T12:51:00Z</dcterms:modified>
</cp:coreProperties>
</file>